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oboto" w:cs="Roboto" w:eastAsia="Roboto" w:hAnsi="Roboto"/>
          <w:b w:val="1"/>
          <w:color w:val="0d0d0d"/>
          <w:sz w:val="28"/>
          <w:szCs w:val="28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0d0d0d"/>
          <w:sz w:val="28"/>
          <w:szCs w:val="28"/>
          <w:highlight w:val="white"/>
          <w:rtl w:val="0"/>
        </w:rPr>
        <w:t xml:space="preserve">Novinky od Vilgain na Rohlik.cz: po velkém zájmu zákazníků se fitness sortiment opět rozrůstá</w:t>
      </w:r>
    </w:p>
    <w:p w:rsidR="00000000" w:rsidDel="00000000" w:rsidP="00000000" w:rsidRDefault="00000000" w:rsidRPr="00000000" w14:paraId="00000002">
      <w:pPr>
        <w:jc w:val="both"/>
        <w:rPr>
          <w:rFonts w:ascii="Roboto" w:cs="Roboto" w:eastAsia="Roboto" w:hAnsi="Roboto"/>
          <w:b w:val="1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Po velkém úspěchu, kterým bylo zalistování produktů značky Villgain na Rohlik.cz, přišly tisíce pozitivních reakcí. Srdce zákazníků si získalo zejména těsto na pizzu, BIO minutová tortila či Double Trouble proteinová tyčinka. A protože si zákazníci psali o další, rozhodl se největší online prodejce potravin Rohlik.cz nabídnout téměř 50 nových položek z kategorií, které byly mezi zákazníky nejžádanější. V Rohlíku vědí, že p</w:t>
      </w:r>
      <w:r w:rsidDel="00000000" w:rsidR="00000000" w:rsidRPr="00000000">
        <w:rPr>
          <w:rtl w:val="0"/>
        </w:rPr>
        <w:t xml:space="preserve">ro podávání prvotřídních výkonů je třeba tělu dodávat dostatek kvalitních potravin. Proto na jeho internetových stránkách nepřehlédněte široký výběr snídaňových vloček, doplňků stravy, ořechových másel </w:t>
      </w:r>
      <w:r w:rsidDel="00000000" w:rsidR="00000000" w:rsidRPr="00000000">
        <w:rPr>
          <w:rtl w:val="0"/>
        </w:rPr>
        <w:t xml:space="preserve">a trvanlivých potravin, jejichž kouzlo objevilo již 34 tisíc zákazníků.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Vilgain od Aktinu - základ vašeho fitness jídelníčku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Česká firma Vilgain je synonymem pro kvalitu, prémiovost a výbornou chuť. Produkty pro zdravý životní styl sami vyvíjí a pravidelně testují. Pečlivě dbají na výběr dodavatelů jednotlivých surovin. Jejich misí je tvořit produkty opravdové kvality za dostupné ceny. Právě díky sdíleným hodnotám dává smysl, že Rohlík a Aktin spojily síly a nabízí zákazníkům široký výběr těch nejlepších potravin pro sestavení vyváženého jídelníčku. </w:t>
      </w:r>
      <w:r w:rsidDel="00000000" w:rsidR="00000000" w:rsidRPr="00000000">
        <w:rPr>
          <w:rtl w:val="0"/>
        </w:rPr>
        <w:t xml:space="preserve"> Tento krok je zároveň součástí širší strategie online prodejce, která si klade za cíl podporovat české značky, přinášet je mnohem většímu množství zákazníků a současně rozšiřovat svou nabídku.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Zákazník na prvním místě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color w:val="0d0d0d"/>
          <w:highlight w:val="white"/>
        </w:rPr>
      </w:pPr>
      <w:r w:rsidDel="00000000" w:rsidR="00000000" w:rsidRPr="00000000">
        <w:rPr>
          <w:color w:val="0d0d0d"/>
          <w:highlight w:val="white"/>
          <w:rtl w:val="0"/>
        </w:rPr>
        <w:t xml:space="preserve">Po zalistování první vlny produktů se mezi zákazníky strhla lavina pozitivních ohlasů. Zájem o nové produkty byl tak silný, že bylo na místě jim naslouchat a nabídku rozšířit o položky, které v sortimentu chyběli. Rohlík tedy rozeslal dotazník, jehož výsledkem je na 60 nových zalistovaných položek, které zákazníci milují.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Vše pro prvotřídní stravování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color w:val="0d0d0d"/>
          <w:highlight w:val="white"/>
          <w:rtl w:val="0"/>
        </w:rPr>
        <w:t xml:space="preserve">Připojte se k řadě nadšenců a nepřehlédněte prvotřídní rostlinné proteiny v prášku, proteinovou limonádu nebo dokonce i tradiční ajurvédský doplněk Ashwagandhu, známý pro posílení imunity a snížení stresu. Vilgain však neužijete pouze v posilovně, ale také v kuchyni. Připravte si například bezlepkovou pizzu, krůtí nebo kuřecí prsa z etických chovů, a ozdobte svůj salát avokádovým olejem ve spreji. Vilgain nabízí také vynikající 100% mandlové máslo s křupavými kousky mandlí, které je bohaté na antioxidanty, vitamíny, minerály, bílkoviny a vlákninu. Kromě toho jsou k dispozici proteinové sušenky, tyčinky a další lahůdky, které jsou ideální jako svačina před nebo po tréninku. S Vilgainem bude mít vaše tělo  dostatek energie a živin pro maximální výkon!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