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41148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41148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Chcemy jutra bez uprzedzeń - wyjątkowa licytacja dzieł sztuki na rzecz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2021-12-02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Chcemy jutra bez uprzedzeń - to główne przesłanie wystawy charytatywnej “Outside the box”, której walorem są prace artystów mające przezwyciężać stereotypy przypisane osobom z niepełnosprawnościami.Ekspozycja dostępna do 31 stycznia w budynku Varso przy ul. Chmielnej 73 w Warszawie rozpocznie się wernisażem 3 grudniao godz. 16:00.Wszystkie dzieła będzie można licytować na Allegro Charytatywni, a zebrana kwota wesprze działalność Fundacji Avalon na rzecz osób z niepełnosprawnościami. Organizatorami wystawy jest NaviParking przy współpracy z Fundacją Avalon. Wydarzenie wspierają także m.in. CIC, Venture Cafe oraz AMUN.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Twórcy zmiany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Czas na zmianę świata, w którym wszyscy żyjemy. Czas na obalenie stereotypów i wyłączenie tabu. Tę potrzebę dostrzegają również artyści – malarze, rzeźbiarze, fotografowie - którzy postanowili przekazać swoje prace na rzecz wystawy charytatywnej. Wśród nich znaleźli się Adelina Krakowska, Aleksandra Rusiniak, Estera Sendecka, Joanna Popowicz, Marcin Młynarczuk, Marta Jagodzińska, Paweł Król, Tomasz Cebo, Hanna Kur, Zuza Kamińska, Klaudia Kowalenko, Tomasz Opaliński, Filip Flamboyant, Radosław Kobus, Karolina Bąk, Eliza Zawadzka, Noriaki, Michał Pawłowski, Anna Bąk. Dlaczego zdecydowali się na udział w projekcie?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 chęci pomocy i zmiany, ponieważ jest to coś, o czym głośno się nie mówi, a ja lubię poruszać tematy tabu. Szczególnie gdy powinno być zgoła inaczej i każdy z nas powinien mieć choć minimalną wiedzę w temacie niepełnosprawności. Poza tym lubię dawać uśmiech ludziom, więc gdy zaproponowano mi przyłączenie się do projektu, od razu się zaangażowałem.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Marcina Młynarczuka, jeden z artystów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Artyści przekazali na rzecz wystawy charytatywnej „Outside the box” 21 unikatowych prac. Wszystkie dzieła można licytować na Allegro Charytatywni, a zebrana kwota zostanie przekazana na wsparcie realizacji celów statutowych Fundacji Avalon – jednej z największych organizacji w Polsce działających na rzecz wsparcia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Od początku naszej działalności łączymy zakupy online z dobroczynnością i udowadniamy, że technologia może pomagać w codziennych wyzwaniach. Cieszymy się, że dzięki Allegro Charytatywni możemy dotrzeć do milionów Polaków i wspierać tak potrzebne inicjatywy jak aukcja charytatywna Outside the Box. Dla Allegro temat różnorodności i osób z niepełnosprawnościami jest szczególnie ważny, dlatego w wielu obszarach biznesowych podejmujemy szereg inicjatyw, które mają na celu zwiększenie dostępności naszych usług oraz uwzględnienie potrzeb wszystkich naszych klientów.</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Marta Mikliszańska, Head of Public Affairs &amp; Sustainability Allegro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Wernisaż, na który warto pójść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wernisażu otwierającego wystawę "Outside the box", organizatorzy przygotowali dla uczestników mnóstwo atrakcji. Zaplanowane na 3 grudnia wydarzenie otworzy artystyczny performance Stanisława Kmiecika, podczas którego artysta malujący ustami i stopami na żywo stworzy swoje dzieło. Live painting będzie transmitowany w mediach społecznościowych organizatorów. Na uczestników czeka również najwyższej jakości oprawa muzyczna, którą zagwarantuje duet FilipaFlamboyantoraz niewidomego akordeonisty Piotra Litwińskiego. FilipFlamboyanttworzy specjalnie na tę okazję muzykę w oparciu osamplePiotra Litwińskiego. Ci dwaj artyści poprzez dźwięki pobudzą zmysły, jednocześnie udowadniając, że muzyka, otwierając serca i umysły, niesie ze sobą siłę jednoczenia dusz.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Ta wystawa to jest fantastyczna inicjatywa! Ogromnie cieszymy się, że 19 niesamowitych artystów chce wesprzeć nasze działania na rzecz walki ze stereotypami, które tak dziś często w Polsce ograniczają życie osób z niepełnosprawnościami, i to w najróżniejszych aspektach. Mówimy o  społeczności niemal 10% polskiego społeczeństwa, bo tyle w naszym kraju żyje osób z niepełnosprawnością. Jeszcze raz ogromne dzięki dla NaviParking, która zainicjowała wystawę, artystów i partnerów za ich twórczość i zaangażowanie oraz dla Allegro, które dzięki swojej platformie daje możliwość prowadzenia zbiórek i licytowania na aukcjach charytatywnych. A w tym przypadku, pomaga  zamienić  twórczość artystów na realne wsparcie dla działań statutowych naszej Fundacji.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Plan wernisażu: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15:00-16:10 – live painting&amp;nbsp;Stanisława Kmiecika&amp;nbsp;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16:20-16:40&amp;nbsp;– oficjalne przemówienie organizatorów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16:40-17:00 – występ duetu muzycznego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17:00 – oficjalne otwarcie wystawy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17:00-19:00 – networking&amp;nbsp;wraz z poczęstunkiem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Organizatorami wystawy jest NaviParking przy współpracy z Fundacją Avalon. Partnerami ekspozycji zostali VentureCafe, AMUN, Allegro Charytatywni, Akademia Muzyczna im. Stanisława Moniuszki w Gdańsku, Patelnia Patera, FilipFlamboyant, GabrielaBakunowiczoraz Imprezowy Kącik.Wstęp na wystawę i wernisaż jest bezpłatny. Dodatkowo wydarzenie będzie transmitowane online.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jest jedną z największych organizacji pozarządowych w Polsce wspierających osoby z niepełnosprawnościami i przewlekle chore.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wspiera aktualnie ponad 12 000 osób z całej Polski. Łączna wartość pomocy udzielonej przez Fundację swoim podopiecznym wynosi ponad 230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Firma NaviParking powstała w 2015 roku w Amsterdamie i od tego czasu zapewnia dostosowane do potrzeb inteligentne rozwiązania parkingowe, umożliwiające zwiększenie wydajności operacyjnej i obniżenie kosztów zarządzania parkingami. Wykorzystując najnowsze innowacje i technologie, digitalizuje tradycyjną infrastrukturę parkingową. Na bieżąco analizuje rynkowe trendy, dostosowując rozwiązania do potrzeb klientów, umożliwiając im bezdotykową i bezgotówkową obsługę procesu parkowania. Obecnie działa na terenie Polski, Zjednoczonych Emiratów Arabskich i Bahrajnu.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Outside the box - Allegro Charytatywnie 616x370.jpg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artystki-i-artysci-1200x1200.png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 Type="http://schemas.openxmlformats.org/officeDocument/2006/relationships/hyperlink" Id="rId10"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98c84e3e1ab6ab4776dd577cfda5d7de0617ad8fc80791c802b2869033cafbcechcemy-jutra-bez-uprzedzen-wyjatk20260223-8-6ntvm4.docx</dc:title>
</cp:coreProperties>
</file>

<file path=docProps/custom.xml><?xml version="1.0" encoding="utf-8"?>
<Properties xmlns="http://schemas.openxmlformats.org/officeDocument/2006/custom-properties" xmlns:vt="http://schemas.openxmlformats.org/officeDocument/2006/docPropsVTypes"/>
</file>