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Konkurs dla dziennikarzy, zorganizowany w ramach kampanii społecznej Fundacji Avalon rozstrzygnięty!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2024-03-15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Fundacja Avalon z przyjemnością ogłasza wyniki konkursu dziennikarskiego zorganizowanego w ramach jej ostatniej kampanii społecznej „Teraz mnie widzisz”. Laureatami zostali Dominika Kopańska (Niepelnosprawni.pl), Jakub Jamrozek (PR Czwórka) i Magdalena Stefańska (TVP Info).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Konkurs zorganizowany na zlecenie Fundacji Avalon miał na celu promowanie prawidłowych postaw wobec osób z niepełnosprawnościami, idei równości i inkluzji społecznej oraz zwrócenie uwagi na problem niezauważalności osób z niepełnosprawnościami. Został on przeprowadzony w ramach prowadzonej już po raz szósty kampanii społecznej, która w tym roku prowadzona była pod hasłem „Teraz mnie widzisz”.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Konkurs był otwarty dla wszystkich dziennikarzy, którzy postanowili podzielić się swoimi materiałami, nawiązującymi do idei kampanii. Cieszył się on dużym zainteresowaniem, gromadząc niemal 50 materiałów. Zgłoszone prace stanowiły istotny głos w dyskusji na temat włączenia osób z niepełnosprawnościami w życie społeczne i zawodowe. Wybór najbardziej wartościowych materiałów był nie lada wyzwaniem. Jury nagrodziło: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 kategorii PIÓRO – Dominikę Kopańską za opublikowany w portalu Niepelnosprawni.pl wywiad z Anną Dzieduszycką pt. „Cześć, Anka, zagraj karła!”,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 kategorii MIKROFON – Jakuba Jamrozka, za kompleksową, pogłębioną rozmowę na żywo w radiowej Czwórce na temat niewidzialności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 kategorii EKRAN – Magdalenę Stefańską za reportaż „Pani Ola” wyemitowany w wieczornym serwisie TVP Info o sytuacji osób z niepełnosprawnościami, ich potrzebach i trudnościach.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Osoby z niepełnosprawnościami często muszą bardzo mocno, wyraźnie i głośno akcentować oraz podkreślać swoją osobowość, umiejętności, podmiotowość, by zostać zauważonymi. Organizując ten konkurs mieliśmy nadzieję jeszcze bardziej pobudzić debatę na temat sytuacji osób z niepełnosprawnościami i ich niewidzialnością..</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Helena Szczuka, Kierowniczka Działu Komunikacji i Promocji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Materiały, które spłynęły do nas w czasie trwania konkursu, były bardzo ciekawe i przygotowane w sposób niezwykle merytoryczny. Zależy nam na normalizacji postrzegania osób z niepełnosprawnościami, a rola mediów w budowaniu ich naturalnego, pozbawionego stereotypowego rysu wizerunku jest ogromny. Wiem, że wybór najlepszych prac nie był dla jury prostym zadaniem. Cieszę się, że po długich obradach udało się wyłonić zwycięzców, którym z całego serca gratuluję i dziękuję za wkład w promowanie idei otwartego społeczeństwa.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dodaje.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składzie jurorskim znaleźli się m.in. przedstawiciele Fundacji Avalon (Małgorzata Szumowska, Monika Szynkowska) oraz bohaterowie poprzednich kampanii Fundacji Avalon (Angelika Greniuk, Artur Korolko).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Serdecznie gratulujemy zwycięzcom oraz dziękujemy wszystkim uczestnikom konkursu za ich zaangażowanie i wysiłek w propagowanie ważnych wartości. Wasza praca przyczynia się do budowy bardziej otwartego i włączającego społeczeństwa.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14 500 osób z całej Polski. Łączna wartość pomocy udzielonej przez Fundację swoim podopiecznym wynosi blisko 400 mln.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konkurs-dla-dziennikarzy-zorganiz.docx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konkurs dla dziennikarzy.jpg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konkurs-dla-dziennikarzy-zorganiz.pdf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0.jpg" Type="http://schemas.openxmlformats.org/officeDocument/2006/relationships/image" Id="rId10"/></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d1513d5d542881cceb90d62c60b91842dbb730ba54c7da487290abc95e430648konkurs-dla-dziennikarzy-zorganiz20260303-8-nne6pu.docx</dc:title>
</cp:coreProperties>
</file>

<file path=docProps/custom.xml><?xml version="1.0" encoding="utf-8"?>
<Properties xmlns="http://schemas.openxmlformats.org/officeDocument/2006/custom-properties" xmlns:vt="http://schemas.openxmlformats.org/officeDocument/2006/docPropsVTypes"/>
</file>