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E0F" w14:textId="11006CD6" w:rsidR="213AB606" w:rsidRDefault="213AB606" w:rsidP="213AB606">
      <w:pPr>
        <w:jc w:val="center"/>
      </w:pPr>
    </w:p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25D0" w14:textId="5714FB15" w:rsidR="00CD6451" w:rsidRDefault="00CD6451" w:rsidP="35132BF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bCs/>
          <w:sz w:val="26"/>
          <w:szCs w:val="26"/>
        </w:rPr>
      </w:pPr>
    </w:p>
    <w:p w14:paraId="07A1B8B6" w14:textId="2799B50C" w:rsidR="606CBEA4" w:rsidRDefault="606CBEA4" w:rsidP="6A331571">
      <w:pPr>
        <w:spacing w:before="240" w:after="240"/>
        <w:jc w:val="center"/>
      </w:pPr>
      <w:r w:rsidRPr="35132BF3">
        <w:rPr>
          <w:rFonts w:ascii="Century Gothic" w:eastAsia="Century Gothic" w:hAnsi="Century Gothic" w:cs="Century Gothic"/>
          <w:b/>
          <w:bCs/>
          <w:sz w:val="26"/>
          <w:szCs w:val="26"/>
        </w:rPr>
        <w:t>Odpočinkové místo u Novoveské Kyselky ožije díky návrhům studentů Technické univerzity v Liberci</w:t>
      </w:r>
      <w:r>
        <w:br/>
      </w:r>
      <w:r w:rsidRPr="35132BF3">
        <w:rPr>
          <w:rFonts w:ascii="Century Gothic" w:eastAsia="Century Gothic" w:hAnsi="Century Gothic" w:cs="Century Gothic"/>
          <w:sz w:val="26"/>
          <w:szCs w:val="26"/>
        </w:rPr>
        <w:t xml:space="preserve"> </w:t>
      </w:r>
    </w:p>
    <w:p w14:paraId="34D5A959" w14:textId="77D9F903" w:rsidR="606CBEA4" w:rsidRDefault="606CBEA4" w:rsidP="76A201E4">
      <w:pPr>
        <w:jc w:val="right"/>
        <w:rPr>
          <w:rFonts w:ascii="Century Gothic" w:hAnsi="Century Gothic"/>
        </w:rPr>
      </w:pPr>
      <w:r w:rsidRPr="51CCD2EA">
        <w:rPr>
          <w:rFonts w:ascii="Century Gothic" w:eastAsia="Century Gothic" w:hAnsi="Century Gothic" w:cs="Century Gothic"/>
        </w:rPr>
        <w:t>Mariánské Lázně, 1</w:t>
      </w:r>
      <w:r w:rsidR="78D7171D" w:rsidRPr="51CCD2EA">
        <w:rPr>
          <w:rFonts w:ascii="Century Gothic" w:eastAsia="Century Gothic" w:hAnsi="Century Gothic" w:cs="Century Gothic"/>
        </w:rPr>
        <w:t>7</w:t>
      </w:r>
      <w:r w:rsidRPr="51CCD2EA">
        <w:rPr>
          <w:rFonts w:ascii="Century Gothic" w:eastAsia="Century Gothic" w:hAnsi="Century Gothic" w:cs="Century Gothic"/>
        </w:rPr>
        <w:t>. října 2025</w:t>
      </w:r>
    </w:p>
    <w:p w14:paraId="40BB1DD7" w14:textId="5CED0AF3" w:rsidR="606CBEA4" w:rsidRDefault="6F1CBAE8" w:rsidP="213AB606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51CCD2EA">
        <w:rPr>
          <w:rFonts w:ascii="Century Gothic" w:eastAsia="Century Gothic" w:hAnsi="Century Gothic" w:cs="Century Gothic"/>
          <w:b/>
          <w:bCs/>
        </w:rPr>
        <w:t>Společnost Mattoni 1873 ve spolupráci s</w:t>
      </w:r>
      <w:r w:rsidR="081A0CCB" w:rsidRPr="51CCD2EA">
        <w:rPr>
          <w:rFonts w:ascii="Century Gothic" w:eastAsia="Century Gothic" w:hAnsi="Century Gothic" w:cs="Century Gothic"/>
          <w:b/>
          <w:bCs/>
        </w:rPr>
        <w:t xml:space="preserve">e Správou </w:t>
      </w:r>
      <w:r w:rsidRPr="51CCD2EA">
        <w:rPr>
          <w:rFonts w:ascii="Century Gothic" w:eastAsia="Century Gothic" w:hAnsi="Century Gothic" w:cs="Century Gothic"/>
          <w:b/>
          <w:bCs/>
        </w:rPr>
        <w:t xml:space="preserve">CHKO Slavkovský les a </w:t>
      </w:r>
      <w:r w:rsidR="78C51BF2" w:rsidRPr="51CCD2EA">
        <w:rPr>
          <w:rFonts w:ascii="Century Gothic" w:eastAsia="Century Gothic" w:hAnsi="Century Gothic" w:cs="Century Gothic"/>
          <w:b/>
          <w:bCs/>
        </w:rPr>
        <w:t xml:space="preserve">Fakultou umění a architektury Technické univerzity v Liberci </w:t>
      </w:r>
      <w:r w:rsidRPr="51CCD2EA">
        <w:rPr>
          <w:rFonts w:ascii="Century Gothic" w:eastAsia="Century Gothic" w:hAnsi="Century Gothic" w:cs="Century Gothic"/>
          <w:b/>
          <w:bCs/>
        </w:rPr>
        <w:t>představ</w:t>
      </w:r>
      <w:r w:rsidR="03712CE9" w:rsidRPr="51CCD2EA">
        <w:rPr>
          <w:rFonts w:ascii="Century Gothic" w:eastAsia="Century Gothic" w:hAnsi="Century Gothic" w:cs="Century Gothic"/>
          <w:b/>
          <w:bCs/>
        </w:rPr>
        <w:t>ila</w:t>
      </w:r>
      <w:r w:rsidRPr="51CCD2EA">
        <w:rPr>
          <w:rFonts w:ascii="Century Gothic" w:eastAsia="Century Gothic" w:hAnsi="Century Gothic" w:cs="Century Gothic"/>
          <w:b/>
          <w:bCs/>
        </w:rPr>
        <w:t xml:space="preserve"> výsledky studentské soutěže na návrh obnovy odpočinkového místa u Novoveské Kyselky. Z osmi předložených návrhů byly vybrány tři vítězné, které se stanou základem plánované revitalizace lokality</w:t>
      </w:r>
      <w:r w:rsidR="5EDF17BE" w:rsidRPr="51CCD2EA">
        <w:rPr>
          <w:rFonts w:ascii="Century Gothic" w:eastAsia="Century Gothic" w:hAnsi="Century Gothic" w:cs="Century Gothic"/>
          <w:b/>
          <w:bCs/>
        </w:rPr>
        <w:t>.</w:t>
      </w:r>
    </w:p>
    <w:p w14:paraId="34702769" w14:textId="5BF362AC" w:rsidR="606CBEA4" w:rsidRDefault="606CBEA4" w:rsidP="6A33157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51CCD2EA">
        <w:rPr>
          <w:rFonts w:ascii="Century Gothic" w:eastAsia="Century Gothic" w:hAnsi="Century Gothic" w:cs="Century Gothic"/>
        </w:rPr>
        <w:t>„</w:t>
      </w:r>
      <w:r w:rsidRPr="51CCD2EA">
        <w:rPr>
          <w:rFonts w:ascii="Century Gothic" w:eastAsia="Century Gothic" w:hAnsi="Century Gothic" w:cs="Century Gothic"/>
          <w:i/>
          <w:iCs/>
        </w:rPr>
        <w:t>Novoveská Kyselka je výjimečné místo, které si zaslouží citlivou obnovu. Rozhodli jsme se spojit síly s odborníky na krajinu i s mladými umělci, abychom vytvořili prostor, který respektuje přírodu, historii i ducha místa</w:t>
      </w:r>
      <w:r w:rsidR="0C1BABA3" w:rsidRPr="51CCD2EA">
        <w:rPr>
          <w:rFonts w:ascii="Century Gothic" w:eastAsia="Century Gothic" w:hAnsi="Century Gothic" w:cs="Century Gothic"/>
          <w:i/>
          <w:iCs/>
        </w:rPr>
        <w:t xml:space="preserve"> a láká k návštěvě</w:t>
      </w:r>
      <w:r w:rsidRPr="51CCD2EA">
        <w:rPr>
          <w:rFonts w:ascii="Century Gothic" w:eastAsia="Century Gothic" w:hAnsi="Century Gothic" w:cs="Century Gothic"/>
          <w:i/>
          <w:iCs/>
        </w:rPr>
        <w:t>,</w:t>
      </w:r>
      <w:r w:rsidRPr="51CCD2EA">
        <w:rPr>
          <w:rFonts w:ascii="Century Gothic" w:eastAsia="Century Gothic" w:hAnsi="Century Gothic" w:cs="Century Gothic"/>
        </w:rPr>
        <w:t xml:space="preserve">“ uvedl </w:t>
      </w:r>
      <w:r w:rsidRPr="51CCD2EA">
        <w:rPr>
          <w:rFonts w:ascii="Century Gothic" w:eastAsia="Century Gothic" w:hAnsi="Century Gothic" w:cs="Century Gothic"/>
          <w:b/>
          <w:bCs/>
        </w:rPr>
        <w:t>Ondřej Postránský</w:t>
      </w:r>
      <w:r w:rsidRPr="51CCD2EA">
        <w:rPr>
          <w:rFonts w:ascii="Century Gothic" w:eastAsia="Century Gothic" w:hAnsi="Century Gothic" w:cs="Century Gothic"/>
        </w:rPr>
        <w:t xml:space="preserve">, </w:t>
      </w:r>
      <w:r w:rsidRPr="51CCD2EA">
        <w:rPr>
          <w:rFonts w:ascii="Century Gothic" w:eastAsia="Century Gothic" w:hAnsi="Century Gothic" w:cs="Century Gothic"/>
          <w:b/>
          <w:bCs/>
        </w:rPr>
        <w:t>generální ředitel společnosti Mattoni 1873</w:t>
      </w:r>
      <w:r w:rsidRPr="51CCD2EA">
        <w:rPr>
          <w:rFonts w:ascii="Century Gothic" w:eastAsia="Century Gothic" w:hAnsi="Century Gothic" w:cs="Century Gothic"/>
        </w:rPr>
        <w:t>.</w:t>
      </w:r>
    </w:p>
    <w:p w14:paraId="1B2DD13F" w14:textId="3F25A749" w:rsidR="606CBEA4" w:rsidRDefault="606CBEA4" w:rsidP="6A33157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213AB606">
        <w:rPr>
          <w:rFonts w:ascii="Century Gothic" w:eastAsia="Century Gothic" w:hAnsi="Century Gothic" w:cs="Century Gothic"/>
        </w:rPr>
        <w:t xml:space="preserve">Cílem projektu je </w:t>
      </w:r>
      <w:r w:rsidRPr="213AB606">
        <w:rPr>
          <w:rFonts w:ascii="Century Gothic" w:eastAsia="Century Gothic" w:hAnsi="Century Gothic" w:cs="Century Gothic"/>
          <w:b/>
          <w:bCs/>
        </w:rPr>
        <w:t>obnova původního odpočinkového místa</w:t>
      </w:r>
      <w:r w:rsidRPr="213AB606">
        <w:rPr>
          <w:rFonts w:ascii="Century Gothic" w:eastAsia="Century Gothic" w:hAnsi="Century Gothic" w:cs="Century Gothic"/>
        </w:rPr>
        <w:t xml:space="preserve"> </w:t>
      </w:r>
      <w:r w:rsidR="608EFA36" w:rsidRPr="213AB606">
        <w:rPr>
          <w:rFonts w:ascii="Century Gothic" w:eastAsia="Century Gothic" w:hAnsi="Century Gothic" w:cs="Century Gothic"/>
        </w:rPr>
        <w:t>s historickou</w:t>
      </w:r>
      <w:r w:rsidRPr="213AB606">
        <w:rPr>
          <w:rFonts w:ascii="Century Gothic" w:eastAsia="Century Gothic" w:hAnsi="Century Gothic" w:cs="Century Gothic"/>
        </w:rPr>
        <w:t xml:space="preserve"> kamennou studnou z 19. století, které leží v srdci </w:t>
      </w:r>
      <w:r w:rsidRPr="213AB606">
        <w:rPr>
          <w:rFonts w:ascii="Century Gothic" w:eastAsia="Century Gothic" w:hAnsi="Century Gothic" w:cs="Century Gothic"/>
          <w:b/>
          <w:bCs/>
        </w:rPr>
        <w:t>CHKO Slavkovský les</w:t>
      </w:r>
      <w:r w:rsidRPr="213AB606">
        <w:rPr>
          <w:rFonts w:ascii="Century Gothic" w:eastAsia="Century Gothic" w:hAnsi="Century Gothic" w:cs="Century Gothic"/>
        </w:rPr>
        <w:t>. Lokalita je domovem mnoha chráněných druhů rostlin i živočichů a patří k oblíbeným cílům místních obyvatel i návštěvníků Mariánských Lázní.</w:t>
      </w:r>
    </w:p>
    <w:p w14:paraId="635F8629" w14:textId="69AF9651" w:rsidR="606CBEA4" w:rsidRDefault="6F1CBAE8" w:rsidP="6A33157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51CCD2EA">
        <w:rPr>
          <w:rFonts w:ascii="Century Gothic" w:eastAsia="Century Gothic" w:hAnsi="Century Gothic" w:cs="Century Gothic"/>
        </w:rPr>
        <w:t xml:space="preserve">Ředitel </w:t>
      </w:r>
      <w:r w:rsidR="7651C95A" w:rsidRPr="51CCD2EA">
        <w:rPr>
          <w:rFonts w:ascii="Century Gothic" w:eastAsia="Century Gothic" w:hAnsi="Century Gothic" w:cs="Century Gothic"/>
        </w:rPr>
        <w:t xml:space="preserve">Správy </w:t>
      </w:r>
      <w:r w:rsidRPr="51CCD2EA">
        <w:rPr>
          <w:rFonts w:ascii="Century Gothic" w:eastAsia="Century Gothic" w:hAnsi="Century Gothic" w:cs="Century Gothic"/>
          <w:b/>
          <w:bCs/>
        </w:rPr>
        <w:t>CHKO Slavkovský les Jindřich Horáček</w:t>
      </w:r>
      <w:r w:rsidRPr="51CCD2EA">
        <w:rPr>
          <w:rFonts w:ascii="Century Gothic" w:eastAsia="Century Gothic" w:hAnsi="Century Gothic" w:cs="Century Gothic"/>
        </w:rPr>
        <w:t xml:space="preserve"> k tomu dodává:</w:t>
      </w:r>
      <w:r w:rsidR="0321C5B5" w:rsidRPr="51CCD2EA">
        <w:rPr>
          <w:rFonts w:ascii="Century Gothic" w:eastAsia="Century Gothic" w:hAnsi="Century Gothic" w:cs="Century Gothic"/>
        </w:rPr>
        <w:t xml:space="preserve"> </w:t>
      </w:r>
      <w:r w:rsidRPr="51CCD2EA">
        <w:rPr>
          <w:rFonts w:ascii="Century Gothic" w:eastAsia="Century Gothic" w:hAnsi="Century Gothic" w:cs="Century Gothic"/>
        </w:rPr>
        <w:t>„</w:t>
      </w:r>
      <w:r w:rsidRPr="51CCD2EA">
        <w:rPr>
          <w:rFonts w:ascii="Century Gothic" w:eastAsia="Century Gothic" w:hAnsi="Century Gothic" w:cs="Century Gothic"/>
          <w:i/>
          <w:iCs/>
        </w:rPr>
        <w:t>Tato oblast je cenná jak přírodně, tak historicky. Vítáme, že se na obnově podílejí studenti, kteří přinášejí nové nápady a zároveň respektují krajinu i její hodnoty.</w:t>
      </w:r>
      <w:r w:rsidRPr="51CCD2EA">
        <w:rPr>
          <w:rFonts w:ascii="Century Gothic" w:eastAsia="Century Gothic" w:hAnsi="Century Gothic" w:cs="Century Gothic"/>
        </w:rPr>
        <w:t>“</w:t>
      </w:r>
    </w:p>
    <w:p w14:paraId="42B48AE7" w14:textId="446720D5" w:rsidR="007039B5" w:rsidRDefault="007039B5" w:rsidP="6A33157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007039B5">
        <w:rPr>
          <w:rFonts w:ascii="Century Gothic" w:eastAsia="Century Gothic" w:hAnsi="Century Gothic" w:cs="Century Gothic"/>
        </w:rPr>
        <w:t>Z prací, které vznikaly v ateliérech veden</w:t>
      </w:r>
      <w:r>
        <w:rPr>
          <w:rFonts w:ascii="Century Gothic" w:eastAsia="Century Gothic" w:hAnsi="Century Gothic" w:cs="Century Gothic"/>
        </w:rPr>
        <w:t>ých</w:t>
      </w:r>
      <w:r w:rsidRPr="007039B5">
        <w:rPr>
          <w:rFonts w:ascii="Century Gothic" w:eastAsia="Century Gothic" w:hAnsi="Century Gothic" w:cs="Century Gothic"/>
        </w:rPr>
        <w:t xml:space="preserve"> Jaroslavem Prokešem a Petrou Vlachynskou, odborná porota vybrala tři návrhy, které budou rozpracovány do podoby realizační dokumentace:</w:t>
      </w:r>
    </w:p>
    <w:p w14:paraId="558CD042" w14:textId="1BF091C3" w:rsidR="606CBEA4" w:rsidRDefault="606CBEA4" w:rsidP="6A33157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6A331571">
        <w:rPr>
          <w:rFonts w:ascii="Century Gothic" w:eastAsia="Century Gothic" w:hAnsi="Century Gothic" w:cs="Century Gothic"/>
          <w:b/>
          <w:bCs/>
        </w:rPr>
        <w:t>Bára Brzobohatá</w:t>
      </w:r>
      <w:r w:rsidRPr="6A331571">
        <w:rPr>
          <w:rFonts w:ascii="Century Gothic" w:eastAsia="Century Gothic" w:hAnsi="Century Gothic" w:cs="Century Gothic"/>
        </w:rPr>
        <w:t xml:space="preserve"> – návrh poklopu studny inspirovaný zbarvením vejce jeřába</w:t>
      </w:r>
    </w:p>
    <w:p w14:paraId="78813DC5" w14:textId="0D3128C0" w:rsidR="606CBEA4" w:rsidRDefault="606CBEA4" w:rsidP="6A33157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213AB606">
        <w:rPr>
          <w:rFonts w:ascii="Century Gothic" w:eastAsia="Century Gothic" w:hAnsi="Century Gothic" w:cs="Century Gothic"/>
          <w:b/>
          <w:bCs/>
        </w:rPr>
        <w:t>Natálie Bezděkovská</w:t>
      </w:r>
      <w:r w:rsidRPr="213AB606">
        <w:rPr>
          <w:rFonts w:ascii="Century Gothic" w:eastAsia="Century Gothic" w:hAnsi="Century Gothic" w:cs="Century Gothic"/>
        </w:rPr>
        <w:t xml:space="preserve"> – návrh pavilonu inspirovaný </w:t>
      </w:r>
      <w:r w:rsidR="3CC35C5A" w:rsidRPr="213AB606">
        <w:rPr>
          <w:rFonts w:ascii="Century Gothic" w:eastAsia="Century Gothic" w:hAnsi="Century Gothic" w:cs="Century Gothic"/>
        </w:rPr>
        <w:t>zbarvením samců skokana ostronosého v období páření</w:t>
      </w:r>
    </w:p>
    <w:p w14:paraId="6311E10D" w14:textId="57515BFA" w:rsidR="606CBEA4" w:rsidRDefault="606CBEA4" w:rsidP="6A33157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Century Gothic" w:eastAsia="Century Gothic" w:hAnsi="Century Gothic" w:cs="Century Gothic"/>
        </w:rPr>
      </w:pPr>
      <w:r w:rsidRPr="6A331571">
        <w:rPr>
          <w:rFonts w:ascii="Century Gothic" w:eastAsia="Century Gothic" w:hAnsi="Century Gothic" w:cs="Century Gothic"/>
          <w:b/>
          <w:bCs/>
        </w:rPr>
        <w:t>Leontýna Lankašová</w:t>
      </w:r>
      <w:r w:rsidRPr="6A331571">
        <w:rPr>
          <w:rFonts w:ascii="Century Gothic" w:eastAsia="Century Gothic" w:hAnsi="Century Gothic" w:cs="Century Gothic"/>
        </w:rPr>
        <w:t xml:space="preserve"> – řešení chodníčků od studny k mofetám a návrh informační tabule</w:t>
      </w:r>
    </w:p>
    <w:p w14:paraId="40C5F209" w14:textId="509E1141" w:rsidR="606CBEA4" w:rsidRDefault="606CBEA4" w:rsidP="6A331571">
      <w:pPr>
        <w:spacing w:before="240" w:after="240"/>
        <w:jc w:val="both"/>
        <w:rPr>
          <w:rFonts w:ascii="Century Gothic" w:eastAsia="Century Gothic" w:hAnsi="Century Gothic" w:cs="Century Gothic"/>
        </w:rPr>
      </w:pPr>
      <w:r w:rsidRPr="51CCD2EA">
        <w:rPr>
          <w:rFonts w:ascii="Century Gothic" w:eastAsia="Century Gothic" w:hAnsi="Century Gothic" w:cs="Century Gothic"/>
        </w:rPr>
        <w:t>„</w:t>
      </w:r>
      <w:r w:rsidRPr="51CCD2EA">
        <w:rPr>
          <w:rFonts w:ascii="Century Gothic" w:eastAsia="Century Gothic" w:hAnsi="Century Gothic" w:cs="Century Gothic"/>
          <w:i/>
          <w:iCs/>
        </w:rPr>
        <w:t>Pro studenty je mimořádně cenné, když se jejich práce dostane až do fáze realizace. Mohou tak vidět, jak jejich návrh skutečně ožívá v konkrétním prostředí,</w:t>
      </w:r>
      <w:r w:rsidRPr="51CCD2EA">
        <w:rPr>
          <w:rFonts w:ascii="Century Gothic" w:eastAsia="Century Gothic" w:hAnsi="Century Gothic" w:cs="Century Gothic"/>
        </w:rPr>
        <w:t xml:space="preserve">“ doplnila </w:t>
      </w:r>
      <w:r w:rsidRPr="51CCD2EA">
        <w:rPr>
          <w:rFonts w:ascii="Century Gothic" w:eastAsia="Century Gothic" w:hAnsi="Century Gothic" w:cs="Century Gothic"/>
          <w:b/>
          <w:bCs/>
        </w:rPr>
        <w:t>Petra Vlachynská</w:t>
      </w:r>
      <w:r w:rsidRPr="51CCD2EA">
        <w:rPr>
          <w:rFonts w:ascii="Century Gothic" w:eastAsia="Century Gothic" w:hAnsi="Century Gothic" w:cs="Century Gothic"/>
        </w:rPr>
        <w:t>, proděkanka Fakulty umění a architektury Technické univerzity v Liberci.</w:t>
      </w:r>
      <w:r w:rsidR="6C340DD3" w:rsidRPr="51CCD2EA">
        <w:rPr>
          <w:rFonts w:ascii="Century Gothic" w:eastAsia="Century Gothic" w:hAnsi="Century Gothic" w:cs="Century Gothic"/>
        </w:rPr>
        <w:t xml:space="preserve"> </w:t>
      </w:r>
      <w:r w:rsidR="7CBB450A" w:rsidRPr="51CCD2EA">
        <w:rPr>
          <w:rFonts w:ascii="Century Gothic" w:eastAsia="Century Gothic" w:hAnsi="Century Gothic" w:cs="Century Gothic"/>
        </w:rPr>
        <w:t>Projekt r</w:t>
      </w:r>
      <w:r w:rsidRPr="51CCD2EA">
        <w:rPr>
          <w:rFonts w:ascii="Century Gothic" w:eastAsia="Century Gothic" w:hAnsi="Century Gothic" w:cs="Century Gothic"/>
        </w:rPr>
        <w:t>evitaliza</w:t>
      </w:r>
      <w:r w:rsidR="7C01D701" w:rsidRPr="51CCD2EA">
        <w:rPr>
          <w:rFonts w:ascii="Century Gothic" w:eastAsia="Century Gothic" w:hAnsi="Century Gothic" w:cs="Century Gothic"/>
        </w:rPr>
        <w:t>c</w:t>
      </w:r>
      <w:r w:rsidR="47B4B166" w:rsidRPr="51CCD2EA">
        <w:rPr>
          <w:rFonts w:ascii="Century Gothic" w:eastAsia="Century Gothic" w:hAnsi="Century Gothic" w:cs="Century Gothic"/>
        </w:rPr>
        <w:t>e odpočinkového místa</w:t>
      </w:r>
      <w:r w:rsidRPr="51CCD2EA">
        <w:rPr>
          <w:rFonts w:ascii="Century Gothic" w:eastAsia="Century Gothic" w:hAnsi="Century Gothic" w:cs="Century Gothic"/>
        </w:rPr>
        <w:t xml:space="preserve"> </w:t>
      </w:r>
      <w:r w:rsidR="13EFF711" w:rsidRPr="51CCD2EA">
        <w:rPr>
          <w:rFonts w:ascii="Century Gothic" w:eastAsia="Century Gothic" w:hAnsi="Century Gothic" w:cs="Century Gothic"/>
        </w:rPr>
        <w:t>navazuje</w:t>
      </w:r>
      <w:r w:rsidRPr="51CCD2EA">
        <w:rPr>
          <w:rFonts w:ascii="Century Gothic" w:eastAsia="Century Gothic" w:hAnsi="Century Gothic" w:cs="Century Gothic"/>
        </w:rPr>
        <w:t xml:space="preserve"> na dlouhodobé aktivity společnosti </w:t>
      </w:r>
      <w:r w:rsidRPr="51CCD2EA">
        <w:rPr>
          <w:rFonts w:ascii="Century Gothic" w:eastAsia="Century Gothic" w:hAnsi="Century Gothic" w:cs="Century Gothic"/>
          <w:b/>
          <w:bCs/>
        </w:rPr>
        <w:t>Mattoni 1873</w:t>
      </w:r>
      <w:r w:rsidRPr="51CCD2EA">
        <w:rPr>
          <w:rFonts w:ascii="Century Gothic" w:eastAsia="Century Gothic" w:hAnsi="Century Gothic" w:cs="Century Gothic"/>
        </w:rPr>
        <w:t xml:space="preserve"> zaměřené na </w:t>
      </w:r>
      <w:r w:rsidRPr="51CCD2EA">
        <w:rPr>
          <w:rFonts w:ascii="Century Gothic" w:eastAsia="Century Gothic" w:hAnsi="Century Gothic" w:cs="Century Gothic"/>
          <w:b/>
          <w:bCs/>
        </w:rPr>
        <w:t>péči o krajinu, prameny a kulturní dědictví Karlovarského kraje</w:t>
      </w:r>
      <w:r w:rsidRPr="51CCD2EA">
        <w:rPr>
          <w:rFonts w:ascii="Century Gothic" w:eastAsia="Century Gothic" w:hAnsi="Century Gothic" w:cs="Century Gothic"/>
        </w:rPr>
        <w:t>.</w:t>
      </w:r>
    </w:p>
    <w:p w14:paraId="2AA51EB9" w14:textId="5D76CECA" w:rsidR="606CBEA4" w:rsidRDefault="606CBEA4" w:rsidP="6A331571">
      <w:pPr>
        <w:pStyle w:val="Heading3"/>
        <w:spacing w:before="281" w:after="281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6A331571">
        <w:rPr>
          <w:rFonts w:ascii="Century Gothic" w:eastAsia="Century Gothic" w:hAnsi="Century Gothic" w:cs="Century Gothic"/>
          <w:b/>
          <w:bCs/>
          <w:sz w:val="22"/>
          <w:szCs w:val="22"/>
        </w:rPr>
        <w:t>Výstava studentských návrhů</w:t>
      </w:r>
    </w:p>
    <w:p w14:paraId="67368C22" w14:textId="07B0D73F" w:rsidR="6F1CBAE8" w:rsidRDefault="6F1CBAE8" w:rsidP="02A88A9D">
      <w:pPr>
        <w:spacing w:before="240" w:after="240"/>
        <w:jc w:val="both"/>
        <w:rPr>
          <w:rFonts w:ascii="Century Gothic" w:eastAsia="Century Gothic" w:hAnsi="Century Gothic" w:cs="Century Gothic"/>
          <w:b/>
          <w:bCs/>
        </w:rPr>
      </w:pPr>
      <w:r w:rsidRPr="02A88A9D">
        <w:rPr>
          <w:rFonts w:ascii="Century Gothic" w:eastAsia="Century Gothic" w:hAnsi="Century Gothic" w:cs="Century Gothic"/>
        </w:rPr>
        <w:t xml:space="preserve">Součástí projektu je také výstava </w:t>
      </w:r>
      <w:r w:rsidRPr="02A88A9D">
        <w:rPr>
          <w:rFonts w:ascii="Century Gothic" w:eastAsia="Century Gothic" w:hAnsi="Century Gothic" w:cs="Century Gothic"/>
          <w:i/>
          <w:iCs/>
        </w:rPr>
        <w:t>„Obnova odpočinkového místa u Novoveské Kyselky“</w:t>
      </w:r>
      <w:r w:rsidRPr="02A88A9D">
        <w:rPr>
          <w:rFonts w:ascii="Century Gothic" w:eastAsia="Century Gothic" w:hAnsi="Century Gothic" w:cs="Century Gothic"/>
        </w:rPr>
        <w:t>, která představuje všech osm studentských návrhů.</w:t>
      </w:r>
      <w:r w:rsidR="5A24D207" w:rsidRPr="02A88A9D">
        <w:rPr>
          <w:rFonts w:ascii="Century Gothic" w:eastAsia="Century Gothic" w:hAnsi="Century Gothic" w:cs="Century Gothic"/>
        </w:rPr>
        <w:t xml:space="preserve"> </w:t>
      </w:r>
      <w:r w:rsidR="532997E3" w:rsidRPr="02A88A9D">
        <w:rPr>
          <w:rFonts w:ascii="Century Gothic" w:eastAsia="Century Gothic" w:hAnsi="Century Gothic" w:cs="Century Gothic"/>
        </w:rPr>
        <w:t>K vidění je v Domě Chopin – citlivě obnovené historické budově, která dnes slouží jako kulturní a komunitní prostor Mariánských Lázní. Výstava je otevřena široké veřejnosti, vstup volný.</w:t>
      </w:r>
    </w:p>
    <w:p w14:paraId="788D6A6C" w14:textId="62FA83FD" w:rsidR="606CBEA4" w:rsidRDefault="0F8C0507" w:rsidP="6A331571">
      <w:pPr>
        <w:spacing w:before="240" w:after="240"/>
        <w:jc w:val="both"/>
        <w:rPr>
          <w:rFonts w:ascii="Century Gothic" w:eastAsia="Century Gothic" w:hAnsi="Century Gothic" w:cs="Century Gothic"/>
          <w:b/>
          <w:bCs/>
        </w:rPr>
      </w:pPr>
      <w:r w:rsidRPr="51CCD2EA">
        <w:rPr>
          <w:rFonts w:ascii="Century Gothic" w:eastAsia="Century Gothic" w:hAnsi="Century Gothic" w:cs="Century Gothic"/>
          <w:b/>
          <w:bCs/>
        </w:rPr>
        <w:t xml:space="preserve">Kde: </w:t>
      </w:r>
      <w:r w:rsidR="606CBEA4" w:rsidRPr="51CCD2EA">
        <w:rPr>
          <w:rFonts w:ascii="Century Gothic" w:eastAsia="Century Gothic" w:hAnsi="Century Gothic" w:cs="Century Gothic"/>
          <w:b/>
          <w:bCs/>
        </w:rPr>
        <w:t>Dům Chopin, Hlavní 47/28, Mariánské Lázně</w:t>
      </w:r>
      <w:r>
        <w:br/>
      </w:r>
      <w:r w:rsidR="606CBEA4" w:rsidRPr="51CCD2EA">
        <w:rPr>
          <w:rFonts w:ascii="Century Gothic" w:eastAsia="Century Gothic" w:hAnsi="Century Gothic" w:cs="Century Gothic"/>
          <w:b/>
          <w:bCs/>
        </w:rPr>
        <w:t>Vernisáž</w:t>
      </w:r>
      <w:r w:rsidR="14B3E99C" w:rsidRPr="51CCD2EA">
        <w:rPr>
          <w:rFonts w:ascii="Century Gothic" w:eastAsia="Century Gothic" w:hAnsi="Century Gothic" w:cs="Century Gothic"/>
          <w:b/>
          <w:bCs/>
        </w:rPr>
        <w:t xml:space="preserve"> proběhla ve</w:t>
      </w:r>
      <w:r w:rsidR="606CBEA4" w:rsidRPr="51CCD2EA">
        <w:rPr>
          <w:rFonts w:ascii="Century Gothic" w:eastAsia="Century Gothic" w:hAnsi="Century Gothic" w:cs="Century Gothic"/>
          <w:b/>
          <w:bCs/>
        </w:rPr>
        <w:t xml:space="preserve"> čtvrtek 16. </w:t>
      </w:r>
      <w:r w:rsidR="28E4AF8F" w:rsidRPr="51CCD2EA">
        <w:rPr>
          <w:rFonts w:ascii="Century Gothic" w:eastAsia="Century Gothic" w:hAnsi="Century Gothic" w:cs="Century Gothic"/>
          <w:b/>
          <w:bCs/>
        </w:rPr>
        <w:t>ř</w:t>
      </w:r>
      <w:r w:rsidR="606CBEA4" w:rsidRPr="51CCD2EA">
        <w:rPr>
          <w:rFonts w:ascii="Century Gothic" w:eastAsia="Century Gothic" w:hAnsi="Century Gothic" w:cs="Century Gothic"/>
          <w:b/>
          <w:bCs/>
        </w:rPr>
        <w:t>íjna</w:t>
      </w:r>
      <w:r w:rsidR="52428FB3" w:rsidRPr="51CCD2EA">
        <w:rPr>
          <w:rFonts w:ascii="Century Gothic" w:eastAsia="Century Gothic" w:hAnsi="Century Gothic" w:cs="Century Gothic"/>
          <w:b/>
          <w:bCs/>
        </w:rPr>
        <w:t xml:space="preserve"> a</w:t>
      </w:r>
      <w:r w:rsidR="2DC8DEEA" w:rsidRPr="51CCD2EA">
        <w:rPr>
          <w:rFonts w:ascii="Century Gothic" w:eastAsia="Century Gothic" w:hAnsi="Century Gothic" w:cs="Century Gothic"/>
          <w:b/>
          <w:bCs/>
        </w:rPr>
        <w:t xml:space="preserve"> výstava potrvá do 30. </w:t>
      </w:r>
      <w:r w:rsidR="5B737EEB" w:rsidRPr="51CCD2EA">
        <w:rPr>
          <w:rFonts w:ascii="Century Gothic" w:eastAsia="Century Gothic" w:hAnsi="Century Gothic" w:cs="Century Gothic"/>
          <w:b/>
          <w:bCs/>
        </w:rPr>
        <w:t>l</w:t>
      </w:r>
      <w:r w:rsidR="2DC8DEEA" w:rsidRPr="51CCD2EA">
        <w:rPr>
          <w:rFonts w:ascii="Century Gothic" w:eastAsia="Century Gothic" w:hAnsi="Century Gothic" w:cs="Century Gothic"/>
          <w:b/>
          <w:bCs/>
        </w:rPr>
        <w:t>istopadu 2025</w:t>
      </w:r>
    </w:p>
    <w:p w14:paraId="17FB25E0" w14:textId="1CFB83CB" w:rsidR="000075DE" w:rsidRPr="009D76FE" w:rsidRDefault="00520A97" w:rsidP="35132BF3">
      <w:pPr>
        <w:spacing w:line="240" w:lineRule="auto"/>
        <w:outlineLvl w:val="0"/>
        <w:rPr>
          <w:rFonts w:ascii="Century Gothic" w:hAnsi="Century Gothic" w:cs="Calibri"/>
          <w:b/>
          <w:bCs/>
          <w:sz w:val="18"/>
          <w:szCs w:val="18"/>
        </w:rPr>
      </w:pPr>
      <w:r w:rsidRPr="35132BF3">
        <w:rPr>
          <w:rFonts w:ascii="Century Gothic" w:hAnsi="Century Gothic" w:cs="Calibri"/>
          <w:b/>
          <w:bCs/>
          <w:sz w:val="18"/>
          <w:szCs w:val="18"/>
        </w:rPr>
        <w:t xml:space="preserve">O </w:t>
      </w:r>
      <w:r w:rsidR="0054298E" w:rsidRPr="35132BF3">
        <w:rPr>
          <w:rFonts w:ascii="Century Gothic" w:hAnsi="Century Gothic" w:cs="Calibri"/>
          <w:b/>
          <w:bCs/>
          <w:sz w:val="18"/>
          <w:szCs w:val="18"/>
        </w:rPr>
        <w:t>Mattoni 1873</w:t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476A5D71" w14:textId="70D1CBCC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  <w:r w:rsidR="008A3DDA">
        <w:rPr>
          <w:rFonts w:ascii="Century Gothic" w:hAnsi="Century Gothic"/>
          <w:sz w:val="18"/>
          <w:szCs w:val="18"/>
        </w:rPr>
        <w:t xml:space="preserve"> </w:t>
      </w:r>
      <w:r w:rsidR="008A3DDA" w:rsidRPr="008A3DDA">
        <w:rPr>
          <w:rFonts w:ascii="Century Gothic" w:hAnsi="Century Gothic"/>
          <w:sz w:val="18"/>
          <w:szCs w:val="18"/>
        </w:rPr>
        <w:t>V partnerské spolupráci s Budějovickým Budvarem vyrábí ochucené nealkoholické pivo BirGo.</w:t>
      </w:r>
    </w:p>
    <w:p w14:paraId="568F860D" w14:textId="0025B3F3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</w:t>
      </w:r>
      <w:r w:rsidR="00722E0B">
        <w:rPr>
          <w:rFonts w:ascii="Century Gothic" w:hAnsi="Century Gothic"/>
          <w:sz w:val="18"/>
          <w:szCs w:val="18"/>
        </w:rPr>
        <w:t xml:space="preserve">, </w:t>
      </w:r>
      <w:r w:rsidR="00825862">
        <w:rPr>
          <w:rFonts w:ascii="Century Gothic" w:hAnsi="Century Gothic"/>
          <w:sz w:val="18"/>
          <w:szCs w:val="18"/>
        </w:rPr>
        <w:t>Černé Hoře</w:t>
      </w:r>
      <w:r w:rsidRPr="00A02346">
        <w:rPr>
          <w:rFonts w:ascii="Century Gothic" w:hAnsi="Century Gothic"/>
          <w:sz w:val="18"/>
          <w:szCs w:val="18"/>
        </w:rPr>
        <w:t xml:space="preserve"> </w:t>
      </w:r>
      <w:r w:rsidR="00722E0B">
        <w:rPr>
          <w:rFonts w:ascii="Century Gothic" w:hAnsi="Century Gothic"/>
          <w:sz w:val="18"/>
          <w:szCs w:val="18"/>
        </w:rPr>
        <w:t xml:space="preserve">a Bosně a Hercegovině </w:t>
      </w:r>
      <w:r w:rsidRPr="00A02346">
        <w:rPr>
          <w:rFonts w:ascii="Century Gothic" w:hAnsi="Century Gothic"/>
          <w:sz w:val="18"/>
          <w:szCs w:val="18"/>
        </w:rPr>
        <w:t xml:space="preserve">je Mattoni 1873 výhradním výrobcem a distributorem nealkoholických nápojů značek firmy PepsiCo. Ve všech zemích, kde skupina operuje, zaměstnává na 3 </w:t>
      </w:r>
      <w:r w:rsidR="00722E0B">
        <w:rPr>
          <w:rFonts w:ascii="Century Gothic" w:hAnsi="Century Gothic"/>
          <w:sz w:val="18"/>
          <w:szCs w:val="18"/>
        </w:rPr>
        <w:t>65</w:t>
      </w:r>
      <w:r w:rsidRPr="00A02346">
        <w:rPr>
          <w:rFonts w:ascii="Century Gothic" w:hAnsi="Century Gothic"/>
          <w:sz w:val="18"/>
          <w:szCs w:val="18"/>
        </w:rPr>
        <w:t>0 zaměstnanců.</w:t>
      </w:r>
    </w:p>
    <w:p w14:paraId="60876AC6" w14:textId="1BA908EA" w:rsidR="00A02346" w:rsidRPr="00A02346" w:rsidRDefault="00A02346" w:rsidP="51CCD2EA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51CCD2EA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</w:t>
      </w:r>
      <w:r w:rsidR="0FF5675F" w:rsidRPr="51CCD2EA">
        <w:rPr>
          <w:rFonts w:ascii="Century Gothic" w:hAnsi="Century Gothic"/>
          <w:sz w:val="18"/>
          <w:szCs w:val="18"/>
        </w:rPr>
        <w:t>péče o živ</w:t>
      </w:r>
      <w:r w:rsidR="244FF0DE" w:rsidRPr="51CCD2EA">
        <w:rPr>
          <w:rFonts w:ascii="Century Gothic" w:hAnsi="Century Gothic"/>
          <w:sz w:val="18"/>
          <w:szCs w:val="18"/>
        </w:rPr>
        <w:t>ot</w:t>
      </w:r>
      <w:r w:rsidR="0FF5675F" w:rsidRPr="51CCD2EA">
        <w:rPr>
          <w:rFonts w:ascii="Century Gothic" w:hAnsi="Century Gothic"/>
          <w:sz w:val="18"/>
          <w:szCs w:val="18"/>
        </w:rPr>
        <w:t>ní prostředí</w:t>
      </w:r>
      <w:r w:rsidRPr="51CCD2EA">
        <w:rPr>
          <w:rFonts w:ascii="Century Gothic" w:hAnsi="Century Gothic"/>
          <w:sz w:val="18"/>
          <w:szCs w:val="18"/>
        </w:rPr>
        <w:t xml:space="preserve">. Mattoni 1873 je zakladatelem iniciativy Zálohujme.cz, která usiluje o dlouhodobou udržitelnost nápojového odvětví prostřednictvím lokální recyklace PET lahví a plechovek. Další zajímavé informace naleznete na </w:t>
      </w:r>
      <w:r w:rsidR="00722E0B" w:rsidRPr="51CCD2EA">
        <w:rPr>
          <w:rFonts w:ascii="Century Gothic" w:hAnsi="Century Gothic"/>
          <w:sz w:val="18"/>
          <w:szCs w:val="18"/>
        </w:rPr>
        <w:t>profilech Mattoni 1873 na sociálních sítích</w:t>
      </w:r>
      <w:r w:rsidRPr="51CCD2EA">
        <w:rPr>
          <w:rFonts w:ascii="Century Gothic" w:hAnsi="Century Gothic"/>
          <w:sz w:val="18"/>
          <w:szCs w:val="18"/>
        </w:rPr>
        <w:t xml:space="preserve"> </w:t>
      </w:r>
      <w:hyperlink r:id="rId11">
        <w:r w:rsidRPr="51CCD2EA">
          <w:rPr>
            <w:rStyle w:val="Hyperlink"/>
            <w:rFonts w:ascii="Century Gothic" w:hAnsi="Century Gothic"/>
            <w:sz w:val="18"/>
            <w:szCs w:val="18"/>
          </w:rPr>
          <w:t>L</w:t>
        </w:r>
        <w:r w:rsidR="008A3DDA" w:rsidRPr="51CCD2EA">
          <w:rPr>
            <w:rStyle w:val="Hyperlink"/>
            <w:rFonts w:ascii="Century Gothic" w:hAnsi="Century Gothic"/>
            <w:sz w:val="18"/>
            <w:szCs w:val="18"/>
          </w:rPr>
          <w:t>i</w:t>
        </w:r>
        <w:r w:rsidRPr="51CCD2EA">
          <w:rPr>
            <w:rStyle w:val="Hyperlink"/>
            <w:rFonts w:ascii="Century Gothic" w:hAnsi="Century Gothic"/>
            <w:sz w:val="18"/>
            <w:szCs w:val="18"/>
          </w:rPr>
          <w:t>nkedIn</w:t>
        </w:r>
      </w:hyperlink>
      <w:r w:rsidR="00722E0B" w:rsidRPr="51CCD2EA">
        <w:rPr>
          <w:rFonts w:ascii="Century Gothic" w:hAnsi="Century Gothic"/>
          <w:sz w:val="18"/>
          <w:szCs w:val="18"/>
        </w:rPr>
        <w:t xml:space="preserve">, </w:t>
      </w:r>
      <w:hyperlink r:id="rId12">
        <w:r w:rsidR="00722E0B" w:rsidRPr="51CCD2EA">
          <w:rPr>
            <w:rStyle w:val="Hyperlink"/>
            <w:rFonts w:ascii="Century Gothic" w:hAnsi="Century Gothic"/>
            <w:sz w:val="18"/>
            <w:szCs w:val="18"/>
          </w:rPr>
          <w:t>X</w:t>
        </w:r>
      </w:hyperlink>
      <w:r w:rsidR="00722E0B" w:rsidRPr="51CCD2EA">
        <w:rPr>
          <w:rFonts w:ascii="Century Gothic" w:hAnsi="Century Gothic"/>
          <w:sz w:val="18"/>
          <w:szCs w:val="18"/>
        </w:rPr>
        <w:t xml:space="preserve"> a </w:t>
      </w:r>
      <w:hyperlink r:id="rId13">
        <w:r w:rsidR="00722E0B" w:rsidRPr="51CCD2EA">
          <w:rPr>
            <w:rStyle w:val="Hyperlink"/>
            <w:rFonts w:ascii="Century Gothic" w:hAnsi="Century Gothic"/>
            <w:sz w:val="18"/>
            <w:szCs w:val="18"/>
          </w:rPr>
          <w:t>Facebook</w:t>
        </w:r>
      </w:hyperlink>
      <w:r w:rsidR="00722E0B" w:rsidRPr="51CCD2EA">
        <w:rPr>
          <w:rFonts w:ascii="Century Gothic" w:hAnsi="Century Gothic"/>
          <w:sz w:val="18"/>
          <w:szCs w:val="18"/>
        </w:rPr>
        <w:t>.</w:t>
      </w:r>
    </w:p>
    <w:p w14:paraId="470383BC" w14:textId="39AC8C41" w:rsidR="00AC389F" w:rsidRDefault="00AC389F" w:rsidP="213AB60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bCs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393EC9BE" w:rsidR="0024171A" w:rsidRDefault="4A25048A" w:rsidP="0024171A">
      <w:pPr>
        <w:spacing w:after="0"/>
        <w:rPr>
          <w:rFonts w:ascii="Century Gothic" w:hAnsi="Century Gothic"/>
          <w:sz w:val="18"/>
          <w:szCs w:val="18"/>
        </w:rPr>
      </w:pPr>
      <w:r w:rsidRPr="37C9FA92">
        <w:rPr>
          <w:rFonts w:ascii="Century Gothic" w:hAnsi="Century Gothic"/>
          <w:sz w:val="18"/>
          <w:szCs w:val="18"/>
        </w:rPr>
        <w:t>Lu</w:t>
      </w:r>
      <w:r w:rsidR="59931AE6" w:rsidRPr="37C9FA92">
        <w:rPr>
          <w:rFonts w:ascii="Century Gothic" w:hAnsi="Century Gothic"/>
          <w:sz w:val="18"/>
          <w:szCs w:val="18"/>
        </w:rPr>
        <w:t>t</w:t>
      </w:r>
      <w:r w:rsidRPr="37C9FA92">
        <w:rPr>
          <w:rFonts w:ascii="Century Gothic" w:hAnsi="Century Gothic"/>
          <w:sz w:val="18"/>
          <w:szCs w:val="18"/>
        </w:rPr>
        <w:t>fi</w:t>
      </w:r>
      <w:r w:rsidR="5AEF6E19" w:rsidRPr="37C9FA92">
        <w:rPr>
          <w:rFonts w:ascii="Century Gothic" w:hAnsi="Century Gothic"/>
          <w:sz w:val="18"/>
          <w:szCs w:val="18"/>
        </w:rPr>
        <w:t>a</w:t>
      </w:r>
      <w:r w:rsidRPr="37C9FA92">
        <w:rPr>
          <w:rFonts w:ascii="Century Gothic" w:hAnsi="Century Gothic"/>
          <w:sz w:val="18"/>
          <w:szCs w:val="18"/>
        </w:rPr>
        <w:t xml:space="preserve"> </w:t>
      </w:r>
      <w:r w:rsidR="329C189D" w:rsidRPr="37C9FA92">
        <w:rPr>
          <w:rFonts w:ascii="Century Gothic" w:hAnsi="Century Gothic"/>
          <w:sz w:val="18"/>
          <w:szCs w:val="18"/>
        </w:rPr>
        <w:t>Miňovsk</w:t>
      </w:r>
      <w:r w:rsidRPr="37C9FA92">
        <w:rPr>
          <w:rFonts w:ascii="Century Gothic" w:hAnsi="Century Gothic"/>
          <w:sz w:val="18"/>
          <w:szCs w:val="18"/>
        </w:rPr>
        <w:t>á</w:t>
      </w:r>
      <w:r w:rsidR="0024171A" w:rsidRPr="37C9FA92">
        <w:rPr>
          <w:rFonts w:ascii="Century Gothic" w:hAnsi="Century Gothic"/>
          <w:sz w:val="18"/>
          <w:szCs w:val="18"/>
        </w:rPr>
        <w:t>, PR manažer</w:t>
      </w:r>
      <w:r>
        <w:br/>
      </w:r>
      <w:r w:rsidR="009C1AA2" w:rsidRPr="37C9FA92">
        <w:rPr>
          <w:rFonts w:ascii="Century Gothic" w:hAnsi="Century Gothic"/>
          <w:sz w:val="18"/>
          <w:szCs w:val="18"/>
        </w:rPr>
        <w:t>Mattoni 1873</w:t>
      </w:r>
    </w:p>
    <w:p w14:paraId="1E3AFC32" w14:textId="54803B12" w:rsidR="698E62A9" w:rsidRDefault="0024171A" w:rsidP="213AB606">
      <w:pPr>
        <w:rPr>
          <w:rStyle w:val="Hyperlink"/>
          <w:rFonts w:ascii="Century Gothic" w:eastAsia="Century Gothic" w:hAnsi="Century Gothic" w:cs="Century Gothic"/>
          <w:sz w:val="18"/>
          <w:szCs w:val="18"/>
          <w:lang w:val="cs"/>
        </w:rPr>
      </w:pPr>
      <w:r w:rsidRPr="213AB606">
        <w:rPr>
          <w:rFonts w:ascii="Century Gothic" w:hAnsi="Century Gothic"/>
          <w:sz w:val="18"/>
          <w:szCs w:val="18"/>
        </w:rPr>
        <w:t xml:space="preserve">Telefon: </w:t>
      </w:r>
      <w:r w:rsidR="31D79145" w:rsidRPr="213AB606">
        <w:rPr>
          <w:rFonts w:ascii="Century Gothic" w:hAnsi="Century Gothic"/>
          <w:sz w:val="18"/>
          <w:szCs w:val="18"/>
        </w:rPr>
        <w:t>607 602 328</w:t>
      </w:r>
      <w:r w:rsidR="698E62A9">
        <w:br/>
      </w:r>
      <w:r w:rsidRPr="213AB606">
        <w:rPr>
          <w:rFonts w:ascii="Century Gothic" w:hAnsi="Century Gothic"/>
          <w:sz w:val="18"/>
          <w:szCs w:val="18"/>
        </w:rPr>
        <w:t>E-mail:</w:t>
      </w:r>
      <w:r w:rsidR="38273216" w:rsidRPr="213AB606">
        <w:rPr>
          <w:rFonts w:ascii="Century Gothic" w:hAnsi="Century Gothic"/>
          <w:sz w:val="18"/>
          <w:szCs w:val="18"/>
        </w:rPr>
        <w:t xml:space="preserve"> </w:t>
      </w:r>
      <w:r w:rsidR="3802256B" w:rsidRPr="213AB606">
        <w:rPr>
          <w:rStyle w:val="Hyperlink"/>
          <w:rFonts w:ascii="Century Gothic" w:eastAsia="Century Gothic" w:hAnsi="Century Gothic" w:cs="Century Gothic"/>
          <w:sz w:val="18"/>
          <w:szCs w:val="18"/>
          <w:lang w:val="cs"/>
        </w:rPr>
        <w:t>lutfia.minovska@mattoni.cz</w:t>
      </w:r>
    </w:p>
    <w:p w14:paraId="17FB25EA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CC39" w14:textId="77777777" w:rsidR="00952ED1" w:rsidRDefault="00952ED1" w:rsidP="00FC1FF2">
      <w:pPr>
        <w:spacing w:after="0" w:line="240" w:lineRule="auto"/>
      </w:pPr>
      <w:r>
        <w:separator/>
      </w:r>
    </w:p>
  </w:endnote>
  <w:endnote w:type="continuationSeparator" w:id="0">
    <w:p w14:paraId="051CD758" w14:textId="77777777" w:rsidR="00952ED1" w:rsidRDefault="00952ED1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898F" w14:textId="77777777" w:rsidR="00952ED1" w:rsidRDefault="00952ED1" w:rsidP="00FC1FF2">
      <w:pPr>
        <w:spacing w:after="0" w:line="240" w:lineRule="auto"/>
      </w:pPr>
      <w:r>
        <w:separator/>
      </w:r>
    </w:p>
  </w:footnote>
  <w:footnote w:type="continuationSeparator" w:id="0">
    <w:p w14:paraId="2371BBC8" w14:textId="77777777" w:rsidR="00952ED1" w:rsidRDefault="00952ED1" w:rsidP="00FC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AAEE5"/>
    <w:multiLevelType w:val="hybridMultilevel"/>
    <w:tmpl w:val="B2E0B324"/>
    <w:lvl w:ilvl="0" w:tplc="07D6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E1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22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6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69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C8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4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E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3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14"/>
    <w:rsid w:val="00001619"/>
    <w:rsid w:val="000064BD"/>
    <w:rsid w:val="000075DE"/>
    <w:rsid w:val="00020C64"/>
    <w:rsid w:val="00021A45"/>
    <w:rsid w:val="00021EFD"/>
    <w:rsid w:val="00040165"/>
    <w:rsid w:val="000521ED"/>
    <w:rsid w:val="0006274A"/>
    <w:rsid w:val="0006473F"/>
    <w:rsid w:val="000946D6"/>
    <w:rsid w:val="000A0011"/>
    <w:rsid w:val="000C33B0"/>
    <w:rsid w:val="000C6EF0"/>
    <w:rsid w:val="000F545B"/>
    <w:rsid w:val="00190379"/>
    <w:rsid w:val="001C7332"/>
    <w:rsid w:val="001D5165"/>
    <w:rsid w:val="001F38D2"/>
    <w:rsid w:val="00201F09"/>
    <w:rsid w:val="002233CF"/>
    <w:rsid w:val="0024171A"/>
    <w:rsid w:val="002C4DDD"/>
    <w:rsid w:val="00346732"/>
    <w:rsid w:val="003509F2"/>
    <w:rsid w:val="00352219"/>
    <w:rsid w:val="00394399"/>
    <w:rsid w:val="0048344F"/>
    <w:rsid w:val="00485473"/>
    <w:rsid w:val="004B4F9F"/>
    <w:rsid w:val="004E4482"/>
    <w:rsid w:val="004F2F91"/>
    <w:rsid w:val="004F5321"/>
    <w:rsid w:val="00514054"/>
    <w:rsid w:val="00520A97"/>
    <w:rsid w:val="0054298E"/>
    <w:rsid w:val="00553876"/>
    <w:rsid w:val="00597DA6"/>
    <w:rsid w:val="005A510F"/>
    <w:rsid w:val="005A5B72"/>
    <w:rsid w:val="005C208C"/>
    <w:rsid w:val="005D1956"/>
    <w:rsid w:val="005E04EF"/>
    <w:rsid w:val="005E46B1"/>
    <w:rsid w:val="005E5379"/>
    <w:rsid w:val="005E7ADE"/>
    <w:rsid w:val="005F6668"/>
    <w:rsid w:val="00623D4B"/>
    <w:rsid w:val="006754D5"/>
    <w:rsid w:val="00694345"/>
    <w:rsid w:val="00696960"/>
    <w:rsid w:val="006B7721"/>
    <w:rsid w:val="006C2F9C"/>
    <w:rsid w:val="006C63A0"/>
    <w:rsid w:val="007039B5"/>
    <w:rsid w:val="00714CFC"/>
    <w:rsid w:val="00722E0B"/>
    <w:rsid w:val="00762914"/>
    <w:rsid w:val="007840E7"/>
    <w:rsid w:val="007B3EBA"/>
    <w:rsid w:val="00825862"/>
    <w:rsid w:val="00825F98"/>
    <w:rsid w:val="008546DF"/>
    <w:rsid w:val="008A3DDA"/>
    <w:rsid w:val="00905D1B"/>
    <w:rsid w:val="00914DD2"/>
    <w:rsid w:val="00952ED1"/>
    <w:rsid w:val="00994FD7"/>
    <w:rsid w:val="009965FF"/>
    <w:rsid w:val="009C1AA2"/>
    <w:rsid w:val="009D76FE"/>
    <w:rsid w:val="009F2FA7"/>
    <w:rsid w:val="00A02346"/>
    <w:rsid w:val="00A0461F"/>
    <w:rsid w:val="00A06E7A"/>
    <w:rsid w:val="00A309B1"/>
    <w:rsid w:val="00A76DE7"/>
    <w:rsid w:val="00AB55A0"/>
    <w:rsid w:val="00AC389F"/>
    <w:rsid w:val="00B40114"/>
    <w:rsid w:val="00B50D20"/>
    <w:rsid w:val="00B615ED"/>
    <w:rsid w:val="00B6692B"/>
    <w:rsid w:val="00B81EFB"/>
    <w:rsid w:val="00BE1AF6"/>
    <w:rsid w:val="00C36303"/>
    <w:rsid w:val="00C5378A"/>
    <w:rsid w:val="00C7111C"/>
    <w:rsid w:val="00CA13C7"/>
    <w:rsid w:val="00CB5D2F"/>
    <w:rsid w:val="00CD6451"/>
    <w:rsid w:val="00CD6E8F"/>
    <w:rsid w:val="00CE02FB"/>
    <w:rsid w:val="00CF223B"/>
    <w:rsid w:val="00D0250F"/>
    <w:rsid w:val="00D17E0D"/>
    <w:rsid w:val="00D5092D"/>
    <w:rsid w:val="00DF1F62"/>
    <w:rsid w:val="00E02EDA"/>
    <w:rsid w:val="00E036BF"/>
    <w:rsid w:val="00E05A18"/>
    <w:rsid w:val="00E2263A"/>
    <w:rsid w:val="00E4194C"/>
    <w:rsid w:val="00E47FD1"/>
    <w:rsid w:val="00ED0EE2"/>
    <w:rsid w:val="00ED1E8A"/>
    <w:rsid w:val="00F0511F"/>
    <w:rsid w:val="00F07283"/>
    <w:rsid w:val="00F14E02"/>
    <w:rsid w:val="00F43F9B"/>
    <w:rsid w:val="00FB0EB0"/>
    <w:rsid w:val="00FC1FF2"/>
    <w:rsid w:val="00FD2D18"/>
    <w:rsid w:val="00FF4C47"/>
    <w:rsid w:val="02A88A9D"/>
    <w:rsid w:val="03071AFB"/>
    <w:rsid w:val="0321C5B5"/>
    <w:rsid w:val="03712CE9"/>
    <w:rsid w:val="044BC95E"/>
    <w:rsid w:val="047F97C4"/>
    <w:rsid w:val="069ABD89"/>
    <w:rsid w:val="081A0CCB"/>
    <w:rsid w:val="08CADA71"/>
    <w:rsid w:val="0C1BABA3"/>
    <w:rsid w:val="0DBED974"/>
    <w:rsid w:val="0F658798"/>
    <w:rsid w:val="0F8C0507"/>
    <w:rsid w:val="0FF5675F"/>
    <w:rsid w:val="115AA6A1"/>
    <w:rsid w:val="11AD7691"/>
    <w:rsid w:val="11E6D2DE"/>
    <w:rsid w:val="134358B9"/>
    <w:rsid w:val="13EFF711"/>
    <w:rsid w:val="14B3E99C"/>
    <w:rsid w:val="1519DB37"/>
    <w:rsid w:val="15B7C729"/>
    <w:rsid w:val="1623BE1B"/>
    <w:rsid w:val="19CA2F49"/>
    <w:rsid w:val="1EF39603"/>
    <w:rsid w:val="213AB606"/>
    <w:rsid w:val="21BF145D"/>
    <w:rsid w:val="221BEA40"/>
    <w:rsid w:val="2414F731"/>
    <w:rsid w:val="244FF0DE"/>
    <w:rsid w:val="24CE7C18"/>
    <w:rsid w:val="2552BE36"/>
    <w:rsid w:val="26F88156"/>
    <w:rsid w:val="2898157F"/>
    <w:rsid w:val="28E4AF8F"/>
    <w:rsid w:val="2A1BF9CE"/>
    <w:rsid w:val="2DC8DEEA"/>
    <w:rsid w:val="2E051A15"/>
    <w:rsid w:val="2F8CEE8C"/>
    <w:rsid w:val="2FDC3B89"/>
    <w:rsid w:val="312AC472"/>
    <w:rsid w:val="31D79145"/>
    <w:rsid w:val="329C189D"/>
    <w:rsid w:val="3482A5EE"/>
    <w:rsid w:val="34DF3381"/>
    <w:rsid w:val="35132BF3"/>
    <w:rsid w:val="3631E38E"/>
    <w:rsid w:val="36F83B91"/>
    <w:rsid w:val="37C9FA92"/>
    <w:rsid w:val="3802256B"/>
    <w:rsid w:val="38273216"/>
    <w:rsid w:val="3958DE3A"/>
    <w:rsid w:val="3CC35C5A"/>
    <w:rsid w:val="3E97CE7F"/>
    <w:rsid w:val="3EF55F7E"/>
    <w:rsid w:val="3F8A412F"/>
    <w:rsid w:val="3FD2425B"/>
    <w:rsid w:val="423E7D39"/>
    <w:rsid w:val="43F84E0A"/>
    <w:rsid w:val="443AADFC"/>
    <w:rsid w:val="47349E4A"/>
    <w:rsid w:val="47B4B166"/>
    <w:rsid w:val="4A25048A"/>
    <w:rsid w:val="4C17D9F5"/>
    <w:rsid w:val="4D4BE8DE"/>
    <w:rsid w:val="4E93A99A"/>
    <w:rsid w:val="4F63EB47"/>
    <w:rsid w:val="51CCD2EA"/>
    <w:rsid w:val="52428FB3"/>
    <w:rsid w:val="5267ABA5"/>
    <w:rsid w:val="532997E3"/>
    <w:rsid w:val="5447C0D1"/>
    <w:rsid w:val="578C5AB4"/>
    <w:rsid w:val="59212529"/>
    <w:rsid w:val="59931AE6"/>
    <w:rsid w:val="5A24D207"/>
    <w:rsid w:val="5A8ACBE6"/>
    <w:rsid w:val="5AEF6E19"/>
    <w:rsid w:val="5B737EEB"/>
    <w:rsid w:val="5E2C6A7C"/>
    <w:rsid w:val="5EDF17BE"/>
    <w:rsid w:val="5FBAA65E"/>
    <w:rsid w:val="5FEF656C"/>
    <w:rsid w:val="606CBEA4"/>
    <w:rsid w:val="608EFA36"/>
    <w:rsid w:val="64CE389E"/>
    <w:rsid w:val="682FC63B"/>
    <w:rsid w:val="698E62A9"/>
    <w:rsid w:val="69BD8D30"/>
    <w:rsid w:val="6A331571"/>
    <w:rsid w:val="6A5AF7B5"/>
    <w:rsid w:val="6B8910FF"/>
    <w:rsid w:val="6C340DD3"/>
    <w:rsid w:val="6F1CBAE8"/>
    <w:rsid w:val="70A44336"/>
    <w:rsid w:val="70BE2800"/>
    <w:rsid w:val="73F03DDE"/>
    <w:rsid w:val="743356D1"/>
    <w:rsid w:val="756867D4"/>
    <w:rsid w:val="75D22CB4"/>
    <w:rsid w:val="7651C95A"/>
    <w:rsid w:val="76A201E4"/>
    <w:rsid w:val="76C57A13"/>
    <w:rsid w:val="76D5EC55"/>
    <w:rsid w:val="778A55B5"/>
    <w:rsid w:val="78A949D1"/>
    <w:rsid w:val="78C51BF2"/>
    <w:rsid w:val="78D7171D"/>
    <w:rsid w:val="79661F8C"/>
    <w:rsid w:val="7C01D701"/>
    <w:rsid w:val="7CBB450A"/>
    <w:rsid w:val="7E0E9000"/>
    <w:rsid w:val="7EF109F3"/>
    <w:rsid w:val="7F60F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25CF"/>
  <w15:docId w15:val="{66D6645F-09FF-40B6-97AA-9F37C4E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A3315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0A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1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C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FF2"/>
  </w:style>
  <w:style w:type="paragraph" w:styleId="Footer">
    <w:name w:val="footer"/>
    <w:basedOn w:val="Normal"/>
    <w:link w:val="Footer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FF2"/>
  </w:style>
  <w:style w:type="paragraph" w:customStyle="1" w:styleId="paragraph">
    <w:name w:val="paragraph"/>
    <w:basedOn w:val="Normal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A33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Mattoni18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x.com/Mattoni187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mattoni-1873/posts/?feedView=al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D41C6-7A7C-4F1D-BC04-30C89900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openxmlformats.org/package/2006/metadata/core-properties"/>
    <ds:schemaRef ds:uri="c8a507f3-de26-4dcb-9614-5e60dd875d15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4bd89eb-21fa-4fdd-b1c5-cc2ed2d0c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3966</Characters>
  <Application>Microsoft Office Word</Application>
  <DocSecurity>4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Simkaničová Kristína</dc:creator>
  <cp:keywords/>
  <cp:lastModifiedBy>Krušinová Karolína</cp:lastModifiedBy>
  <cp:revision>69</cp:revision>
  <cp:lastPrinted>2015-02-05T21:49:00Z</cp:lastPrinted>
  <dcterms:created xsi:type="dcterms:W3CDTF">2015-02-05T01:02:00Z</dcterms:created>
  <dcterms:modified xsi:type="dcterms:W3CDTF">2025-10-17T10:05:00Z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