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70B4" w14:textId="36CBD2EF" w:rsidR="00BD5704" w:rsidRDefault="0090088F" w:rsidP="0090088F">
      <w:pPr>
        <w:jc w:val="center"/>
      </w:pPr>
      <w:r>
        <w:rPr>
          <w:noProof/>
        </w:rPr>
        <w:drawing>
          <wp:inline distT="0" distB="0" distL="0" distR="0" wp14:anchorId="4467E095" wp14:editId="7C63A23F">
            <wp:extent cx="784860" cy="816610"/>
            <wp:effectExtent l="0" t="0" r="0" b="2540"/>
            <wp:docPr id="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25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9"/>
                    <a:stretch/>
                  </pic:blipFill>
                  <pic:spPr bwMode="auto">
                    <a:xfrm>
                      <a:off x="0" y="0"/>
                      <a:ext cx="784860" cy="81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3DC95" w14:textId="77777777" w:rsidR="0090088F" w:rsidRPr="0090088F" w:rsidRDefault="0090088F" w:rsidP="0090088F">
      <w:pPr>
        <w:jc w:val="center"/>
        <w:rPr>
          <w:rFonts w:ascii="Candara" w:hAnsi="Candara"/>
        </w:rPr>
      </w:pPr>
    </w:p>
    <w:p w14:paraId="33C44376" w14:textId="05A2D196" w:rsidR="0090088F" w:rsidRPr="0090088F" w:rsidRDefault="0090088F" w:rsidP="0090088F">
      <w:pPr>
        <w:jc w:val="center"/>
        <w:rPr>
          <w:rFonts w:ascii="Candara" w:hAnsi="Candara"/>
          <w:b/>
          <w:bCs/>
          <w:sz w:val="28"/>
          <w:szCs w:val="28"/>
        </w:rPr>
      </w:pPr>
      <w:r w:rsidRPr="0090088F">
        <w:rPr>
          <w:rFonts w:ascii="Candara" w:hAnsi="Candara"/>
          <w:b/>
          <w:bCs/>
          <w:sz w:val="28"/>
          <w:szCs w:val="28"/>
        </w:rPr>
        <w:t>T I S K O V</w:t>
      </w:r>
      <w:r>
        <w:rPr>
          <w:rFonts w:ascii="Candara" w:hAnsi="Candara"/>
          <w:b/>
          <w:bCs/>
          <w:sz w:val="28"/>
          <w:szCs w:val="28"/>
        </w:rPr>
        <w:t> </w:t>
      </w:r>
      <w:proofErr w:type="gramStart"/>
      <w:r w:rsidRPr="0090088F">
        <w:rPr>
          <w:rFonts w:ascii="Candara" w:hAnsi="Candara"/>
          <w:b/>
          <w:bCs/>
          <w:sz w:val="28"/>
          <w:szCs w:val="28"/>
        </w:rPr>
        <w:t>Á  Z</w:t>
      </w:r>
      <w:proofErr w:type="gramEnd"/>
      <w:r w:rsidRPr="0090088F">
        <w:rPr>
          <w:rFonts w:ascii="Candara" w:hAnsi="Candara"/>
          <w:b/>
          <w:bCs/>
          <w:sz w:val="28"/>
          <w:szCs w:val="28"/>
        </w:rPr>
        <w:t> P R Á V A</w:t>
      </w:r>
    </w:p>
    <w:p w14:paraId="2ABF0A4A" w14:textId="13F759E0" w:rsidR="0090088F" w:rsidRDefault="0090088F" w:rsidP="0090088F">
      <w:pPr>
        <w:pBdr>
          <w:bottom w:val="single" w:sz="4" w:space="1" w:color="auto"/>
        </w:pBdr>
        <w:rPr>
          <w:rFonts w:ascii="Candara" w:hAnsi="Candara"/>
        </w:rPr>
      </w:pPr>
      <w:r w:rsidRPr="0090088F">
        <w:rPr>
          <w:rFonts w:ascii="Candara" w:hAnsi="Candara"/>
        </w:rPr>
        <w:t xml:space="preserve">V Praze dne </w:t>
      </w:r>
      <w:r w:rsidR="00E633AB" w:rsidRPr="00E633AB">
        <w:rPr>
          <w:rFonts w:ascii="Candara" w:hAnsi="Candara"/>
        </w:rPr>
        <w:t>26</w:t>
      </w:r>
      <w:r w:rsidR="004640B5" w:rsidRPr="00E633AB">
        <w:rPr>
          <w:rFonts w:ascii="Candara" w:hAnsi="Candara"/>
        </w:rPr>
        <w:t xml:space="preserve">. </w:t>
      </w:r>
      <w:r w:rsidR="001C7566" w:rsidRPr="001C7566">
        <w:rPr>
          <w:rFonts w:ascii="Candara" w:hAnsi="Candara"/>
        </w:rPr>
        <w:t xml:space="preserve">května </w:t>
      </w:r>
      <w:r w:rsidRPr="0090088F">
        <w:rPr>
          <w:rFonts w:ascii="Candara" w:hAnsi="Candara"/>
        </w:rPr>
        <w:t>2025</w:t>
      </w:r>
    </w:p>
    <w:p w14:paraId="3FBD9D8D" w14:textId="77777777" w:rsidR="009E1C73" w:rsidRDefault="009E1C73" w:rsidP="009E1C73">
      <w:pPr>
        <w:tabs>
          <w:tab w:val="left" w:pos="3020"/>
        </w:tabs>
        <w:jc w:val="center"/>
        <w:rPr>
          <w:rFonts w:ascii="Candara" w:hAnsi="Candara"/>
          <w:b/>
          <w:bCs/>
          <w:sz w:val="24"/>
          <w:szCs w:val="24"/>
        </w:rPr>
      </w:pPr>
    </w:p>
    <w:p w14:paraId="41515C2D" w14:textId="20D53E29" w:rsidR="0090088F" w:rsidRPr="009E1C73" w:rsidRDefault="009E1C73" w:rsidP="009E1C73">
      <w:pPr>
        <w:tabs>
          <w:tab w:val="left" w:pos="3020"/>
        </w:tabs>
        <w:jc w:val="center"/>
        <w:rPr>
          <w:rFonts w:ascii="Candara" w:hAnsi="Candara"/>
          <w:b/>
          <w:bCs/>
          <w:sz w:val="24"/>
          <w:szCs w:val="24"/>
        </w:rPr>
      </w:pPr>
      <w:r w:rsidRPr="009E1C73">
        <w:rPr>
          <w:rFonts w:ascii="Candara" w:hAnsi="Candara"/>
          <w:b/>
          <w:bCs/>
          <w:sz w:val="24"/>
          <w:szCs w:val="24"/>
        </w:rPr>
        <w:t>V KARLÍNĚ VYRŮSTÁ POD TAKTOVKOU DEVELOPERSKÉ SPOLEČNOSTI KARIMPOL</w:t>
      </w:r>
      <w:r w:rsidRPr="009E1C73">
        <w:rPr>
          <w:rFonts w:ascii="Candara" w:hAnsi="Candara"/>
          <w:b/>
          <w:bCs/>
          <w:sz w:val="24"/>
          <w:szCs w:val="24"/>
        </w:rPr>
        <w:br/>
      </w:r>
      <w:r w:rsidR="006F2799">
        <w:rPr>
          <w:rFonts w:ascii="Candara" w:hAnsi="Candara"/>
          <w:b/>
          <w:bCs/>
          <w:sz w:val="24"/>
          <w:szCs w:val="24"/>
        </w:rPr>
        <w:t xml:space="preserve">UDRŽITELNÁ </w:t>
      </w:r>
      <w:r w:rsidRPr="009E1C73">
        <w:rPr>
          <w:rFonts w:ascii="Candara" w:hAnsi="Candara"/>
          <w:b/>
          <w:bCs/>
          <w:sz w:val="24"/>
          <w:szCs w:val="24"/>
        </w:rPr>
        <w:t>KANCELÁŘSKÁ BUDOV</w:t>
      </w:r>
      <w:r w:rsidR="00B240B2">
        <w:rPr>
          <w:rFonts w:ascii="Candara" w:hAnsi="Candara"/>
          <w:b/>
          <w:bCs/>
          <w:sz w:val="24"/>
          <w:szCs w:val="24"/>
        </w:rPr>
        <w:t>A</w:t>
      </w:r>
      <w:r w:rsidRPr="009E1C73">
        <w:rPr>
          <w:rFonts w:ascii="Candara" w:hAnsi="Candara"/>
          <w:b/>
          <w:bCs/>
          <w:sz w:val="24"/>
          <w:szCs w:val="24"/>
        </w:rPr>
        <w:t xml:space="preserve"> VYDROVKA OFFICE CENTER</w:t>
      </w:r>
    </w:p>
    <w:p w14:paraId="4735855A" w14:textId="30499540" w:rsidR="0090088F" w:rsidRPr="006F2799" w:rsidRDefault="006F2799" w:rsidP="006F2799">
      <w:pPr>
        <w:tabs>
          <w:tab w:val="left" w:pos="3020"/>
        </w:tabs>
        <w:jc w:val="both"/>
        <w:rPr>
          <w:rFonts w:ascii="Candara" w:hAnsi="Candara"/>
          <w:b/>
          <w:bCs/>
          <w:i/>
          <w:iCs/>
        </w:rPr>
      </w:pPr>
      <w:r>
        <w:rPr>
          <w:rFonts w:ascii="Candara" w:hAnsi="Candara"/>
        </w:rPr>
        <w:br/>
      </w:r>
      <w:r w:rsidR="00B240B2" w:rsidRPr="006F2799">
        <w:rPr>
          <w:rFonts w:ascii="Candara" w:hAnsi="Candara"/>
          <w:b/>
          <w:bCs/>
          <w:i/>
          <w:iCs/>
        </w:rPr>
        <w:t xml:space="preserve">Developerská společnost </w:t>
      </w:r>
      <w:proofErr w:type="spellStart"/>
      <w:r w:rsidR="00B240B2" w:rsidRPr="006F2799">
        <w:rPr>
          <w:rFonts w:ascii="Candara" w:hAnsi="Candara"/>
          <w:b/>
          <w:bCs/>
          <w:i/>
          <w:iCs/>
        </w:rPr>
        <w:t>Karimpol</w:t>
      </w:r>
      <w:proofErr w:type="spellEnd"/>
      <w:r w:rsidR="00B240B2" w:rsidRPr="006F2799">
        <w:rPr>
          <w:rFonts w:ascii="Candara" w:hAnsi="Candara"/>
          <w:b/>
          <w:bCs/>
          <w:i/>
          <w:iCs/>
        </w:rPr>
        <w:t xml:space="preserve"> International staví v Pobřežní ulici v Praze </w:t>
      </w:r>
      <w:r>
        <w:rPr>
          <w:rFonts w:ascii="Candara" w:hAnsi="Candara"/>
          <w:b/>
          <w:bCs/>
          <w:i/>
          <w:iCs/>
        </w:rPr>
        <w:t xml:space="preserve">8 </w:t>
      </w:r>
      <w:r w:rsidR="00B240B2" w:rsidRPr="006F2799">
        <w:rPr>
          <w:rFonts w:ascii="Candara" w:hAnsi="Candara"/>
          <w:b/>
          <w:bCs/>
          <w:i/>
          <w:iCs/>
        </w:rPr>
        <w:t>Karlíně kancelářskou budovu Vydrovka Office Center. Novostavba po svém dokončení</w:t>
      </w:r>
      <w:r>
        <w:rPr>
          <w:rFonts w:ascii="Candara" w:hAnsi="Candara"/>
          <w:b/>
          <w:bCs/>
          <w:i/>
          <w:iCs/>
        </w:rPr>
        <w:t xml:space="preserve">, které se plánuje na </w:t>
      </w:r>
      <w:r w:rsidR="00B240B2" w:rsidRPr="006F2799">
        <w:rPr>
          <w:rFonts w:ascii="Candara" w:hAnsi="Candara"/>
          <w:b/>
          <w:bCs/>
          <w:i/>
          <w:iCs/>
        </w:rPr>
        <w:t>závěr roku 2027</w:t>
      </w:r>
      <w:r>
        <w:rPr>
          <w:rFonts w:ascii="Candara" w:hAnsi="Candara"/>
          <w:b/>
          <w:bCs/>
          <w:i/>
          <w:iCs/>
        </w:rPr>
        <w:t>,</w:t>
      </w:r>
      <w:r w:rsidR="00B240B2" w:rsidRPr="006F2799">
        <w:rPr>
          <w:rFonts w:ascii="Candara" w:hAnsi="Candara"/>
          <w:b/>
          <w:bCs/>
          <w:i/>
          <w:iCs/>
        </w:rPr>
        <w:t xml:space="preserve"> nabídne celkem 6.623 m</w:t>
      </w:r>
      <w:r w:rsidR="00B240B2" w:rsidRPr="006F2799">
        <w:rPr>
          <w:rFonts w:ascii="Candara" w:hAnsi="Candara"/>
          <w:b/>
          <w:bCs/>
          <w:i/>
          <w:iCs/>
          <w:vertAlign w:val="superscript"/>
        </w:rPr>
        <w:t>2</w:t>
      </w:r>
      <w:r w:rsidR="00B240B2" w:rsidRPr="006F2799">
        <w:rPr>
          <w:rFonts w:ascii="Candara" w:hAnsi="Candara"/>
          <w:b/>
          <w:bCs/>
          <w:i/>
          <w:iCs/>
        </w:rPr>
        <w:t xml:space="preserve"> pronajímatelných ploch. Budova z dílny studia Pata </w:t>
      </w:r>
      <w:r w:rsidR="0080241F">
        <w:rPr>
          <w:rFonts w:ascii="Candara" w:hAnsi="Candara"/>
          <w:b/>
          <w:bCs/>
          <w:i/>
          <w:iCs/>
        </w:rPr>
        <w:t xml:space="preserve">&amp; </w:t>
      </w:r>
      <w:proofErr w:type="spellStart"/>
      <w:r w:rsidR="00B240B2" w:rsidRPr="006F2799">
        <w:rPr>
          <w:rFonts w:ascii="Candara" w:hAnsi="Candara"/>
          <w:b/>
          <w:bCs/>
          <w:i/>
          <w:iCs/>
        </w:rPr>
        <w:t>Frydecký</w:t>
      </w:r>
      <w:proofErr w:type="spellEnd"/>
      <w:r w:rsidR="00B240B2" w:rsidRPr="006F2799">
        <w:rPr>
          <w:rFonts w:ascii="Candara" w:hAnsi="Candara"/>
          <w:b/>
          <w:bCs/>
          <w:i/>
          <w:iCs/>
        </w:rPr>
        <w:t xml:space="preserve"> Architekti </w:t>
      </w:r>
      <w:r w:rsidR="0080241F">
        <w:rPr>
          <w:rFonts w:ascii="Candara" w:hAnsi="Candara"/>
          <w:b/>
          <w:bCs/>
          <w:i/>
          <w:iCs/>
        </w:rPr>
        <w:t>byla n</w:t>
      </w:r>
      <w:r>
        <w:rPr>
          <w:rFonts w:ascii="Candara" w:hAnsi="Candara"/>
          <w:b/>
          <w:bCs/>
          <w:i/>
          <w:iCs/>
        </w:rPr>
        <w:t xml:space="preserve">avržena tak, aby splnila </w:t>
      </w:r>
      <w:r w:rsidR="0080241F">
        <w:rPr>
          <w:rFonts w:ascii="Candara" w:hAnsi="Candara"/>
          <w:b/>
          <w:bCs/>
          <w:i/>
          <w:iCs/>
        </w:rPr>
        <w:t xml:space="preserve">náročná kritéria </w:t>
      </w:r>
      <w:r>
        <w:rPr>
          <w:rFonts w:ascii="Candara" w:hAnsi="Candara"/>
          <w:b/>
          <w:bCs/>
          <w:i/>
          <w:iCs/>
        </w:rPr>
        <w:t xml:space="preserve">environmentální certifikaci BREEAM </w:t>
      </w:r>
      <w:proofErr w:type="spellStart"/>
      <w:r>
        <w:rPr>
          <w:rFonts w:ascii="Candara" w:hAnsi="Candara"/>
          <w:b/>
          <w:bCs/>
          <w:i/>
          <w:iCs/>
        </w:rPr>
        <w:t>Excellent</w:t>
      </w:r>
      <w:proofErr w:type="spellEnd"/>
      <w:r w:rsidR="0080241F">
        <w:rPr>
          <w:rFonts w:ascii="Candara" w:hAnsi="Candara"/>
          <w:b/>
          <w:bCs/>
          <w:i/>
          <w:iCs/>
        </w:rPr>
        <w:t xml:space="preserve">, EU taxonomie a mezinárodních ESG konceptů. </w:t>
      </w:r>
      <w:r>
        <w:rPr>
          <w:rFonts w:ascii="Candara" w:hAnsi="Candara"/>
          <w:b/>
          <w:bCs/>
          <w:i/>
          <w:iCs/>
        </w:rPr>
        <w:t xml:space="preserve">    </w:t>
      </w:r>
    </w:p>
    <w:p w14:paraId="188875AE" w14:textId="494F9D3C" w:rsidR="009E1C73" w:rsidRDefault="006F2799" w:rsidP="003D0D65">
      <w:pPr>
        <w:tabs>
          <w:tab w:val="left" w:pos="3020"/>
        </w:tabs>
        <w:jc w:val="both"/>
        <w:rPr>
          <w:rFonts w:ascii="Candara" w:hAnsi="Candara"/>
        </w:rPr>
      </w:pPr>
      <w:r>
        <w:rPr>
          <w:rFonts w:ascii="Candara" w:hAnsi="Candara"/>
        </w:rPr>
        <w:t xml:space="preserve">Naproti hotelu Hilton v Pobřežní ulici </w:t>
      </w:r>
      <w:r w:rsidR="00884E2F">
        <w:rPr>
          <w:rFonts w:ascii="Candara" w:hAnsi="Candara"/>
        </w:rPr>
        <w:t xml:space="preserve">v pražském Karlíně </w:t>
      </w:r>
      <w:r>
        <w:rPr>
          <w:rFonts w:ascii="Candara" w:hAnsi="Candara"/>
        </w:rPr>
        <w:t xml:space="preserve">vyrůstá pod taktovkou developerské společnosti </w:t>
      </w:r>
      <w:proofErr w:type="spellStart"/>
      <w:r>
        <w:rPr>
          <w:rFonts w:ascii="Candara" w:hAnsi="Candara"/>
        </w:rPr>
        <w:t>Karimpol</w:t>
      </w:r>
      <w:proofErr w:type="spellEnd"/>
      <w:r>
        <w:rPr>
          <w:rFonts w:ascii="Candara" w:hAnsi="Candara"/>
        </w:rPr>
        <w:t xml:space="preserve"> International nová kancelářská budova Vydrovka Office Center. Její název odkazuje na </w:t>
      </w:r>
      <w:r w:rsidR="003D0D65">
        <w:rPr>
          <w:rFonts w:ascii="Candara" w:hAnsi="Candara"/>
        </w:rPr>
        <w:t xml:space="preserve">významnou prvorepublikovou obchodní firmu </w:t>
      </w:r>
      <w:r>
        <w:rPr>
          <w:rFonts w:ascii="Candara" w:hAnsi="Candara"/>
        </w:rPr>
        <w:t>Vydra a Bohuslav, kter</w:t>
      </w:r>
      <w:r w:rsidR="003D0D65">
        <w:rPr>
          <w:rFonts w:ascii="Candara" w:hAnsi="Candara"/>
        </w:rPr>
        <w:t xml:space="preserve">á zde měla </w:t>
      </w:r>
      <w:r w:rsidR="00884E2F">
        <w:rPr>
          <w:rFonts w:ascii="Candara" w:hAnsi="Candara"/>
        </w:rPr>
        <w:t xml:space="preserve">svou </w:t>
      </w:r>
      <w:r w:rsidR="0080241F">
        <w:rPr>
          <w:rFonts w:ascii="Candara" w:hAnsi="Candara"/>
        </w:rPr>
        <w:t xml:space="preserve">továrnu </w:t>
      </w:r>
      <w:r w:rsidR="003D0D65">
        <w:rPr>
          <w:rFonts w:ascii="Candara" w:hAnsi="Candara"/>
        </w:rPr>
        <w:t xml:space="preserve">s velkoskladem. Po desetiletích již zchátralou budovu nahradí novostavba, která </w:t>
      </w:r>
      <w:r w:rsidR="009E4D8D">
        <w:rPr>
          <w:rFonts w:ascii="Candara" w:hAnsi="Candara"/>
        </w:rPr>
        <w:t xml:space="preserve">vhodně doplní urbanismus Pobřežní ulice a která </w:t>
      </w:r>
      <w:r w:rsidR="003D0D65">
        <w:rPr>
          <w:rFonts w:ascii="Candara" w:hAnsi="Candara"/>
        </w:rPr>
        <w:t xml:space="preserve">splní nejnáročnější kritéria </w:t>
      </w:r>
      <w:r w:rsidR="009E4D8D">
        <w:rPr>
          <w:rFonts w:ascii="Candara" w:hAnsi="Candara"/>
        </w:rPr>
        <w:t xml:space="preserve">udržitelného rozvoje. </w:t>
      </w:r>
    </w:p>
    <w:p w14:paraId="48F5C67A" w14:textId="1D9DE9DA" w:rsidR="009E4D8D" w:rsidRPr="000C3C68" w:rsidRDefault="009E4D8D" w:rsidP="009E4D8D">
      <w:pPr>
        <w:jc w:val="both"/>
      </w:pPr>
      <w:r w:rsidRPr="009E4D8D">
        <w:rPr>
          <w:rFonts w:ascii="Candara" w:hAnsi="Candara"/>
          <w:i/>
          <w:iCs/>
        </w:rPr>
        <w:t>„Osmipodlažní Vydrovka Office Center nabí</w:t>
      </w:r>
      <w:r>
        <w:rPr>
          <w:rFonts w:ascii="Candara" w:hAnsi="Candara"/>
          <w:i/>
          <w:iCs/>
        </w:rPr>
        <w:t xml:space="preserve">zí </w:t>
      </w:r>
      <w:r w:rsidRPr="009E4D8D">
        <w:rPr>
          <w:rFonts w:ascii="Candara" w:hAnsi="Candara"/>
          <w:i/>
          <w:iCs/>
        </w:rPr>
        <w:t>celkem 6.623 m</w:t>
      </w:r>
      <w:r w:rsidRPr="009E4D8D">
        <w:rPr>
          <w:rFonts w:ascii="Candara" w:hAnsi="Candara"/>
          <w:i/>
          <w:iCs/>
          <w:vertAlign w:val="superscript"/>
        </w:rPr>
        <w:t>2</w:t>
      </w:r>
      <w:r w:rsidRPr="009E4D8D">
        <w:rPr>
          <w:rFonts w:ascii="Candara" w:hAnsi="Candara"/>
          <w:i/>
          <w:iCs/>
        </w:rPr>
        <w:t xml:space="preserve"> pronajímatelných ploch</w:t>
      </w:r>
      <w:r>
        <w:rPr>
          <w:rFonts w:ascii="Candara" w:hAnsi="Candara"/>
          <w:i/>
          <w:iCs/>
        </w:rPr>
        <w:t>. V přízemí je 428 m</w:t>
      </w:r>
      <w:r w:rsidRPr="009E4D8D">
        <w:rPr>
          <w:rFonts w:ascii="Candara" w:hAnsi="Candara"/>
          <w:i/>
          <w:iCs/>
          <w:vertAlign w:val="superscript"/>
        </w:rPr>
        <w:t>2</w:t>
      </w:r>
      <w:r>
        <w:rPr>
          <w:rFonts w:ascii="Candara" w:hAnsi="Candara"/>
          <w:i/>
          <w:iCs/>
        </w:rPr>
        <w:t xml:space="preserve"> připraveno pro maloobchod</w:t>
      </w:r>
      <w:r w:rsidR="00884E2F">
        <w:rPr>
          <w:rFonts w:ascii="Candara" w:hAnsi="Candara"/>
          <w:i/>
          <w:iCs/>
        </w:rPr>
        <w:t>ní jednotky</w:t>
      </w:r>
      <w:r>
        <w:rPr>
          <w:rFonts w:ascii="Candara" w:hAnsi="Candara"/>
          <w:i/>
          <w:iCs/>
        </w:rPr>
        <w:t>,</w:t>
      </w:r>
      <w:r w:rsidR="000C3C68">
        <w:rPr>
          <w:rFonts w:ascii="Candara" w:hAnsi="Candara"/>
          <w:i/>
          <w:iCs/>
        </w:rPr>
        <w:t xml:space="preserve"> </w:t>
      </w:r>
      <w:r w:rsidR="007B5A15">
        <w:rPr>
          <w:rFonts w:ascii="Candara" w:hAnsi="Candara"/>
          <w:i/>
          <w:iCs/>
        </w:rPr>
        <w:t xml:space="preserve">ve </w:t>
      </w:r>
      <w:r w:rsidR="000C3C68">
        <w:rPr>
          <w:rFonts w:ascii="Candara" w:hAnsi="Candara"/>
          <w:i/>
          <w:iCs/>
        </w:rPr>
        <w:t>zbývajících 6.195 m</w:t>
      </w:r>
      <w:r w:rsidR="000C3C68" w:rsidRPr="000C3C68">
        <w:rPr>
          <w:rFonts w:ascii="Candara" w:hAnsi="Candara"/>
          <w:i/>
          <w:iCs/>
          <w:vertAlign w:val="superscript"/>
        </w:rPr>
        <w:t>2</w:t>
      </w:r>
      <w:r w:rsidR="000C3C68">
        <w:rPr>
          <w:rFonts w:ascii="Candara" w:hAnsi="Candara"/>
          <w:i/>
          <w:iCs/>
        </w:rPr>
        <w:t xml:space="preserve"> </w:t>
      </w:r>
      <w:r w:rsidR="007B5A15">
        <w:rPr>
          <w:rFonts w:ascii="Candara" w:hAnsi="Candara"/>
          <w:i/>
          <w:iCs/>
        </w:rPr>
        <w:t>bud</w:t>
      </w:r>
      <w:r w:rsidR="00884E2F">
        <w:rPr>
          <w:rFonts w:ascii="Candara" w:hAnsi="Candara"/>
          <w:i/>
          <w:iCs/>
        </w:rPr>
        <w:t>ou</w:t>
      </w:r>
      <w:r w:rsidR="007B5A15">
        <w:rPr>
          <w:rFonts w:ascii="Candara" w:hAnsi="Candara"/>
          <w:i/>
          <w:iCs/>
        </w:rPr>
        <w:t xml:space="preserve"> </w:t>
      </w:r>
      <w:r w:rsidR="00884E2F">
        <w:rPr>
          <w:rFonts w:ascii="Candara" w:hAnsi="Candara"/>
          <w:i/>
          <w:iCs/>
        </w:rPr>
        <w:t>kanceláře</w:t>
      </w:r>
      <w:r w:rsidR="007B5A15">
        <w:rPr>
          <w:rFonts w:ascii="Candara" w:hAnsi="Candara"/>
          <w:i/>
          <w:iCs/>
        </w:rPr>
        <w:t xml:space="preserve">. </w:t>
      </w:r>
      <w:r w:rsidR="0075623F">
        <w:rPr>
          <w:rFonts w:ascii="Candara" w:hAnsi="Candara"/>
          <w:i/>
          <w:iCs/>
        </w:rPr>
        <w:t>Nájemci určitě ocení</w:t>
      </w:r>
      <w:r w:rsidR="000C3C68">
        <w:rPr>
          <w:rFonts w:ascii="Candara" w:hAnsi="Candara"/>
          <w:i/>
          <w:iCs/>
        </w:rPr>
        <w:t xml:space="preserve"> na </w:t>
      </w:r>
      <w:r w:rsidR="00B164F9">
        <w:rPr>
          <w:rFonts w:ascii="Candara" w:hAnsi="Candara"/>
          <w:i/>
          <w:iCs/>
        </w:rPr>
        <w:t xml:space="preserve">450 </w:t>
      </w:r>
      <w:r w:rsidR="000C3C68">
        <w:rPr>
          <w:rFonts w:ascii="Candara" w:hAnsi="Candara"/>
          <w:i/>
          <w:iCs/>
        </w:rPr>
        <w:t>m</w:t>
      </w:r>
      <w:r w:rsidR="000C3C68" w:rsidRPr="000C3C68">
        <w:rPr>
          <w:rFonts w:ascii="Candara" w:hAnsi="Candara"/>
          <w:i/>
          <w:iCs/>
          <w:vertAlign w:val="superscript"/>
        </w:rPr>
        <w:t>2</w:t>
      </w:r>
      <w:r w:rsidR="000C3C68">
        <w:rPr>
          <w:rFonts w:ascii="Candara" w:hAnsi="Candara"/>
          <w:i/>
          <w:iCs/>
        </w:rPr>
        <w:t xml:space="preserve"> </w:t>
      </w:r>
      <w:r w:rsidR="007B5A15">
        <w:rPr>
          <w:rFonts w:ascii="Candara" w:hAnsi="Candara"/>
          <w:i/>
          <w:iCs/>
        </w:rPr>
        <w:t xml:space="preserve">venkovních </w:t>
      </w:r>
      <w:r w:rsidR="000C3C68">
        <w:rPr>
          <w:rFonts w:ascii="Candara" w:hAnsi="Candara"/>
          <w:i/>
          <w:iCs/>
        </w:rPr>
        <w:t xml:space="preserve">teras, které </w:t>
      </w:r>
      <w:r w:rsidR="000C3C68" w:rsidRPr="00186839">
        <w:rPr>
          <w:rFonts w:ascii="Candara" w:hAnsi="Candara"/>
          <w:i/>
          <w:iCs/>
        </w:rPr>
        <w:t xml:space="preserve">budou na </w:t>
      </w:r>
      <w:r w:rsidR="00C4019F" w:rsidRPr="00186839">
        <w:rPr>
          <w:rFonts w:ascii="Candara" w:hAnsi="Candara"/>
          <w:i/>
          <w:iCs/>
        </w:rPr>
        <w:t>čtyřech podlažích</w:t>
      </w:r>
      <w:r w:rsidR="000C3C68">
        <w:rPr>
          <w:rFonts w:ascii="Candara" w:hAnsi="Candara"/>
          <w:i/>
          <w:iCs/>
        </w:rPr>
        <w:t>. Ta největší střešní bude mít 268 m</w:t>
      </w:r>
      <w:r w:rsidR="000C3C68" w:rsidRPr="000C3C68">
        <w:rPr>
          <w:rFonts w:ascii="Candara" w:hAnsi="Candara"/>
          <w:i/>
          <w:iCs/>
          <w:vertAlign w:val="superscript"/>
        </w:rPr>
        <w:t>2</w:t>
      </w:r>
      <w:r w:rsidR="000C3C68">
        <w:rPr>
          <w:rFonts w:ascii="Candara" w:hAnsi="Candara"/>
          <w:i/>
          <w:iCs/>
        </w:rPr>
        <w:t xml:space="preserve"> a budou z ní krásné výhledy na Karlín, Staré město a Pražský hrad. Projekt </w:t>
      </w:r>
      <w:r w:rsidR="00884E2F">
        <w:rPr>
          <w:rFonts w:ascii="Candara" w:hAnsi="Candara"/>
          <w:i/>
          <w:iCs/>
        </w:rPr>
        <w:t xml:space="preserve">dokončíme v závěru </w:t>
      </w:r>
      <w:r w:rsidR="000C3C68">
        <w:rPr>
          <w:rFonts w:ascii="Candara" w:hAnsi="Candara"/>
          <w:i/>
          <w:iCs/>
        </w:rPr>
        <w:t xml:space="preserve">roku </w:t>
      </w:r>
      <w:r w:rsidRPr="009E4D8D">
        <w:rPr>
          <w:rFonts w:ascii="Candara" w:hAnsi="Candara"/>
          <w:i/>
          <w:iCs/>
        </w:rPr>
        <w:t>2027</w:t>
      </w:r>
      <w:r w:rsidR="000C3C68">
        <w:rPr>
          <w:rFonts w:ascii="Candara" w:hAnsi="Candara"/>
          <w:i/>
          <w:iCs/>
        </w:rPr>
        <w:t xml:space="preserve"> a interiéry budou </w:t>
      </w:r>
      <w:r w:rsidR="007B5A15">
        <w:rPr>
          <w:rFonts w:ascii="Candara" w:hAnsi="Candara"/>
          <w:i/>
          <w:iCs/>
        </w:rPr>
        <w:t xml:space="preserve">připravené </w:t>
      </w:r>
      <w:r w:rsidR="00C4019F">
        <w:rPr>
          <w:rFonts w:ascii="Candara" w:hAnsi="Candara"/>
          <w:i/>
          <w:iCs/>
        </w:rPr>
        <w:t>k plnému provozu nájemce od 1.</w:t>
      </w:r>
      <w:r w:rsidR="00E326A9">
        <w:rPr>
          <w:rFonts w:ascii="Candara" w:hAnsi="Candara"/>
          <w:i/>
          <w:iCs/>
        </w:rPr>
        <w:t xml:space="preserve"> </w:t>
      </w:r>
      <w:r w:rsidR="00C4019F">
        <w:rPr>
          <w:rFonts w:ascii="Candara" w:hAnsi="Candara"/>
          <w:i/>
          <w:iCs/>
        </w:rPr>
        <w:t>ledna</w:t>
      </w:r>
      <w:r w:rsidRPr="009E4D8D">
        <w:rPr>
          <w:rFonts w:ascii="Candara" w:hAnsi="Candara"/>
          <w:i/>
          <w:iCs/>
        </w:rPr>
        <w:t xml:space="preserve"> 2028,“</w:t>
      </w:r>
      <w:r>
        <w:rPr>
          <w:rFonts w:ascii="Candara" w:hAnsi="Candara"/>
        </w:rPr>
        <w:t xml:space="preserve"> říká </w:t>
      </w:r>
      <w:r w:rsidR="00C4019F" w:rsidRPr="00C4019F">
        <w:rPr>
          <w:rFonts w:ascii="Candara" w:hAnsi="Candara"/>
          <w:b/>
          <w:bCs/>
        </w:rPr>
        <w:t>A</w:t>
      </w:r>
      <w:r w:rsidR="00C4019F">
        <w:rPr>
          <w:rFonts w:ascii="Candara" w:hAnsi="Candara"/>
          <w:b/>
          <w:bCs/>
        </w:rPr>
        <w:t>ndreas</w:t>
      </w:r>
      <w:r w:rsidR="00C4019F" w:rsidRPr="00C4019F">
        <w:rPr>
          <w:rFonts w:ascii="Candara" w:hAnsi="Candara"/>
          <w:b/>
          <w:bCs/>
        </w:rPr>
        <w:t xml:space="preserve"> </w:t>
      </w:r>
      <w:proofErr w:type="spellStart"/>
      <w:r w:rsidR="00C4019F" w:rsidRPr="00C4019F">
        <w:rPr>
          <w:rFonts w:ascii="Candara" w:hAnsi="Candara"/>
          <w:b/>
          <w:bCs/>
        </w:rPr>
        <w:t>P</w:t>
      </w:r>
      <w:r w:rsidR="00C4019F">
        <w:rPr>
          <w:rFonts w:ascii="Candara" w:hAnsi="Candara"/>
          <w:b/>
          <w:bCs/>
        </w:rPr>
        <w:t>rokes</w:t>
      </w:r>
      <w:proofErr w:type="spellEnd"/>
      <w:r>
        <w:rPr>
          <w:rFonts w:ascii="Candara" w:hAnsi="Candara"/>
        </w:rPr>
        <w:t xml:space="preserve">, </w:t>
      </w:r>
      <w:r w:rsidR="00C4019F">
        <w:rPr>
          <w:rFonts w:ascii="Candara" w:hAnsi="Candara"/>
        </w:rPr>
        <w:t>partner</w:t>
      </w:r>
      <w:r>
        <w:rPr>
          <w:rFonts w:ascii="Candara" w:hAnsi="Candara"/>
        </w:rPr>
        <w:t xml:space="preserve"> </w:t>
      </w:r>
      <w:r w:rsidR="00186839">
        <w:rPr>
          <w:rFonts w:ascii="Candara" w:hAnsi="Candara"/>
        </w:rPr>
        <w:t xml:space="preserve">společnosti </w:t>
      </w:r>
      <w:proofErr w:type="spellStart"/>
      <w:r>
        <w:rPr>
          <w:rFonts w:ascii="Candara" w:hAnsi="Candara"/>
        </w:rPr>
        <w:t>Karimpol</w:t>
      </w:r>
      <w:proofErr w:type="spellEnd"/>
      <w:r>
        <w:rPr>
          <w:rFonts w:ascii="Candara" w:hAnsi="Candara"/>
        </w:rPr>
        <w:t xml:space="preserve"> International. </w:t>
      </w:r>
    </w:p>
    <w:p w14:paraId="59B1AD21" w14:textId="6F5A5632" w:rsidR="003D0D65" w:rsidRPr="00A356D8" w:rsidRDefault="00884E2F" w:rsidP="00236AAF">
      <w:pPr>
        <w:tabs>
          <w:tab w:val="left" w:pos="3020"/>
        </w:tabs>
        <w:jc w:val="both"/>
        <w:rPr>
          <w:rFonts w:ascii="Candara" w:hAnsi="Candara"/>
        </w:rPr>
      </w:pPr>
      <w:r>
        <w:rPr>
          <w:rFonts w:ascii="Candara" w:hAnsi="Candara"/>
        </w:rPr>
        <w:t xml:space="preserve">Vydrovka Office Center </w:t>
      </w:r>
      <w:r w:rsidR="00236AAF" w:rsidRPr="00A356D8">
        <w:rPr>
          <w:rFonts w:ascii="Candara" w:hAnsi="Candara"/>
        </w:rPr>
        <w:t xml:space="preserve">se nachází ve vyhledávané byznysové čtvrti </w:t>
      </w:r>
      <w:r>
        <w:rPr>
          <w:rFonts w:ascii="Candara" w:hAnsi="Candara"/>
        </w:rPr>
        <w:t xml:space="preserve">Praha </w:t>
      </w:r>
      <w:r w:rsidR="00236AAF" w:rsidRPr="00A356D8">
        <w:rPr>
          <w:rFonts w:ascii="Candara" w:hAnsi="Candara"/>
        </w:rPr>
        <w:t xml:space="preserve">Karlín. V jejím sousedství se nachází hotel Hilton a nejstarší moderní pražská kancelářská budova IBC Center. </w:t>
      </w:r>
      <w:r>
        <w:rPr>
          <w:rFonts w:ascii="Candara" w:hAnsi="Candara"/>
        </w:rPr>
        <w:t xml:space="preserve">Budova bude </w:t>
      </w:r>
      <w:r w:rsidR="00236AAF" w:rsidRPr="00A356D8">
        <w:rPr>
          <w:rFonts w:ascii="Candara" w:hAnsi="Candara"/>
        </w:rPr>
        <w:t xml:space="preserve">výborně dopravně dostupná jak městskou hromadnou dopravou (metrem a tramvajemi, zastávka Florenc), tak osobní automobilovou dopravou. Součástí projektu je </w:t>
      </w:r>
      <w:r w:rsidR="000C3C68" w:rsidRPr="00A356D8">
        <w:rPr>
          <w:rFonts w:ascii="Candara" w:hAnsi="Candara"/>
        </w:rPr>
        <w:t>96 parkovacích stání včetně dobíjecích stanic pro elektromobily a kompletní zázemí pro cyklisty.</w:t>
      </w:r>
    </w:p>
    <w:p w14:paraId="0AA3C8E2" w14:textId="7C6FD85A" w:rsidR="009E1C73" w:rsidRPr="00236AAF" w:rsidRDefault="00236AAF" w:rsidP="0090088F">
      <w:pPr>
        <w:tabs>
          <w:tab w:val="left" w:pos="3020"/>
        </w:tabs>
        <w:rPr>
          <w:rFonts w:ascii="Candara" w:hAnsi="Candara"/>
          <w:b/>
          <w:bCs/>
        </w:rPr>
      </w:pPr>
      <w:r w:rsidRPr="00236AAF">
        <w:rPr>
          <w:rFonts w:ascii="Candara" w:hAnsi="Candara"/>
          <w:b/>
          <w:bCs/>
        </w:rPr>
        <w:t>Základní údaje projektu Vydrovka Office Center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56D8" w14:paraId="3803F493" w14:textId="77777777" w:rsidTr="00D067E9">
        <w:tc>
          <w:tcPr>
            <w:tcW w:w="4531" w:type="dxa"/>
          </w:tcPr>
          <w:p w14:paraId="2A3D6D5B" w14:textId="055325BE" w:rsidR="00A356D8" w:rsidRDefault="00A356D8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Prezentace projektu:  </w:t>
            </w:r>
          </w:p>
        </w:tc>
        <w:tc>
          <w:tcPr>
            <w:tcW w:w="4531" w:type="dxa"/>
          </w:tcPr>
          <w:p w14:paraId="11990FE8" w14:textId="426A2E3B" w:rsidR="00A356D8" w:rsidRDefault="00A356D8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hyperlink r:id="rId7" w:history="1">
              <w:r w:rsidRPr="00750D17">
                <w:rPr>
                  <w:rStyle w:val="Hypertextovodkaz"/>
                  <w:rFonts w:ascii="Candara" w:hAnsi="Candara"/>
                </w:rPr>
                <w:t>www.vydrovka.com</w:t>
              </w:r>
            </w:hyperlink>
            <w:r>
              <w:rPr>
                <w:rFonts w:ascii="Candara" w:hAnsi="Candara"/>
              </w:rPr>
              <w:t xml:space="preserve"> </w:t>
            </w:r>
          </w:p>
        </w:tc>
      </w:tr>
      <w:tr w:rsidR="00D067E9" w14:paraId="628FAFED" w14:textId="77777777" w:rsidTr="00D067E9">
        <w:tc>
          <w:tcPr>
            <w:tcW w:w="4531" w:type="dxa"/>
          </w:tcPr>
          <w:p w14:paraId="624CBC40" w14:textId="482B33F1" w:rsidR="00D067E9" w:rsidRDefault="00D067E9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Celková pronajímatelná plocha: </w:t>
            </w:r>
          </w:p>
        </w:tc>
        <w:tc>
          <w:tcPr>
            <w:tcW w:w="4531" w:type="dxa"/>
          </w:tcPr>
          <w:p w14:paraId="34DECDF3" w14:textId="696FED26" w:rsidR="00D067E9" w:rsidRDefault="00D067E9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6.623 m</w:t>
            </w:r>
            <w:r w:rsidRPr="00D067E9">
              <w:rPr>
                <w:rFonts w:ascii="Candara" w:hAnsi="Candara"/>
                <w:vertAlign w:val="superscript"/>
              </w:rPr>
              <w:t>2</w:t>
            </w:r>
          </w:p>
        </w:tc>
      </w:tr>
      <w:tr w:rsidR="00D067E9" w14:paraId="11FE3981" w14:textId="77777777" w:rsidTr="00D067E9">
        <w:tc>
          <w:tcPr>
            <w:tcW w:w="4531" w:type="dxa"/>
          </w:tcPr>
          <w:p w14:paraId="3D5D1055" w14:textId="22B36289" w:rsidR="00D067E9" w:rsidRDefault="00D067E9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Zahájení výstavby: </w:t>
            </w:r>
          </w:p>
        </w:tc>
        <w:tc>
          <w:tcPr>
            <w:tcW w:w="4531" w:type="dxa"/>
          </w:tcPr>
          <w:p w14:paraId="364862AC" w14:textId="7915C380" w:rsidR="00D067E9" w:rsidRDefault="00EF6C70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11/2024</w:t>
            </w:r>
          </w:p>
        </w:tc>
      </w:tr>
      <w:tr w:rsidR="00D067E9" w14:paraId="1FD6C4FE" w14:textId="77777777" w:rsidTr="00D067E9">
        <w:tc>
          <w:tcPr>
            <w:tcW w:w="4531" w:type="dxa"/>
          </w:tcPr>
          <w:p w14:paraId="60F0B53F" w14:textId="5A1D0799" w:rsidR="00D067E9" w:rsidRDefault="00D067E9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Dokončení výstavby: </w:t>
            </w:r>
          </w:p>
        </w:tc>
        <w:tc>
          <w:tcPr>
            <w:tcW w:w="4531" w:type="dxa"/>
          </w:tcPr>
          <w:p w14:paraId="0D66123F" w14:textId="35CF9A16" w:rsidR="00D067E9" w:rsidRDefault="00EF6C70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12/2027</w:t>
            </w:r>
          </w:p>
        </w:tc>
      </w:tr>
      <w:tr w:rsidR="00A356D8" w14:paraId="1A9D0B00" w14:textId="77777777" w:rsidTr="00D067E9">
        <w:tc>
          <w:tcPr>
            <w:tcW w:w="4531" w:type="dxa"/>
          </w:tcPr>
          <w:p w14:paraId="299EE913" w14:textId="719B4995" w:rsidR="00A356D8" w:rsidRDefault="00A356D8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Developer:</w:t>
            </w:r>
          </w:p>
        </w:tc>
        <w:tc>
          <w:tcPr>
            <w:tcW w:w="4531" w:type="dxa"/>
          </w:tcPr>
          <w:p w14:paraId="506054AB" w14:textId="15A9C535" w:rsidR="00A356D8" w:rsidRDefault="00A356D8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Karimpol</w:t>
            </w:r>
            <w:proofErr w:type="spellEnd"/>
            <w:r>
              <w:rPr>
                <w:rFonts w:ascii="Candara" w:hAnsi="Candara"/>
              </w:rPr>
              <w:t xml:space="preserve"> International</w:t>
            </w:r>
          </w:p>
        </w:tc>
      </w:tr>
      <w:tr w:rsidR="00D067E9" w14:paraId="4506C2CE" w14:textId="77777777" w:rsidTr="00D067E9">
        <w:tc>
          <w:tcPr>
            <w:tcW w:w="4531" w:type="dxa"/>
          </w:tcPr>
          <w:p w14:paraId="08C0F551" w14:textId="785715A8" w:rsidR="00D067E9" w:rsidRDefault="00D067E9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Architekt: </w:t>
            </w:r>
          </w:p>
        </w:tc>
        <w:tc>
          <w:tcPr>
            <w:tcW w:w="4531" w:type="dxa"/>
          </w:tcPr>
          <w:p w14:paraId="6D8FE9BC" w14:textId="3BBAAB6C" w:rsidR="00D067E9" w:rsidRDefault="00D067E9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Pata &amp; </w:t>
            </w:r>
            <w:proofErr w:type="spellStart"/>
            <w:r>
              <w:rPr>
                <w:rFonts w:ascii="Candara" w:hAnsi="Candara"/>
              </w:rPr>
              <w:t>Frydecký</w:t>
            </w:r>
            <w:proofErr w:type="spellEnd"/>
            <w:r>
              <w:rPr>
                <w:rFonts w:ascii="Candara" w:hAnsi="Candara"/>
              </w:rPr>
              <w:t xml:space="preserve"> Architekti</w:t>
            </w:r>
          </w:p>
        </w:tc>
      </w:tr>
      <w:tr w:rsidR="00D067E9" w14:paraId="1D906384" w14:textId="77777777" w:rsidTr="00D067E9">
        <w:tc>
          <w:tcPr>
            <w:tcW w:w="4531" w:type="dxa"/>
          </w:tcPr>
          <w:p w14:paraId="2F6C2A96" w14:textId="0C86CDA4" w:rsidR="00D067E9" w:rsidRDefault="00D067E9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Generální dodavatel stavby: </w:t>
            </w:r>
          </w:p>
        </w:tc>
        <w:tc>
          <w:tcPr>
            <w:tcW w:w="4531" w:type="dxa"/>
          </w:tcPr>
          <w:p w14:paraId="63AA767C" w14:textId="55867B10" w:rsidR="00D067E9" w:rsidRDefault="00D067E9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Swietelsky</w:t>
            </w:r>
            <w:proofErr w:type="spellEnd"/>
            <w:r w:rsidR="00A356D8">
              <w:rPr>
                <w:rFonts w:ascii="Candara" w:hAnsi="Candara"/>
              </w:rPr>
              <w:t xml:space="preserve"> Stavební </w:t>
            </w:r>
            <w:r w:rsidR="00A356D8" w:rsidRPr="00A356D8">
              <w:rPr>
                <w:rFonts w:ascii="Candara" w:hAnsi="Candara"/>
                <w:b/>
                <w:bCs/>
              </w:rPr>
              <w:t> </w:t>
            </w:r>
          </w:p>
        </w:tc>
      </w:tr>
    </w:tbl>
    <w:p w14:paraId="033BA968" w14:textId="77777777" w:rsidR="0080241F" w:rsidRDefault="0080241F" w:rsidP="0090088F">
      <w:pPr>
        <w:tabs>
          <w:tab w:val="left" w:pos="3020"/>
        </w:tabs>
        <w:rPr>
          <w:rFonts w:ascii="Candara" w:hAnsi="Candara"/>
          <w:b/>
        </w:rPr>
      </w:pPr>
    </w:p>
    <w:p w14:paraId="525226CF" w14:textId="17A5AE04" w:rsidR="0090088F" w:rsidRPr="0090088F" w:rsidRDefault="0090088F" w:rsidP="0090088F">
      <w:pPr>
        <w:tabs>
          <w:tab w:val="left" w:pos="3020"/>
        </w:tabs>
        <w:rPr>
          <w:rFonts w:ascii="Candara" w:hAnsi="Candara"/>
          <w:b/>
        </w:rPr>
      </w:pPr>
      <w:proofErr w:type="spellStart"/>
      <w:r w:rsidRPr="0090088F">
        <w:rPr>
          <w:rFonts w:ascii="Candara" w:hAnsi="Candara"/>
          <w:b/>
        </w:rPr>
        <w:lastRenderedPageBreak/>
        <w:t>Karimpol</w:t>
      </w:r>
      <w:proofErr w:type="spellEnd"/>
      <w:r w:rsidRPr="0090088F">
        <w:rPr>
          <w:rFonts w:ascii="Candara" w:hAnsi="Candara"/>
          <w:b/>
        </w:rPr>
        <w:t xml:space="preserve"> </w:t>
      </w:r>
      <w:proofErr w:type="spellStart"/>
      <w:r w:rsidRPr="0090088F">
        <w:rPr>
          <w:rFonts w:ascii="Candara" w:hAnsi="Candara"/>
          <w:b/>
        </w:rPr>
        <w:t>international</w:t>
      </w:r>
      <w:proofErr w:type="spellEnd"/>
      <w:r w:rsidRPr="0090088F">
        <w:rPr>
          <w:rFonts w:ascii="Candara" w:hAnsi="Candara"/>
          <w:b/>
        </w:rPr>
        <w:t xml:space="preserve"> </w:t>
      </w:r>
    </w:p>
    <w:p w14:paraId="34A7B8CE" w14:textId="2796D1BA" w:rsidR="0090088F" w:rsidRPr="0090088F" w:rsidRDefault="0090088F" w:rsidP="00A356D8">
      <w:pPr>
        <w:tabs>
          <w:tab w:val="left" w:pos="3020"/>
        </w:tabs>
        <w:jc w:val="both"/>
        <w:rPr>
          <w:rFonts w:ascii="Candara" w:hAnsi="Candara"/>
        </w:rPr>
      </w:pPr>
      <w:r w:rsidRPr="0090088F">
        <w:rPr>
          <w:rFonts w:ascii="Candara" w:hAnsi="Candara"/>
        </w:rPr>
        <w:t xml:space="preserve">Mezinárodní developerská společnost </w:t>
      </w:r>
      <w:proofErr w:type="spellStart"/>
      <w:r w:rsidRPr="0090088F">
        <w:rPr>
          <w:rFonts w:ascii="Candara" w:hAnsi="Candara"/>
        </w:rPr>
        <w:t>Karimpol</w:t>
      </w:r>
      <w:proofErr w:type="spellEnd"/>
      <w:r w:rsidRPr="0090088F">
        <w:rPr>
          <w:rFonts w:ascii="Candara" w:hAnsi="Candara"/>
        </w:rPr>
        <w:t xml:space="preserve"> International působí v České republice od roku 1991</w:t>
      </w:r>
      <w:r>
        <w:rPr>
          <w:rFonts w:ascii="Candara" w:hAnsi="Candara"/>
        </w:rPr>
        <w:t>.</w:t>
      </w:r>
      <w:r w:rsidRPr="0090088F">
        <w:rPr>
          <w:rFonts w:ascii="Candara" w:hAnsi="Candara"/>
        </w:rPr>
        <w:t xml:space="preserve"> </w:t>
      </w:r>
      <w:r>
        <w:rPr>
          <w:rFonts w:ascii="Candara" w:hAnsi="Candara"/>
        </w:rPr>
        <w:t>Z</w:t>
      </w:r>
      <w:r w:rsidRPr="0090088F">
        <w:rPr>
          <w:rFonts w:ascii="Candara" w:hAnsi="Candara"/>
        </w:rPr>
        <w:t>aměřuje se na development kancelářských budov</w:t>
      </w:r>
      <w:r>
        <w:rPr>
          <w:rFonts w:ascii="Candara" w:hAnsi="Candara"/>
        </w:rPr>
        <w:t xml:space="preserve"> a v</w:t>
      </w:r>
      <w:r w:rsidRPr="0090088F">
        <w:rPr>
          <w:rFonts w:ascii="Candara" w:hAnsi="Candara"/>
        </w:rPr>
        <w:t xml:space="preserve">ýznamně se podílela na revitalizaci a rozvoji dvou čtvrtí v širším centru Prahy: Smíchova (projekt Anděl Park) a Karlína (projekty Zirkon, Rubín, </w:t>
      </w:r>
      <w:proofErr w:type="spellStart"/>
      <w:r w:rsidRPr="0090088F">
        <w:rPr>
          <w:rFonts w:ascii="Candara" w:hAnsi="Candara"/>
        </w:rPr>
        <w:t>Diamond</w:t>
      </w:r>
      <w:proofErr w:type="spellEnd"/>
      <w:r w:rsidRPr="0090088F">
        <w:rPr>
          <w:rFonts w:ascii="Candara" w:hAnsi="Candara"/>
        </w:rPr>
        <w:t xml:space="preserve"> Point a Rohan). </w:t>
      </w:r>
      <w:r>
        <w:rPr>
          <w:rFonts w:ascii="Candara" w:hAnsi="Candara"/>
        </w:rPr>
        <w:t>V </w:t>
      </w:r>
      <w:r w:rsidRPr="0090088F">
        <w:rPr>
          <w:rFonts w:ascii="Candara" w:hAnsi="Candara"/>
        </w:rPr>
        <w:t>Pra</w:t>
      </w:r>
      <w:r>
        <w:rPr>
          <w:rFonts w:ascii="Candara" w:hAnsi="Candara"/>
        </w:rPr>
        <w:t xml:space="preserve">ze 4 </w:t>
      </w:r>
      <w:r w:rsidRPr="0090088F">
        <w:rPr>
          <w:rFonts w:ascii="Candara" w:hAnsi="Candara"/>
        </w:rPr>
        <w:t xml:space="preserve">postavila </w:t>
      </w:r>
      <w:r>
        <w:rPr>
          <w:rFonts w:ascii="Candara" w:hAnsi="Candara"/>
        </w:rPr>
        <w:t xml:space="preserve">projekt </w:t>
      </w:r>
      <w:proofErr w:type="spellStart"/>
      <w:r w:rsidRPr="0090088F">
        <w:rPr>
          <w:rFonts w:ascii="Candara" w:hAnsi="Candara"/>
        </w:rPr>
        <w:t>The</w:t>
      </w:r>
      <w:proofErr w:type="spellEnd"/>
      <w:r w:rsidRPr="0090088F">
        <w:rPr>
          <w:rFonts w:ascii="Candara" w:hAnsi="Candara"/>
        </w:rPr>
        <w:t xml:space="preserve"> </w:t>
      </w:r>
      <w:proofErr w:type="spellStart"/>
      <w:r w:rsidRPr="0090088F">
        <w:rPr>
          <w:rFonts w:ascii="Candara" w:hAnsi="Candara"/>
        </w:rPr>
        <w:t>Greenline</w:t>
      </w:r>
      <w:proofErr w:type="spellEnd"/>
      <w:r>
        <w:rPr>
          <w:rFonts w:ascii="Candara" w:hAnsi="Candara"/>
        </w:rPr>
        <w:t xml:space="preserve">. </w:t>
      </w:r>
      <w:r w:rsidRPr="0090088F">
        <w:rPr>
          <w:rFonts w:ascii="Candara" w:hAnsi="Candara"/>
        </w:rPr>
        <w:t xml:space="preserve">      </w:t>
      </w:r>
    </w:p>
    <w:p w14:paraId="2FD34EA7" w14:textId="61A21BA2" w:rsidR="00186839" w:rsidRDefault="0090088F" w:rsidP="00A356D8">
      <w:pPr>
        <w:tabs>
          <w:tab w:val="left" w:pos="3020"/>
        </w:tabs>
        <w:jc w:val="both"/>
        <w:rPr>
          <w:rFonts w:ascii="Candara" w:hAnsi="Candara"/>
        </w:rPr>
      </w:pPr>
      <w:proofErr w:type="spellStart"/>
      <w:r w:rsidRPr="0090088F">
        <w:rPr>
          <w:rFonts w:ascii="Candara" w:hAnsi="Candara"/>
        </w:rPr>
        <w:t>Karimpol</w:t>
      </w:r>
      <w:proofErr w:type="spellEnd"/>
      <w:r w:rsidRPr="0090088F">
        <w:rPr>
          <w:rFonts w:ascii="Candara" w:hAnsi="Candara"/>
        </w:rPr>
        <w:t xml:space="preserve"> International působí také na dalších trzích ve střední a jihovýchodní Evropě. Kromě České republiky zejména v</w:t>
      </w:r>
      <w:r w:rsidR="00186839">
        <w:rPr>
          <w:rFonts w:ascii="Candara" w:hAnsi="Candara"/>
        </w:rPr>
        <w:t> </w:t>
      </w:r>
      <w:r w:rsidRPr="0090088F">
        <w:rPr>
          <w:rFonts w:ascii="Candara" w:hAnsi="Candara"/>
        </w:rPr>
        <w:t>Polsku</w:t>
      </w:r>
      <w:r w:rsidR="00186839">
        <w:rPr>
          <w:rFonts w:ascii="Candara" w:hAnsi="Candara"/>
        </w:rPr>
        <w:t xml:space="preserve">, v Rakousku a na Slovensku. Ve Varšavě </w:t>
      </w:r>
      <w:proofErr w:type="spellStart"/>
      <w:r w:rsidR="00186839">
        <w:rPr>
          <w:rFonts w:ascii="Candara" w:hAnsi="Candara"/>
        </w:rPr>
        <w:t>Karimpol</w:t>
      </w:r>
      <w:proofErr w:type="spellEnd"/>
      <w:r w:rsidR="00186839">
        <w:rPr>
          <w:rFonts w:ascii="Candara" w:hAnsi="Candara"/>
        </w:rPr>
        <w:t xml:space="preserve"> nedávno dokončil </w:t>
      </w:r>
      <w:r w:rsidRPr="0090088F">
        <w:rPr>
          <w:rFonts w:ascii="Candara" w:hAnsi="Candara"/>
        </w:rPr>
        <w:t>195 m vysokou kancelářskou budovu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Skyliner</w:t>
      </w:r>
      <w:proofErr w:type="spellEnd"/>
      <w:r w:rsidR="00C4019F">
        <w:rPr>
          <w:rFonts w:ascii="Candara" w:hAnsi="Candara"/>
        </w:rPr>
        <w:t xml:space="preserve"> a nyní staví její</w:t>
      </w:r>
      <w:r w:rsidR="00186839">
        <w:rPr>
          <w:rFonts w:ascii="Candara" w:hAnsi="Candara"/>
        </w:rPr>
        <w:t xml:space="preserve"> cca 130 m vysokou sestru.</w:t>
      </w:r>
      <w:r w:rsidR="00C4019F">
        <w:rPr>
          <w:rFonts w:ascii="Candara" w:hAnsi="Candara"/>
        </w:rPr>
        <w:t xml:space="preserve"> </w:t>
      </w:r>
    </w:p>
    <w:p w14:paraId="6D73DB49" w14:textId="7172AFE8" w:rsidR="00186839" w:rsidRDefault="00186839" w:rsidP="00A356D8">
      <w:pPr>
        <w:tabs>
          <w:tab w:val="left" w:pos="3020"/>
        </w:tabs>
        <w:jc w:val="both"/>
        <w:rPr>
          <w:rFonts w:ascii="Candara" w:hAnsi="Candara"/>
        </w:rPr>
      </w:pPr>
      <w:hyperlink r:id="rId8" w:history="1">
        <w:r w:rsidRPr="00EF0400">
          <w:rPr>
            <w:rStyle w:val="Hypertextovodkaz"/>
            <w:rFonts w:ascii="Candara" w:hAnsi="Candara"/>
          </w:rPr>
          <w:t>www.karimpol.com</w:t>
        </w:r>
      </w:hyperlink>
      <w:r w:rsidR="00543149">
        <w:rPr>
          <w:rFonts w:ascii="Candara" w:hAnsi="Candara"/>
        </w:rPr>
        <w:t xml:space="preserve">, </w:t>
      </w:r>
      <w:hyperlink r:id="rId9" w:history="1">
        <w:r w:rsidR="00543149" w:rsidRPr="00EF0400">
          <w:rPr>
            <w:rStyle w:val="Hypertextovodkaz"/>
            <w:rFonts w:ascii="Candara" w:hAnsi="Candara"/>
          </w:rPr>
          <w:t>www.skylinerbykarimpol.pl</w:t>
        </w:r>
      </w:hyperlink>
      <w:r w:rsidR="00543149">
        <w:rPr>
          <w:rFonts w:ascii="Candara" w:hAnsi="Candara"/>
        </w:rPr>
        <w:t xml:space="preserve">, </w:t>
      </w:r>
      <w:hyperlink r:id="rId10" w:history="1">
        <w:r w:rsidR="00543149" w:rsidRPr="00EF0400">
          <w:rPr>
            <w:rStyle w:val="Hypertextovodkaz"/>
            <w:rFonts w:ascii="Candara" w:hAnsi="Candara"/>
          </w:rPr>
          <w:t>www.vydrovka.com</w:t>
        </w:r>
      </w:hyperlink>
      <w:r>
        <w:rPr>
          <w:rFonts w:ascii="Candara" w:hAnsi="Candara"/>
        </w:rPr>
        <w:t xml:space="preserve"> </w:t>
      </w:r>
    </w:p>
    <w:p w14:paraId="773270DF" w14:textId="22DEB334" w:rsidR="00A356D8" w:rsidRDefault="0080241F" w:rsidP="0090088F">
      <w:pPr>
        <w:tabs>
          <w:tab w:val="left" w:pos="3020"/>
        </w:tabs>
        <w:rPr>
          <w:rFonts w:ascii="Candara" w:hAnsi="Candara"/>
        </w:rPr>
      </w:pPr>
      <w:r>
        <w:rPr>
          <w:rFonts w:ascii="Candara" w:hAnsi="Candara"/>
          <w:b/>
          <w:bCs/>
        </w:rPr>
        <w:br/>
      </w:r>
      <w:r w:rsidR="00A356D8" w:rsidRPr="00A356D8">
        <w:rPr>
          <w:rFonts w:ascii="Candara" w:hAnsi="Candara"/>
          <w:b/>
          <w:bCs/>
        </w:rPr>
        <w:t>Přílohy</w:t>
      </w:r>
      <w:r w:rsidR="00A356D8">
        <w:rPr>
          <w:rFonts w:ascii="Candara" w:hAnsi="Candara"/>
        </w:rPr>
        <w:t>: Vizualizace Vydrovka Office Center 3x</w:t>
      </w:r>
    </w:p>
    <w:p w14:paraId="237963BA" w14:textId="548DA31D" w:rsidR="0090088F" w:rsidRPr="0090088F" w:rsidRDefault="0080241F" w:rsidP="0090088F">
      <w:pPr>
        <w:tabs>
          <w:tab w:val="left" w:pos="3020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br/>
      </w:r>
      <w:r w:rsidR="0090088F" w:rsidRPr="0090088F">
        <w:rPr>
          <w:rFonts w:ascii="Candara" w:hAnsi="Candara"/>
          <w:b/>
          <w:bCs/>
        </w:rPr>
        <w:t xml:space="preserve">Více informací poskytne: </w:t>
      </w:r>
    </w:p>
    <w:tbl>
      <w:tblPr>
        <w:tblStyle w:val="Mkatabulky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356D8" w14:paraId="023C7689" w14:textId="77777777" w:rsidTr="00EA2BBF">
        <w:tc>
          <w:tcPr>
            <w:tcW w:w="4531" w:type="dxa"/>
          </w:tcPr>
          <w:p w14:paraId="4CB0A0BA" w14:textId="0320B900" w:rsidR="00A356D8" w:rsidRPr="00A356D8" w:rsidRDefault="00447086" w:rsidP="0090088F">
            <w:pPr>
              <w:tabs>
                <w:tab w:val="left" w:pos="3020"/>
              </w:tabs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</w:t>
            </w:r>
            <w:r w:rsidR="00A356D8" w:rsidRPr="00A356D8">
              <w:rPr>
                <w:rFonts w:ascii="Candara" w:hAnsi="Candara"/>
                <w:b/>
                <w:bCs/>
              </w:rPr>
              <w:t>Markéta Miková</w:t>
            </w:r>
          </w:p>
        </w:tc>
        <w:tc>
          <w:tcPr>
            <w:tcW w:w="4531" w:type="dxa"/>
          </w:tcPr>
          <w:p w14:paraId="2F12E087" w14:textId="2EDA74A0" w:rsidR="00A356D8" w:rsidRDefault="00A356D8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t: 739 057 684</w:t>
            </w:r>
          </w:p>
        </w:tc>
      </w:tr>
      <w:tr w:rsidR="00A356D8" w14:paraId="53810F7A" w14:textId="77777777" w:rsidTr="00EA2BBF">
        <w:tc>
          <w:tcPr>
            <w:tcW w:w="4531" w:type="dxa"/>
          </w:tcPr>
          <w:p w14:paraId="649C10ED" w14:textId="12B940FB" w:rsidR="00A356D8" w:rsidRDefault="00447086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hyperlink r:id="rId11" w:history="1">
              <w:r w:rsidR="007B5A15">
                <w:rPr>
                  <w:rStyle w:val="Hypertextovodkaz"/>
                  <w:rFonts w:ascii="Candara" w:hAnsi="Candara"/>
                </w:rPr>
                <w:t>T</w:t>
              </w:r>
              <w:r w:rsidR="00A356D8">
                <w:rPr>
                  <w:rStyle w:val="Hypertextovodkaz"/>
                  <w:rFonts w:ascii="Candara" w:hAnsi="Candara"/>
                </w:rPr>
                <w:t>is</w:t>
              </w:r>
              <w:r w:rsidR="00A356D8" w:rsidRPr="0090088F">
                <w:rPr>
                  <w:rStyle w:val="Hypertextovodkaz"/>
                  <w:rFonts w:ascii="Candara" w:hAnsi="Candara"/>
                </w:rPr>
                <w:t>kové středisko</w:t>
              </w:r>
            </w:hyperlink>
            <w:r w:rsidR="00A356D8">
              <w:rPr>
                <w:rFonts w:ascii="Candara" w:hAnsi="Candara"/>
              </w:rPr>
              <w:t xml:space="preserve"> </w:t>
            </w:r>
          </w:p>
        </w:tc>
        <w:tc>
          <w:tcPr>
            <w:tcW w:w="4531" w:type="dxa"/>
          </w:tcPr>
          <w:p w14:paraId="524245EA" w14:textId="40B016BE" w:rsidR="00A356D8" w:rsidRDefault="00A356D8" w:rsidP="0090088F">
            <w:pPr>
              <w:tabs>
                <w:tab w:val="left" w:pos="302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e: </w:t>
            </w:r>
            <w:hyperlink r:id="rId12" w:history="1">
              <w:r w:rsidRPr="00750D17">
                <w:rPr>
                  <w:rStyle w:val="Hypertextovodkaz"/>
                  <w:rFonts w:ascii="Candara" w:hAnsi="Candara"/>
                </w:rPr>
                <w:t>marketa@marketamikova.cz</w:t>
              </w:r>
            </w:hyperlink>
            <w:r>
              <w:rPr>
                <w:rFonts w:ascii="Candara" w:hAnsi="Candara"/>
              </w:rPr>
              <w:t xml:space="preserve"> </w:t>
            </w:r>
          </w:p>
        </w:tc>
      </w:tr>
    </w:tbl>
    <w:p w14:paraId="17AB0228" w14:textId="77777777" w:rsidR="00A356D8" w:rsidRDefault="00A356D8" w:rsidP="0090088F">
      <w:pPr>
        <w:tabs>
          <w:tab w:val="left" w:pos="3020"/>
        </w:tabs>
        <w:rPr>
          <w:rFonts w:ascii="Candara" w:hAnsi="Candara"/>
        </w:rPr>
      </w:pPr>
    </w:p>
    <w:p w14:paraId="3375CFD6" w14:textId="77777777" w:rsidR="0090088F" w:rsidRDefault="0090088F" w:rsidP="0090088F">
      <w:pPr>
        <w:tabs>
          <w:tab w:val="left" w:pos="3020"/>
        </w:tabs>
        <w:rPr>
          <w:rFonts w:ascii="Candara" w:hAnsi="Candara"/>
        </w:rPr>
      </w:pPr>
    </w:p>
    <w:p w14:paraId="5E400DB7" w14:textId="7DEED062" w:rsidR="0090088F" w:rsidRDefault="0090088F" w:rsidP="0090088F">
      <w:pPr>
        <w:tabs>
          <w:tab w:val="left" w:pos="3020"/>
        </w:tabs>
        <w:rPr>
          <w:rFonts w:ascii="Candara" w:hAnsi="Candara"/>
        </w:rPr>
      </w:pPr>
    </w:p>
    <w:p w14:paraId="7A4D054C" w14:textId="7F4538B8" w:rsidR="009D289B" w:rsidRDefault="009D289B">
      <w:pPr>
        <w:rPr>
          <w:rFonts w:ascii="Candara" w:hAnsi="Candara"/>
        </w:rPr>
      </w:pPr>
    </w:p>
    <w:sectPr w:rsidR="009D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120EB" w14:textId="77777777" w:rsidR="00EE6D2C" w:rsidRDefault="00EE6D2C" w:rsidP="004640B5">
      <w:pPr>
        <w:spacing w:after="0" w:line="240" w:lineRule="auto"/>
      </w:pPr>
      <w:r>
        <w:separator/>
      </w:r>
    </w:p>
  </w:endnote>
  <w:endnote w:type="continuationSeparator" w:id="0">
    <w:p w14:paraId="542A09BE" w14:textId="77777777" w:rsidR="00EE6D2C" w:rsidRDefault="00EE6D2C" w:rsidP="0046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4D780" w14:textId="77777777" w:rsidR="00EE6D2C" w:rsidRDefault="00EE6D2C" w:rsidP="004640B5">
      <w:pPr>
        <w:spacing w:after="0" w:line="240" w:lineRule="auto"/>
      </w:pPr>
      <w:r>
        <w:separator/>
      </w:r>
    </w:p>
  </w:footnote>
  <w:footnote w:type="continuationSeparator" w:id="0">
    <w:p w14:paraId="07295D97" w14:textId="77777777" w:rsidR="00EE6D2C" w:rsidRDefault="00EE6D2C" w:rsidP="00464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8F"/>
    <w:rsid w:val="00077EB3"/>
    <w:rsid w:val="000C3C68"/>
    <w:rsid w:val="00121735"/>
    <w:rsid w:val="00140114"/>
    <w:rsid w:val="001850B9"/>
    <w:rsid w:val="00186839"/>
    <w:rsid w:val="001C7566"/>
    <w:rsid w:val="00236AAF"/>
    <w:rsid w:val="002D1931"/>
    <w:rsid w:val="003406C0"/>
    <w:rsid w:val="00344503"/>
    <w:rsid w:val="003502DD"/>
    <w:rsid w:val="003D0D65"/>
    <w:rsid w:val="003E0DE6"/>
    <w:rsid w:val="0040440E"/>
    <w:rsid w:val="00447086"/>
    <w:rsid w:val="004640B5"/>
    <w:rsid w:val="00476C5E"/>
    <w:rsid w:val="00537684"/>
    <w:rsid w:val="00543149"/>
    <w:rsid w:val="005560DE"/>
    <w:rsid w:val="0056261A"/>
    <w:rsid w:val="005B7D9D"/>
    <w:rsid w:val="00605275"/>
    <w:rsid w:val="00614281"/>
    <w:rsid w:val="00673E7A"/>
    <w:rsid w:val="006C6C3C"/>
    <w:rsid w:val="006F0863"/>
    <w:rsid w:val="006F2799"/>
    <w:rsid w:val="00704305"/>
    <w:rsid w:val="0075623F"/>
    <w:rsid w:val="007B58D5"/>
    <w:rsid w:val="007B5A15"/>
    <w:rsid w:val="007B7822"/>
    <w:rsid w:val="007D3ADC"/>
    <w:rsid w:val="007E68DD"/>
    <w:rsid w:val="0080241F"/>
    <w:rsid w:val="00812B8E"/>
    <w:rsid w:val="008354A9"/>
    <w:rsid w:val="00840261"/>
    <w:rsid w:val="00842D42"/>
    <w:rsid w:val="00884E2F"/>
    <w:rsid w:val="008E3F89"/>
    <w:rsid w:val="0090088F"/>
    <w:rsid w:val="00975E8E"/>
    <w:rsid w:val="00990629"/>
    <w:rsid w:val="009D289B"/>
    <w:rsid w:val="009E1C73"/>
    <w:rsid w:val="009E4D8D"/>
    <w:rsid w:val="00A356D8"/>
    <w:rsid w:val="00AA3D68"/>
    <w:rsid w:val="00AB0DA2"/>
    <w:rsid w:val="00AC4DA7"/>
    <w:rsid w:val="00AE44A2"/>
    <w:rsid w:val="00AF04DD"/>
    <w:rsid w:val="00B164F9"/>
    <w:rsid w:val="00B240B2"/>
    <w:rsid w:val="00B57A1C"/>
    <w:rsid w:val="00B93B0D"/>
    <w:rsid w:val="00BA0208"/>
    <w:rsid w:val="00BC25EA"/>
    <w:rsid w:val="00BD5704"/>
    <w:rsid w:val="00C4019F"/>
    <w:rsid w:val="00C673F6"/>
    <w:rsid w:val="00CA02FF"/>
    <w:rsid w:val="00D067E9"/>
    <w:rsid w:val="00D233D2"/>
    <w:rsid w:val="00D86761"/>
    <w:rsid w:val="00DA610E"/>
    <w:rsid w:val="00DF34C7"/>
    <w:rsid w:val="00E2097F"/>
    <w:rsid w:val="00E326A9"/>
    <w:rsid w:val="00E633AB"/>
    <w:rsid w:val="00E93935"/>
    <w:rsid w:val="00EA2BBF"/>
    <w:rsid w:val="00EE6D2C"/>
    <w:rsid w:val="00EF6C70"/>
    <w:rsid w:val="00F17FAE"/>
    <w:rsid w:val="00F91530"/>
    <w:rsid w:val="00F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FE8A"/>
  <w15:chartTrackingRefBased/>
  <w15:docId w15:val="{71816E5E-DF4F-419F-AA60-1454CD94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0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0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08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0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08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0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0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0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0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0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0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08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088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088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08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08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08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08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0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0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0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0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0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08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08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088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0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088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088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008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88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0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6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0B5"/>
  </w:style>
  <w:style w:type="paragraph" w:styleId="Zpat">
    <w:name w:val="footer"/>
    <w:basedOn w:val="Normln"/>
    <w:link w:val="ZpatChar"/>
    <w:uiPriority w:val="99"/>
    <w:unhideWhenUsed/>
    <w:rsid w:val="0046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0B5"/>
  </w:style>
  <w:style w:type="paragraph" w:styleId="Revize">
    <w:name w:val="Revision"/>
    <w:hidden/>
    <w:uiPriority w:val="99"/>
    <w:semiHidden/>
    <w:rsid w:val="00C4019F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C401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impo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ydrovka.com" TargetMode="External"/><Relationship Id="rId12" Type="http://schemas.openxmlformats.org/officeDocument/2006/relationships/hyperlink" Target="mailto:marketa@marketamik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arketamikova.mediaboard.site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vydrovk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kylinerbykarimpo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Miková</dc:creator>
  <cp:keywords/>
  <dc:description/>
  <cp:lastModifiedBy>Markéta Miková </cp:lastModifiedBy>
  <cp:revision>2</cp:revision>
  <dcterms:created xsi:type="dcterms:W3CDTF">2025-05-22T13:52:00Z</dcterms:created>
  <dcterms:modified xsi:type="dcterms:W3CDTF">2025-05-22T13:52:00Z</dcterms:modified>
</cp:coreProperties>
</file>