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CCF36" w14:textId="77777777" w:rsidR="00E07BDA" w:rsidRPr="00C04A3F" w:rsidRDefault="00E07BDA" w:rsidP="00915639">
      <w:pPr>
        <w:jc w:val="center"/>
        <w:rPr>
          <w:rFonts w:ascii="Cupra Light" w:hAnsi="Cupra Light"/>
          <w:b/>
          <w:bCs/>
          <w:kern w:val="2"/>
          <w:sz w:val="30"/>
          <w:szCs w:val="36"/>
          <w14:ligatures w14:val="standardContextual"/>
        </w:rPr>
      </w:pPr>
    </w:p>
    <w:p w14:paraId="7D362C88" w14:textId="72E3FD1B" w:rsidR="003F39C2" w:rsidRDefault="00E45768" w:rsidP="003F39C2">
      <w:pPr>
        <w:pStyle w:val="paragraph"/>
        <w:spacing w:line="276" w:lineRule="auto"/>
        <w:jc w:val="both"/>
        <w:rPr>
          <w:rFonts w:ascii="Cupra Light" w:eastAsia="Corbel" w:hAnsi="Cupra Light" w:cs="Corbel"/>
          <w:b/>
          <w:bCs/>
          <w:color w:val="auto"/>
          <w:sz w:val="26"/>
          <w:szCs w:val="28"/>
          <w:bdr w:val="none" w:sz="0" w:space="0" w:color="auto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E45768">
        <w:rPr>
          <w:rFonts w:ascii="Cupra Light" w:eastAsia="Corbel" w:hAnsi="Cupra Light" w:cs="Corbel"/>
          <w:b/>
          <w:bCs/>
          <w:color w:val="auto"/>
          <w:sz w:val="26"/>
          <w:szCs w:val="28"/>
          <w:bdr w:val="none" w:sz="0" w:space="0" w:color="auto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CUPRA świętuje powrót FC Barcelony na </w:t>
      </w:r>
      <w:proofErr w:type="spellStart"/>
      <w:r w:rsidRPr="00E45768">
        <w:rPr>
          <w:rFonts w:ascii="Cupra Light" w:eastAsia="Corbel" w:hAnsi="Cupra Light" w:cs="Corbel"/>
          <w:b/>
          <w:bCs/>
          <w:color w:val="auto"/>
          <w:sz w:val="26"/>
          <w:szCs w:val="28"/>
          <w:bdr w:val="none" w:sz="0" w:space="0" w:color="auto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Spotify</w:t>
      </w:r>
      <w:proofErr w:type="spellEnd"/>
      <w:r w:rsidRPr="00E45768">
        <w:rPr>
          <w:rFonts w:ascii="Cupra Light" w:eastAsia="Corbel" w:hAnsi="Cupra Light" w:cs="Corbel"/>
          <w:b/>
          <w:bCs/>
          <w:color w:val="auto"/>
          <w:sz w:val="26"/>
          <w:szCs w:val="28"/>
          <w:bdr w:val="none" w:sz="0" w:space="0" w:color="auto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E45768">
        <w:rPr>
          <w:rFonts w:ascii="Cupra Light" w:eastAsia="Corbel" w:hAnsi="Cupra Light" w:cs="Corbel"/>
          <w:b/>
          <w:bCs/>
          <w:color w:val="auto"/>
          <w:sz w:val="26"/>
          <w:szCs w:val="28"/>
          <w:bdr w:val="none" w:sz="0" w:space="0" w:color="auto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Camp</w:t>
      </w:r>
      <w:proofErr w:type="spellEnd"/>
      <w:r w:rsidRPr="00E45768">
        <w:rPr>
          <w:rFonts w:ascii="Cupra Light" w:eastAsia="Corbel" w:hAnsi="Cupra Light" w:cs="Corbel"/>
          <w:b/>
          <w:bCs/>
          <w:color w:val="auto"/>
          <w:sz w:val="26"/>
          <w:szCs w:val="28"/>
          <w:bdr w:val="none" w:sz="0" w:space="0" w:color="auto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E45768">
        <w:rPr>
          <w:rFonts w:ascii="Cupra Light" w:eastAsia="Corbel" w:hAnsi="Cupra Light" w:cs="Corbel"/>
          <w:b/>
          <w:bCs/>
          <w:color w:val="auto"/>
          <w:sz w:val="26"/>
          <w:szCs w:val="28"/>
          <w:bdr w:val="none" w:sz="0" w:space="0" w:color="auto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Nou</w:t>
      </w:r>
      <w:proofErr w:type="spellEnd"/>
      <w:r w:rsidRPr="00E45768">
        <w:rPr>
          <w:rFonts w:ascii="Cupra Light" w:eastAsia="Corbel" w:hAnsi="Cupra Light" w:cs="Corbel"/>
          <w:b/>
          <w:bCs/>
          <w:color w:val="auto"/>
          <w:sz w:val="26"/>
          <w:szCs w:val="28"/>
          <w:bdr w:val="none" w:sz="0" w:space="0" w:color="auto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kampanią „The Road </w:t>
      </w:r>
      <w:proofErr w:type="spellStart"/>
      <w:r w:rsidRPr="00E45768">
        <w:rPr>
          <w:rFonts w:ascii="Cupra Light" w:eastAsia="Corbel" w:hAnsi="Cupra Light" w:cs="Corbel"/>
          <w:b/>
          <w:bCs/>
          <w:color w:val="auto"/>
          <w:sz w:val="26"/>
          <w:szCs w:val="28"/>
          <w:bdr w:val="none" w:sz="0" w:space="0" w:color="auto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Back</w:t>
      </w:r>
      <w:proofErr w:type="spellEnd"/>
      <w:r w:rsidRPr="00E45768">
        <w:rPr>
          <w:rFonts w:ascii="Cupra Light" w:eastAsia="Corbel" w:hAnsi="Cupra Light" w:cs="Corbel"/>
          <w:b/>
          <w:bCs/>
          <w:color w:val="auto"/>
          <w:sz w:val="26"/>
          <w:szCs w:val="28"/>
          <w:bdr w:val="none" w:sz="0" w:space="0" w:color="auto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Home”, która łączy się z kibicami </w:t>
      </w:r>
      <w:proofErr w:type="spellStart"/>
      <w:r w:rsidRPr="00E45768">
        <w:rPr>
          <w:rFonts w:ascii="Cupra Light" w:eastAsia="Corbel" w:hAnsi="Cupra Light" w:cs="Corbel"/>
          <w:b/>
          <w:bCs/>
          <w:color w:val="auto"/>
          <w:sz w:val="26"/>
          <w:szCs w:val="28"/>
          <w:bdr w:val="none" w:sz="0" w:space="0" w:color="auto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Barçy</w:t>
      </w:r>
      <w:proofErr w:type="spellEnd"/>
      <w:r w:rsidRPr="00E45768">
        <w:rPr>
          <w:rFonts w:ascii="Cupra Light" w:eastAsia="Corbel" w:hAnsi="Cupra Light" w:cs="Corbel"/>
          <w:b/>
          <w:bCs/>
          <w:color w:val="auto"/>
          <w:sz w:val="26"/>
          <w:szCs w:val="28"/>
          <w:bdr w:val="none" w:sz="0" w:space="0" w:color="auto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06FFC353" w14:textId="77777777" w:rsidR="002534D5" w:rsidRPr="00FC5DB3" w:rsidRDefault="002534D5" w:rsidP="003F39C2">
      <w:pPr>
        <w:pStyle w:val="paragraph"/>
        <w:spacing w:line="276" w:lineRule="auto"/>
        <w:jc w:val="both"/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E1F29F7" w14:textId="77777777" w:rsidR="009E6857" w:rsidRPr="009E6857" w:rsidRDefault="003A27AC" w:rsidP="009E6857">
      <w:pPr>
        <w:pStyle w:val="paragraph"/>
        <w:numPr>
          <w:ilvl w:val="0"/>
          <w:numId w:val="7"/>
        </w:numPr>
        <w:spacing w:line="276" w:lineRule="auto"/>
        <w:jc w:val="both"/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E6857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CUPRA prezentuje kampanię „The Road </w:t>
      </w:r>
      <w:proofErr w:type="spellStart"/>
      <w:r w:rsidRPr="009E6857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Back</w:t>
      </w:r>
      <w:proofErr w:type="spellEnd"/>
      <w:r w:rsidRPr="009E6857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Home”, oddającą hołd pasji, która napędza </w:t>
      </w:r>
      <w:proofErr w:type="spellStart"/>
      <w:r w:rsidRPr="009E6857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socios</w:t>
      </w:r>
      <w:proofErr w:type="spellEnd"/>
      <w:r w:rsidRPr="009E6857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, kibiców i fanów FC Barcelony.</w:t>
      </w:r>
    </w:p>
    <w:p w14:paraId="431CA605" w14:textId="73187EE4" w:rsidR="009E6857" w:rsidRDefault="009E6857" w:rsidP="009E6857">
      <w:pPr>
        <w:pStyle w:val="paragraph"/>
        <w:numPr>
          <w:ilvl w:val="0"/>
          <w:numId w:val="7"/>
        </w:numPr>
        <w:spacing w:line="276" w:lineRule="auto"/>
        <w:jc w:val="both"/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E6857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Okolicznościowy CUPRA </w:t>
      </w:r>
      <w:proofErr w:type="spellStart"/>
      <w:r w:rsidRPr="009E6857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Formentor</w:t>
      </w:r>
      <w:proofErr w:type="spellEnd"/>
      <w:r w:rsidRPr="009E6857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e-HYBRID połączy się z ponad 520 fanklubami Barcelony</w:t>
      </w:r>
      <w:r w:rsidR="002958DF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9E6857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od </w:t>
      </w:r>
      <w:proofErr w:type="spellStart"/>
      <w:r w:rsidRPr="009E6857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Spotify</w:t>
      </w:r>
      <w:proofErr w:type="spellEnd"/>
      <w:r w:rsidRPr="009E6857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9E6857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Camp</w:t>
      </w:r>
      <w:proofErr w:type="spellEnd"/>
      <w:r w:rsidRPr="009E6857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9E6857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Nou</w:t>
      </w:r>
      <w:proofErr w:type="spellEnd"/>
      <w:r w:rsidRPr="009E6857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po miasta w Hiszpanii i całej Europie</w:t>
      </w:r>
      <w:r w:rsidR="002958DF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9E6857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zbierając ich </w:t>
      </w:r>
      <w:r w:rsidR="0050626C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emblematy</w:t>
      </w:r>
      <w:r w:rsidRPr="009E6857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jako symbol przywiązania do </w:t>
      </w:r>
      <w:proofErr w:type="spellStart"/>
      <w:r w:rsidRPr="009E6857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Barçy</w:t>
      </w:r>
      <w:proofErr w:type="spellEnd"/>
      <w:r w:rsidRPr="009E6857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73B3E82D" w14:textId="77777777" w:rsidR="009E6857" w:rsidRPr="009E6857" w:rsidRDefault="009E6857" w:rsidP="009E6857">
      <w:pPr>
        <w:pStyle w:val="paragraph"/>
        <w:spacing w:line="276" w:lineRule="auto"/>
        <w:ind w:left="720"/>
        <w:jc w:val="both"/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0184CEA" w14:textId="59A1F2E8" w:rsidR="00C04A3F" w:rsidRDefault="00BF1AB1" w:rsidP="00C9623D">
      <w:pPr>
        <w:pStyle w:val="paragraph"/>
        <w:spacing w:line="276" w:lineRule="auto"/>
        <w:jc w:val="both"/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F1AB1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CUPRA konsekwentnie wzmacnia swoją współpracę z FC Barceloną, wspierając zarówno męską, jak i żeńską drużynę podczas meczów w Hiszpanii i całej Europie. Z okazji powrotu zespołu na </w:t>
      </w:r>
      <w:proofErr w:type="spellStart"/>
      <w:r w:rsidRPr="00BF1AB1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Spotify</w:t>
      </w:r>
      <w:proofErr w:type="spellEnd"/>
      <w:r w:rsidRPr="00BF1AB1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F1AB1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Camp</w:t>
      </w:r>
      <w:proofErr w:type="spellEnd"/>
      <w:r w:rsidRPr="00BF1AB1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F1AB1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Nou</w:t>
      </w:r>
      <w:proofErr w:type="spellEnd"/>
      <w:r w:rsidRPr="00BF1AB1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marka uruchamia kampanię </w:t>
      </w:r>
      <w:r w:rsidRPr="00BF1AB1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„The Road </w:t>
      </w:r>
      <w:proofErr w:type="spellStart"/>
      <w:r w:rsidRPr="00BF1AB1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Back</w:t>
      </w:r>
      <w:proofErr w:type="spellEnd"/>
      <w:r w:rsidRPr="00BF1AB1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Home”</w:t>
      </w:r>
      <w:r w:rsidRPr="00BF1AB1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– hołd dla pasji, która napędza </w:t>
      </w:r>
      <w:proofErr w:type="spellStart"/>
      <w:r w:rsidRPr="00BF1AB1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socios</w:t>
      </w:r>
      <w:proofErr w:type="spellEnd"/>
      <w:r w:rsidRPr="00BF1AB1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kibiców i fanów </w:t>
      </w:r>
      <w:proofErr w:type="spellStart"/>
      <w:r w:rsidRPr="00BF1AB1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Barçy</w:t>
      </w:r>
      <w:proofErr w:type="spellEnd"/>
      <w:r w:rsidRPr="00BF1AB1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5BF5184E" w14:textId="2B5AB3D0" w:rsidR="00730FC4" w:rsidRPr="00730FC4" w:rsidRDefault="00730FC4" w:rsidP="00730FC4">
      <w:pPr>
        <w:pStyle w:val="paragraph"/>
        <w:spacing w:line="276" w:lineRule="auto"/>
        <w:jc w:val="both"/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30FC4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 ramach inicjatywy CUPRA zaprezentowała okolicznościowy model CUPRA </w:t>
      </w:r>
      <w:proofErr w:type="spellStart"/>
      <w:r w:rsidRPr="00730FC4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Formentor</w:t>
      </w:r>
      <w:proofErr w:type="spellEnd"/>
      <w:r w:rsidRPr="00730FC4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e-HYBRID o mocy 272 KM, który będzie podróżował z drużynami oraz odwiedzi nawet 520 fanklubów FC Barcelony. Każdy z nich otrzyma możliwość umieszczenia na aucie swojej odznaki, zamieniając </w:t>
      </w:r>
      <w:proofErr w:type="spellStart"/>
      <w:r w:rsidRPr="00730FC4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Formentora</w:t>
      </w:r>
      <w:proofErr w:type="spellEnd"/>
      <w:r w:rsidRPr="00730FC4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 mobilny symbol ducha </w:t>
      </w:r>
      <w:proofErr w:type="spellStart"/>
      <w:r w:rsidRPr="00730FC4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Barçy</w:t>
      </w:r>
      <w:proofErr w:type="spellEnd"/>
      <w:r w:rsidRPr="00730FC4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2A223629" w14:textId="36F0E50E" w:rsidR="00730FC4" w:rsidRPr="00730FC4" w:rsidRDefault="00730FC4" w:rsidP="00730FC4">
      <w:pPr>
        <w:pStyle w:val="paragraph"/>
        <w:spacing w:line="276" w:lineRule="auto"/>
        <w:jc w:val="both"/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F3146">
        <w:rPr>
          <w:rFonts w:ascii="Cupra Light" w:eastAsia="Corbel" w:hAnsi="Cupra Light" w:cs="Corbel"/>
          <w:i/>
          <w:i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„Wartości, emocje i chęć kwestionowania status quo, które wyrastają z naszego miasta, łączą nas z FC Barceloną w relacji, która jest czymś więcej niż partnerstwem. Wsparcie klubu i jego członków podczas powrotu na </w:t>
      </w:r>
      <w:proofErr w:type="spellStart"/>
      <w:r w:rsidRPr="00AF3146">
        <w:rPr>
          <w:rFonts w:ascii="Cupra Light" w:eastAsia="Corbel" w:hAnsi="Cupra Light" w:cs="Corbel"/>
          <w:i/>
          <w:i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Spotify</w:t>
      </w:r>
      <w:proofErr w:type="spellEnd"/>
      <w:r w:rsidRPr="00AF3146">
        <w:rPr>
          <w:rFonts w:ascii="Cupra Light" w:eastAsia="Corbel" w:hAnsi="Cupra Light" w:cs="Corbel"/>
          <w:i/>
          <w:i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AF3146">
        <w:rPr>
          <w:rFonts w:ascii="Cupra Light" w:eastAsia="Corbel" w:hAnsi="Cupra Light" w:cs="Corbel"/>
          <w:i/>
          <w:i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Camp</w:t>
      </w:r>
      <w:proofErr w:type="spellEnd"/>
      <w:r w:rsidRPr="00AF3146">
        <w:rPr>
          <w:rFonts w:ascii="Cupra Light" w:eastAsia="Corbel" w:hAnsi="Cupra Light" w:cs="Corbel"/>
          <w:i/>
          <w:i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AF3146">
        <w:rPr>
          <w:rFonts w:ascii="Cupra Light" w:eastAsia="Corbel" w:hAnsi="Cupra Light" w:cs="Corbel"/>
          <w:i/>
          <w:i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Nou</w:t>
      </w:r>
      <w:proofErr w:type="spellEnd"/>
      <w:r w:rsidRPr="00AF3146">
        <w:rPr>
          <w:rFonts w:ascii="Cupra Light" w:eastAsia="Corbel" w:hAnsi="Cupra Light" w:cs="Corbel"/>
          <w:i/>
          <w:i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jest dla nas wyjątkowe, ale chcemy pójść krok dalej. Dzięki naszej CUPRZE </w:t>
      </w:r>
      <w:proofErr w:type="spellStart"/>
      <w:r w:rsidRPr="00AF3146">
        <w:rPr>
          <w:rFonts w:ascii="Cupra Light" w:eastAsia="Corbel" w:hAnsi="Cupra Light" w:cs="Corbel"/>
          <w:i/>
          <w:i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Formentor</w:t>
      </w:r>
      <w:proofErr w:type="spellEnd"/>
      <w:r w:rsidRPr="00AF3146">
        <w:rPr>
          <w:rFonts w:ascii="Cupra Light" w:eastAsia="Corbel" w:hAnsi="Cupra Light" w:cs="Corbel"/>
          <w:i/>
          <w:i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będziemy nadal inspirować świat z Barcelony”</w:t>
      </w:r>
      <w:r w:rsidRPr="00730FC4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– powiedział </w:t>
      </w:r>
      <w:proofErr w:type="spellStart"/>
      <w:r w:rsidRPr="00AF3146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Ignasi</w:t>
      </w:r>
      <w:proofErr w:type="spellEnd"/>
      <w:r w:rsidRPr="00AF3146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Prieto, Chief Brand </w:t>
      </w:r>
      <w:proofErr w:type="spellStart"/>
      <w:r w:rsidRPr="00AF3146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Officer</w:t>
      </w:r>
      <w:proofErr w:type="spellEnd"/>
      <w:r w:rsidRPr="00AF3146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CUPRA.</w:t>
      </w:r>
    </w:p>
    <w:p w14:paraId="62FC4FC9" w14:textId="1A063779" w:rsidR="00730FC4" w:rsidRPr="00730FC4" w:rsidRDefault="00730FC4" w:rsidP="00730FC4">
      <w:pPr>
        <w:pStyle w:val="paragraph"/>
        <w:spacing w:line="276" w:lineRule="auto"/>
        <w:jc w:val="both"/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432FD">
        <w:rPr>
          <w:rFonts w:ascii="Cupra Light" w:eastAsia="Corbel" w:hAnsi="Cupra Light" w:cs="Corbel"/>
          <w:i/>
          <w:i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„W końcu wracamy do domu i cieszymy się, że rozpoczynamy nowy rozdział na przebudowanym </w:t>
      </w:r>
      <w:proofErr w:type="spellStart"/>
      <w:r w:rsidRPr="008432FD">
        <w:rPr>
          <w:rFonts w:ascii="Cupra Light" w:eastAsia="Corbel" w:hAnsi="Cupra Light" w:cs="Corbel"/>
          <w:i/>
          <w:i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Spotify</w:t>
      </w:r>
      <w:proofErr w:type="spellEnd"/>
      <w:r w:rsidRPr="008432FD">
        <w:rPr>
          <w:rFonts w:ascii="Cupra Light" w:eastAsia="Corbel" w:hAnsi="Cupra Light" w:cs="Corbel"/>
          <w:i/>
          <w:i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8432FD">
        <w:rPr>
          <w:rFonts w:ascii="Cupra Light" w:eastAsia="Corbel" w:hAnsi="Cupra Light" w:cs="Corbel"/>
          <w:i/>
          <w:i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Camp</w:t>
      </w:r>
      <w:proofErr w:type="spellEnd"/>
      <w:r w:rsidRPr="008432FD">
        <w:rPr>
          <w:rFonts w:ascii="Cupra Light" w:eastAsia="Corbel" w:hAnsi="Cupra Light" w:cs="Corbel"/>
          <w:i/>
          <w:i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8432FD">
        <w:rPr>
          <w:rFonts w:ascii="Cupra Light" w:eastAsia="Corbel" w:hAnsi="Cupra Light" w:cs="Corbel"/>
          <w:i/>
          <w:i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Nou</w:t>
      </w:r>
      <w:proofErr w:type="spellEnd"/>
      <w:r w:rsidRPr="008432FD">
        <w:rPr>
          <w:rFonts w:ascii="Cupra Light" w:eastAsia="Corbel" w:hAnsi="Cupra Light" w:cs="Corbel"/>
          <w:i/>
          <w:i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Zawsze podkreślamy rolę naszych </w:t>
      </w:r>
      <w:proofErr w:type="spellStart"/>
      <w:r w:rsidRPr="008432FD">
        <w:rPr>
          <w:rFonts w:ascii="Cupra Light" w:eastAsia="Corbel" w:hAnsi="Cupra Light" w:cs="Corbel"/>
          <w:i/>
          <w:i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socios</w:t>
      </w:r>
      <w:proofErr w:type="spellEnd"/>
      <w:r w:rsidRPr="008432FD">
        <w:rPr>
          <w:rFonts w:ascii="Cupra Light" w:eastAsia="Corbel" w:hAnsi="Cupra Light" w:cs="Corbel"/>
          <w:i/>
          <w:i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 fanów na całym świecie, którzy sprawiają, że czujemy się jak u siebie, gdziekolwiek gramy. Dzięki tej inicjatywie CUPRY możemy jeszcze mocniej się z nimi połączyć i dać naszym zawodnikom dodatkowe wsparcie”</w:t>
      </w:r>
      <w:r w:rsidRPr="00730FC4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– dodał </w:t>
      </w:r>
      <w:proofErr w:type="spellStart"/>
      <w:r w:rsidRPr="008432FD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Manel</w:t>
      </w:r>
      <w:proofErr w:type="spellEnd"/>
      <w:r w:rsidRPr="008432FD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del </w:t>
      </w:r>
      <w:proofErr w:type="spellStart"/>
      <w:r w:rsidRPr="008432FD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Río</w:t>
      </w:r>
      <w:proofErr w:type="spellEnd"/>
      <w:r w:rsidRPr="008432FD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, CEO FC Barcelona.</w:t>
      </w:r>
    </w:p>
    <w:p w14:paraId="024499C6" w14:textId="0C053294" w:rsidR="00730FC4" w:rsidRDefault="00730FC4" w:rsidP="00730FC4">
      <w:pPr>
        <w:pStyle w:val="paragraph"/>
        <w:spacing w:line="276" w:lineRule="auto"/>
        <w:jc w:val="both"/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30FC4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Kampania </w:t>
      </w:r>
      <w:r w:rsidRPr="008432FD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„The Road </w:t>
      </w:r>
      <w:proofErr w:type="spellStart"/>
      <w:r w:rsidRPr="008432FD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Back</w:t>
      </w:r>
      <w:proofErr w:type="spellEnd"/>
      <w:r w:rsidRPr="008432FD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Home”</w:t>
      </w:r>
      <w:r w:rsidRPr="00730FC4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została zaprezentowana podczas wydarzenia na </w:t>
      </w:r>
      <w:proofErr w:type="spellStart"/>
      <w:r w:rsidRPr="00730FC4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Spotify</w:t>
      </w:r>
      <w:proofErr w:type="spellEnd"/>
      <w:r w:rsidRPr="00730FC4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730FC4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Camp</w:t>
      </w:r>
      <w:proofErr w:type="spellEnd"/>
      <w:r w:rsidRPr="00730FC4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730FC4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Nou</w:t>
      </w:r>
      <w:proofErr w:type="spellEnd"/>
      <w:r w:rsidRPr="00730FC4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Wzięli w nim udział: </w:t>
      </w:r>
      <w:proofErr w:type="spellStart"/>
      <w:r w:rsidRPr="00730FC4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Ignasi</w:t>
      </w:r>
      <w:proofErr w:type="spellEnd"/>
      <w:r w:rsidRPr="00730FC4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Prieto, Chief Brand </w:t>
      </w:r>
      <w:proofErr w:type="spellStart"/>
      <w:r w:rsidRPr="00730FC4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Officer</w:t>
      </w:r>
      <w:proofErr w:type="spellEnd"/>
      <w:r w:rsidRPr="00730FC4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CUPRA; </w:t>
      </w:r>
      <w:proofErr w:type="spellStart"/>
      <w:r w:rsidRPr="00730FC4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Manel</w:t>
      </w:r>
      <w:proofErr w:type="spellEnd"/>
      <w:r w:rsidRPr="00730FC4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del </w:t>
      </w:r>
      <w:proofErr w:type="spellStart"/>
      <w:r w:rsidRPr="00730FC4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Río</w:t>
      </w:r>
      <w:proofErr w:type="spellEnd"/>
      <w:r w:rsidRPr="00730FC4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CEO FC Barcelona; a także przedstawiciele fanklubów </w:t>
      </w:r>
      <w:proofErr w:type="spellStart"/>
      <w:r w:rsidRPr="00730FC4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Barçy</w:t>
      </w:r>
      <w:proofErr w:type="spellEnd"/>
      <w:r w:rsidRPr="00730FC4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którzy umieścili na okolicznościowej CUPRZE </w:t>
      </w:r>
      <w:proofErr w:type="spellStart"/>
      <w:r w:rsidRPr="00730FC4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Formentor</w:t>
      </w:r>
      <w:proofErr w:type="spellEnd"/>
      <w:r w:rsidRPr="00730FC4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e-HYBRID pierwsze naklejki z ich emblematami.</w:t>
      </w:r>
    </w:p>
    <w:p w14:paraId="2137A323" w14:textId="77777777" w:rsidR="00EF50A5" w:rsidRPr="00EF50A5" w:rsidRDefault="00EF50A5" w:rsidP="00EF50A5">
      <w:pPr>
        <w:pStyle w:val="paragraph"/>
        <w:spacing w:line="276" w:lineRule="auto"/>
        <w:jc w:val="both"/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EF50A5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Święto dla fanklubów </w:t>
      </w:r>
      <w:proofErr w:type="spellStart"/>
      <w:r w:rsidRPr="00EF50A5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Barçy</w:t>
      </w:r>
      <w:proofErr w:type="spellEnd"/>
    </w:p>
    <w:p w14:paraId="6459571F" w14:textId="6BB0E7C8" w:rsidR="00EF50A5" w:rsidRPr="00EF50A5" w:rsidRDefault="00EF50A5" w:rsidP="00EF50A5">
      <w:pPr>
        <w:pStyle w:val="paragraph"/>
        <w:spacing w:line="276" w:lineRule="auto"/>
        <w:jc w:val="both"/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EF50A5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CUPRA </w:t>
      </w:r>
      <w:proofErr w:type="spellStart"/>
      <w:r w:rsidRPr="00EF50A5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Formentor</w:t>
      </w:r>
      <w:proofErr w:type="spellEnd"/>
      <w:r w:rsidRPr="00EF50A5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e-HYBRID została zaprezentowana podczas wydarzenia i od teraz będzie obecna na wszystkich meczach domowych męskiej drużyny. Ponadto towarzyszyć będzie zespołowi podczas trzynastu wyjazdów – zarówno w rozgrywkach </w:t>
      </w:r>
      <w:proofErr w:type="spellStart"/>
      <w:r w:rsidRPr="00EF50A5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LaLiga</w:t>
      </w:r>
      <w:proofErr w:type="spellEnd"/>
      <w:r w:rsidRPr="00EF50A5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jak i UEFA </w:t>
      </w:r>
      <w:proofErr w:type="spellStart"/>
      <w:r w:rsidRPr="00EF50A5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Champions</w:t>
      </w:r>
      <w:proofErr w:type="spellEnd"/>
      <w:r w:rsidRPr="00EF50A5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EF50A5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League</w:t>
      </w:r>
      <w:proofErr w:type="spellEnd"/>
      <w:r w:rsidRPr="00EF50A5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– a także będzie obecna przy pierwszej drużynie kobiet podczas meczów UEFA </w:t>
      </w:r>
      <w:proofErr w:type="spellStart"/>
      <w:r w:rsidRPr="00EF50A5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Women’s</w:t>
      </w:r>
      <w:proofErr w:type="spellEnd"/>
      <w:r w:rsidRPr="00EF50A5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EF50A5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Champions</w:t>
      </w:r>
      <w:proofErr w:type="spellEnd"/>
      <w:r w:rsidRPr="00EF50A5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EF50A5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League</w:t>
      </w:r>
      <w:proofErr w:type="spellEnd"/>
      <w:r w:rsidRPr="00EF50A5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31BD2815" w14:textId="036FF4E8" w:rsidR="00EF50A5" w:rsidRPr="00EF50A5" w:rsidRDefault="00EF50A5" w:rsidP="00EF50A5">
      <w:pPr>
        <w:pStyle w:val="paragraph"/>
        <w:spacing w:line="276" w:lineRule="auto"/>
        <w:jc w:val="both"/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EF50A5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Kampania „The Road </w:t>
      </w:r>
      <w:proofErr w:type="spellStart"/>
      <w:r w:rsidRPr="00EF50A5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Back</w:t>
      </w:r>
      <w:proofErr w:type="spellEnd"/>
      <w:r w:rsidRPr="00EF50A5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Home” połączy się z ponad 520 fanklubami </w:t>
      </w:r>
      <w:proofErr w:type="spellStart"/>
      <w:r w:rsidRPr="00EF50A5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Barçy</w:t>
      </w:r>
      <w:proofErr w:type="spellEnd"/>
      <w:r w:rsidRPr="00EF50A5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 trakcie całego sezonu: na stadionie, gdzie kibice będą mogli zobaczyć samochód podczas meczów domowych oraz w kolejnych 200 fanklubach odwiedzanych podczas wyjazdów zespołów. CUPRA </w:t>
      </w:r>
      <w:proofErr w:type="spellStart"/>
      <w:r w:rsidRPr="00EF50A5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Formentor</w:t>
      </w:r>
      <w:proofErr w:type="spellEnd"/>
      <w:r w:rsidRPr="00EF50A5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e-HYBRID będzie </w:t>
      </w:r>
      <w:r w:rsidRPr="00EF50A5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 xml:space="preserve">zbierać energię fanów na każdym przystanku, zanim trafi na swoje finałowe miejsce – </w:t>
      </w:r>
      <w:proofErr w:type="spellStart"/>
      <w:r w:rsidRPr="00EF50A5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Spotify</w:t>
      </w:r>
      <w:proofErr w:type="spellEnd"/>
      <w:r w:rsidRPr="00EF50A5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EF50A5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Camp</w:t>
      </w:r>
      <w:proofErr w:type="spellEnd"/>
      <w:r w:rsidRPr="00EF50A5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EF50A5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Nou</w:t>
      </w:r>
      <w:proofErr w:type="spellEnd"/>
      <w:r w:rsidRPr="00EF50A5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, gdzie zostanie oficjalnie zaprezentowana.</w:t>
      </w:r>
    </w:p>
    <w:p w14:paraId="3E4DBAEE" w14:textId="40B78C6A" w:rsidR="00EF50A5" w:rsidRDefault="00EF50A5" w:rsidP="00EF50A5">
      <w:pPr>
        <w:pStyle w:val="paragraph"/>
        <w:spacing w:line="276" w:lineRule="auto"/>
        <w:jc w:val="both"/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EF50A5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Członkowie i fankluby z całego świata będą mogli śledzić kampanię i wziąć w niej udział, przesyłając swoje odznaki za pośrednictwem strony CUPRA </w:t>
      </w:r>
      <w:proofErr w:type="spellStart"/>
      <w:r w:rsidRPr="00EF50A5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Universe</w:t>
      </w:r>
      <w:proofErr w:type="spellEnd"/>
      <w:r w:rsidRPr="00EF50A5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0F13C96C" w14:textId="77777777" w:rsidR="00C04A3F" w:rsidRDefault="00C04A3F" w:rsidP="00C9623D">
      <w:pPr>
        <w:pStyle w:val="paragraph"/>
        <w:spacing w:line="276" w:lineRule="auto"/>
        <w:jc w:val="both"/>
        <w:rPr>
          <w:rFonts w:ascii="Cupra Light" w:eastAsia="Corbel" w:hAnsi="Cupra Light" w:cs="Corbel"/>
          <w:b/>
          <w:bCs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2DCA63A" w14:textId="6F387907" w:rsidR="00C9623D" w:rsidRPr="005C056A" w:rsidRDefault="00C9623D" w:rsidP="00C9623D">
      <w:pPr>
        <w:pStyle w:val="paragraph"/>
        <w:spacing w:line="276" w:lineRule="auto"/>
        <w:jc w:val="both"/>
        <w:rPr>
          <w:rFonts w:ascii="Cupra Light" w:eastAsia="Corbel" w:hAnsi="Cupra Light" w:cs="Corbel"/>
          <w:b/>
          <w:bCs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C056A">
        <w:rPr>
          <w:rFonts w:ascii="Cupra Light" w:eastAsia="Corbel" w:hAnsi="Cupra Light" w:cs="Corbel"/>
          <w:b/>
          <w:bCs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CUPRA </w:t>
      </w:r>
    </w:p>
    <w:p w14:paraId="527071EF" w14:textId="6E6A0C68" w:rsidR="00E266AF" w:rsidRDefault="00E266AF" w:rsidP="00E266AF">
      <w:pPr>
        <w:pStyle w:val="paragraph"/>
        <w:spacing w:before="0" w:after="0" w:line="276" w:lineRule="auto"/>
        <w:jc w:val="both"/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Zmiana wymaga ludzi, którzy ją napędzają</w:t>
      </w:r>
      <w:r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,</w:t>
      </w:r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CUPRA wierzy, że prawdziwy postęp rodzi się z </w:t>
      </w:r>
      <w:r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odważnych</w:t>
      </w:r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działań, przełamywania schematów i kwestionowania przyjętych norm. Od momentu debiutu w 2018 roku marka stała się jednym z najbardziej kreatywnych i prowokujących do zmian</w:t>
      </w:r>
      <w:r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,</w:t>
      </w:r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graczy w branży motoryzacyjnej.</w:t>
      </w:r>
    </w:p>
    <w:p w14:paraId="1EC67EAD" w14:textId="77777777" w:rsidR="005616D0" w:rsidRPr="00E266AF" w:rsidRDefault="005616D0" w:rsidP="00E266AF">
      <w:pPr>
        <w:pStyle w:val="paragraph"/>
        <w:spacing w:before="0" w:after="0" w:line="276" w:lineRule="auto"/>
        <w:jc w:val="both"/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ECFBE42" w14:textId="5E3D412C" w:rsidR="00E266AF" w:rsidRDefault="00E266AF" w:rsidP="00E266AF">
      <w:pPr>
        <w:pStyle w:val="paragraph"/>
        <w:spacing w:before="0" w:after="0" w:line="276" w:lineRule="auto"/>
        <w:jc w:val="both"/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 zaledwie siedem lat CUPRA wprowadziła na rynek siedem modeli i sprzedała na całym świecie ponad milion samochodów. Każdy model marki pozostaje wierny jej DNA: wyrazistej stylistyce, emocjom i osiągom. Portfolio CUPRY obejmuje m.in. </w:t>
      </w:r>
      <w:proofErr w:type="spellStart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Cuprę</w:t>
      </w:r>
      <w:proofErr w:type="spellEnd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Atecę</w:t>
      </w:r>
      <w:proofErr w:type="spellEnd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5616D0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pierwszy model noszący znak CUPRY; </w:t>
      </w:r>
      <w:proofErr w:type="spellStart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Cuprę</w:t>
      </w:r>
      <w:proofErr w:type="spellEnd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Leona </w:t>
      </w:r>
      <w:r w:rsidR="005616D0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-</w:t>
      </w:r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przeprojektowaną i rozwiniętą jako samodzielny model marki; </w:t>
      </w:r>
      <w:proofErr w:type="spellStart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Cuprę</w:t>
      </w:r>
      <w:proofErr w:type="spellEnd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Formentor</w:t>
      </w:r>
      <w:proofErr w:type="spellEnd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5616D0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-</w:t>
      </w:r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pierwszy samochód opracowany wyłącznie przez CUPRĘ i jednocześnie jej bestseller; </w:t>
      </w:r>
      <w:proofErr w:type="spellStart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Cuprę</w:t>
      </w:r>
      <w:proofErr w:type="spellEnd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Born</w:t>
      </w:r>
      <w:proofErr w:type="spellEnd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5616D0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-</w:t>
      </w:r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pierwszy w pełni elektryczny model; elektrycznego SUV-a </w:t>
      </w:r>
      <w:proofErr w:type="spellStart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coupé</w:t>
      </w:r>
      <w:proofErr w:type="spellEnd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Cuprę</w:t>
      </w:r>
      <w:proofErr w:type="spellEnd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Tavascan</w:t>
      </w:r>
      <w:proofErr w:type="spellEnd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oraz sportowego SUV-a </w:t>
      </w:r>
      <w:proofErr w:type="spellStart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Cuprę</w:t>
      </w:r>
      <w:proofErr w:type="spellEnd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Terramar</w:t>
      </w:r>
      <w:proofErr w:type="spellEnd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W 2026 roku gamę uzupełni CUPRA </w:t>
      </w:r>
      <w:proofErr w:type="spellStart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Raval</w:t>
      </w:r>
      <w:proofErr w:type="spellEnd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5616D0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-</w:t>
      </w:r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2C0769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odważna</w:t>
      </w:r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interpretacja miejskiego samochodu elektrycznego.</w:t>
      </w:r>
    </w:p>
    <w:p w14:paraId="0C3C8DA0" w14:textId="77777777" w:rsidR="002C0769" w:rsidRPr="00E266AF" w:rsidRDefault="002C0769" w:rsidP="00E266AF">
      <w:pPr>
        <w:pStyle w:val="paragraph"/>
        <w:spacing w:before="0" w:after="0" w:line="276" w:lineRule="auto"/>
        <w:jc w:val="both"/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54675F1" w14:textId="2A82F34F" w:rsidR="00E266AF" w:rsidRPr="00E266AF" w:rsidRDefault="00E266AF" w:rsidP="00E266AF">
      <w:pPr>
        <w:pStyle w:val="paragraph"/>
        <w:spacing w:before="0" w:after="0" w:line="276" w:lineRule="auto"/>
        <w:jc w:val="both"/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CUPRA to jednak coś więcej niż samochody. To postawa. CUPRA </w:t>
      </w:r>
      <w:proofErr w:type="spellStart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Tribe</w:t>
      </w:r>
      <w:proofErr w:type="spellEnd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tworzą ambasadorzy, którzy przekraczają granice i </w:t>
      </w:r>
      <w:r w:rsidR="002C0769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wychodzą poza utarte schematy.</w:t>
      </w:r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Wśród nich znajdują się m.in. najbardziej utytułowany hiszpański olimpijczyk </w:t>
      </w:r>
      <w:proofErr w:type="spellStart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Saúl</w:t>
      </w:r>
      <w:proofErr w:type="spellEnd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Craviotto</w:t>
      </w:r>
      <w:proofErr w:type="spellEnd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reżyser J.A. </w:t>
      </w:r>
      <w:proofErr w:type="spellStart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Bayona</w:t>
      </w:r>
      <w:proofErr w:type="spellEnd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bramkarz </w:t>
      </w:r>
      <w:proofErr w:type="spellStart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Marc</w:t>
      </w:r>
      <w:proofErr w:type="spellEnd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ter </w:t>
      </w:r>
      <w:proofErr w:type="spellStart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Stegen</w:t>
      </w:r>
      <w:proofErr w:type="spellEnd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oraz dwukrotna zdobywczyni Złotej Piłki i nagrody FIFA The Best </w:t>
      </w:r>
      <w:r w:rsidR="002C0769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-</w:t>
      </w:r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Alexia</w:t>
      </w:r>
      <w:proofErr w:type="spellEnd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Putellas</w:t>
      </w:r>
      <w:proofErr w:type="spellEnd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="002C0769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Z obsesją na punkcie emoc</w:t>
      </w:r>
      <w:r w:rsidR="002C0769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jonujących przeżyć,</w:t>
      </w:r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zarówno na drodze, jak i poza nią</w:t>
      </w:r>
      <w:r w:rsidR="002C0769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,</w:t>
      </w:r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CUPRA współpracuje także z FC Barcelona jako oficjalny partner motoryzacyjny i </w:t>
      </w:r>
      <w:proofErr w:type="spellStart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mobilnościowy</w:t>
      </w:r>
      <w:proofErr w:type="spellEnd"/>
      <w:r w:rsidR="002C0769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jest sponsorem </w:t>
      </w:r>
      <w:proofErr w:type="spellStart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premium</w:t>
      </w:r>
      <w:proofErr w:type="spellEnd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Premier </w:t>
      </w:r>
      <w:proofErr w:type="spellStart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Padel</w:t>
      </w:r>
      <w:proofErr w:type="spellEnd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Tour, a także startuje w mistrzostwach Formuły E wraz z zespołem Kiro Race Co.</w:t>
      </w:r>
    </w:p>
    <w:p w14:paraId="66D93C3B" w14:textId="77777777" w:rsidR="00E266AF" w:rsidRDefault="00E266AF" w:rsidP="00C9623D">
      <w:pPr>
        <w:pStyle w:val="paragraph"/>
        <w:spacing w:before="0" w:after="0" w:line="276" w:lineRule="auto"/>
        <w:jc w:val="both"/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1D28451" w14:textId="77777777" w:rsidR="00E266AF" w:rsidRDefault="00E266AF" w:rsidP="00C9623D">
      <w:pPr>
        <w:pStyle w:val="paragraph"/>
        <w:spacing w:before="0" w:after="0" w:line="276" w:lineRule="auto"/>
        <w:jc w:val="both"/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BE44CFE" w14:textId="77777777" w:rsidR="00E266AF" w:rsidRDefault="00E266AF" w:rsidP="00C9623D">
      <w:pPr>
        <w:pStyle w:val="paragraph"/>
        <w:spacing w:before="0" w:after="0" w:line="276" w:lineRule="auto"/>
        <w:jc w:val="both"/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9C4C2B1" w14:textId="542AE01B" w:rsidR="00C9623D" w:rsidRPr="005C056A" w:rsidRDefault="00C9623D" w:rsidP="00C9623D">
      <w:pPr>
        <w:pStyle w:val="paragraph"/>
        <w:spacing w:before="0" w:after="0" w:line="276" w:lineRule="auto"/>
        <w:jc w:val="both"/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hyperlink r:id="rId8" w:history="1">
        <w:r w:rsidRPr="005C056A">
          <w:rPr>
            <w:rStyle w:val="Hipercze"/>
            <w:rFonts w:ascii="Cupra Light" w:eastAsia="Corbel" w:hAnsi="Cupra Light" w:cs="Corbel"/>
            <w:sz w:val="18"/>
            <w:szCs w:val="18"/>
            <w14:textOutline w14:w="12700" w14:cap="flat" w14:cmpd="sng" w14:algn="ctr">
              <w14:noFill/>
              <w14:prstDash w14:val="solid"/>
              <w14:miter w14:lim="400000"/>
            </w14:textOutline>
          </w:rPr>
          <w:t>www.cupraofficial.com</w:t>
        </w:r>
      </w:hyperlink>
      <w:r w:rsidRPr="005C056A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0C6E0886" w14:textId="77777777" w:rsidR="00C9623D" w:rsidRPr="005C056A" w:rsidRDefault="00C9623D" w:rsidP="00C9623D">
      <w:pPr>
        <w:pStyle w:val="paragraph"/>
        <w:spacing w:before="0" w:after="0" w:line="276" w:lineRule="auto"/>
        <w:jc w:val="both"/>
        <w:rPr>
          <w:rStyle w:val="Brak"/>
          <w:rFonts w:ascii="Cupra Light" w:eastAsia="Segoe UI" w:hAnsi="Cupra Light" w:cs="Segoe UI"/>
          <w:sz w:val="18"/>
          <w:szCs w:val="18"/>
        </w:rPr>
      </w:pPr>
      <w:r w:rsidRPr="005C056A">
        <w:rPr>
          <w:rStyle w:val="Brak"/>
          <w:rFonts w:ascii="Cupra Light" w:hAnsi="Cupra Light"/>
          <w:sz w:val="18"/>
          <w:szCs w:val="18"/>
        </w:rPr>
        <w:t> </w:t>
      </w:r>
    </w:p>
    <w:p w14:paraId="7449B8D8" w14:textId="77777777" w:rsidR="00C9623D" w:rsidRPr="005C056A" w:rsidRDefault="00C9623D" w:rsidP="00C9623D">
      <w:pPr>
        <w:spacing w:line="276" w:lineRule="auto"/>
        <w:jc w:val="both"/>
        <w:rPr>
          <w:rStyle w:val="Brak"/>
          <w:rFonts w:ascii="Cupra Light" w:eastAsia="Times New Roman" w:hAnsi="Cupra Light" w:cs="Times New Roman"/>
          <w:sz w:val="24"/>
          <w:szCs w:val="24"/>
        </w:rPr>
      </w:pPr>
      <w:r w:rsidRPr="005C056A">
        <w:rPr>
          <w:rStyle w:val="Brak"/>
          <w:rFonts w:ascii="Cupra Light" w:eastAsia="Corbel" w:hAnsi="Cupra Light" w:cs="Corbel"/>
          <w:b/>
          <w:bCs/>
          <w:sz w:val="18"/>
          <w:szCs w:val="18"/>
        </w:rPr>
        <w:t>KONTAKT DLA MEDIÓW:</w:t>
      </w:r>
      <w:r w:rsidRPr="005C056A">
        <w:rPr>
          <w:rStyle w:val="Brak"/>
          <w:rFonts w:ascii="Cupra Light" w:eastAsia="Corbel" w:hAnsi="Cupra Light" w:cs="Corbel"/>
          <w:sz w:val="18"/>
          <w:szCs w:val="18"/>
        </w:rPr>
        <w:t> </w:t>
      </w:r>
    </w:p>
    <w:p w14:paraId="4B453133" w14:textId="77777777" w:rsidR="00C9623D" w:rsidRPr="005C056A" w:rsidRDefault="00C9623D" w:rsidP="00C9623D">
      <w:pPr>
        <w:spacing w:line="276" w:lineRule="auto"/>
        <w:jc w:val="both"/>
        <w:rPr>
          <w:rStyle w:val="Brak"/>
          <w:rFonts w:ascii="Cupra Light" w:eastAsia="Corbel" w:hAnsi="Cupra Light" w:cs="Corbel"/>
          <w:sz w:val="18"/>
          <w:szCs w:val="18"/>
        </w:rPr>
      </w:pPr>
      <w:r w:rsidRPr="005C056A">
        <w:rPr>
          <w:rStyle w:val="Brak"/>
          <w:rFonts w:ascii="Cupra Light" w:eastAsia="Corbel" w:hAnsi="Cupra Light" w:cs="Corbel"/>
          <w:sz w:val="18"/>
          <w:szCs w:val="18"/>
        </w:rPr>
        <w:t>Katarzyna Dziomdziora</w:t>
      </w:r>
    </w:p>
    <w:p w14:paraId="387D5FBF" w14:textId="77777777" w:rsidR="00C9623D" w:rsidRPr="005C056A" w:rsidRDefault="00C9623D" w:rsidP="00C9623D">
      <w:pPr>
        <w:spacing w:line="276" w:lineRule="auto"/>
        <w:jc w:val="both"/>
        <w:rPr>
          <w:rStyle w:val="Brak"/>
          <w:rFonts w:ascii="Cupra Light" w:eastAsia="Corbel" w:hAnsi="Cupra Light" w:cs="Corbel"/>
          <w:sz w:val="18"/>
          <w:szCs w:val="18"/>
        </w:rPr>
      </w:pPr>
      <w:r w:rsidRPr="005C056A">
        <w:rPr>
          <w:rStyle w:val="Brak"/>
          <w:rFonts w:ascii="Cupra Light" w:eastAsia="Corbel" w:hAnsi="Cupra Light" w:cs="Corbel"/>
          <w:sz w:val="18"/>
          <w:szCs w:val="18"/>
        </w:rPr>
        <w:t>tel. kom.: +48 690 406 350</w:t>
      </w:r>
    </w:p>
    <w:p w14:paraId="3CCF03A5" w14:textId="77777777" w:rsidR="00C9623D" w:rsidRPr="005C056A" w:rsidRDefault="00C9623D" w:rsidP="00C9623D">
      <w:pPr>
        <w:spacing w:line="276" w:lineRule="auto"/>
        <w:jc w:val="both"/>
        <w:rPr>
          <w:rStyle w:val="Brak"/>
          <w:rFonts w:ascii="Cupra Light" w:eastAsia="Times New Roman" w:hAnsi="Cupra Light" w:cs="Times New Roman"/>
          <w:sz w:val="24"/>
          <w:szCs w:val="24"/>
        </w:rPr>
      </w:pPr>
      <w:r w:rsidRPr="005C056A">
        <w:rPr>
          <w:rStyle w:val="Brak"/>
          <w:rFonts w:ascii="Cupra Light" w:eastAsia="Corbel" w:hAnsi="Cupra Light" w:cs="Corbel"/>
          <w:sz w:val="18"/>
          <w:szCs w:val="18"/>
        </w:rPr>
        <w:t xml:space="preserve">katarzyna.dziomdziora1@seat-auto.pl | </w:t>
      </w:r>
      <w:hyperlink r:id="rId9" w:history="1">
        <w:r w:rsidRPr="005C056A">
          <w:rPr>
            <w:rStyle w:val="Hyperlink1"/>
            <w:rFonts w:ascii="Cupra Light" w:hAnsi="Cupra Light"/>
          </w:rPr>
          <w:t>www.seatmedia.pl</w:t>
        </w:r>
      </w:hyperlink>
      <w:r w:rsidRPr="005C056A">
        <w:rPr>
          <w:rStyle w:val="Brak"/>
          <w:rFonts w:ascii="Cupra Light" w:eastAsia="Corbel" w:hAnsi="Cupra Light" w:cs="Corbel"/>
          <w:sz w:val="18"/>
          <w:szCs w:val="18"/>
        </w:rPr>
        <w:t xml:space="preserve"> </w:t>
      </w:r>
    </w:p>
    <w:p w14:paraId="6CCBA1F0" w14:textId="77777777" w:rsidR="00C9623D" w:rsidRPr="005C056A" w:rsidRDefault="00C9623D" w:rsidP="00C9623D">
      <w:pPr>
        <w:spacing w:line="276" w:lineRule="auto"/>
        <w:jc w:val="both"/>
        <w:rPr>
          <w:rStyle w:val="Brak"/>
          <w:rFonts w:ascii="Cupra Light" w:eastAsia="Times New Roman" w:hAnsi="Cupra Light" w:cs="Times New Roman"/>
          <w:sz w:val="24"/>
          <w:szCs w:val="24"/>
        </w:rPr>
      </w:pPr>
      <w:r w:rsidRPr="005C056A">
        <w:rPr>
          <w:rStyle w:val="Brak"/>
          <w:rFonts w:ascii="Cupra Light" w:eastAsia="Corbel" w:hAnsi="Cupra Light" w:cs="Corbel"/>
          <w:sz w:val="18"/>
          <w:szCs w:val="18"/>
        </w:rPr>
        <w:t> </w:t>
      </w:r>
    </w:p>
    <w:p w14:paraId="5B105B96" w14:textId="77777777" w:rsidR="00C9623D" w:rsidRPr="005C056A" w:rsidRDefault="00C9623D" w:rsidP="00C9623D">
      <w:pPr>
        <w:spacing w:line="276" w:lineRule="auto"/>
        <w:jc w:val="both"/>
        <w:rPr>
          <w:rStyle w:val="Brak"/>
          <w:rFonts w:ascii="Cupra Light" w:eastAsia="Times New Roman" w:hAnsi="Cupra Light" w:cs="Times New Roman"/>
          <w:sz w:val="24"/>
          <w:szCs w:val="24"/>
        </w:rPr>
      </w:pPr>
      <w:r w:rsidRPr="005C056A">
        <w:rPr>
          <w:rStyle w:val="Brak"/>
          <w:rFonts w:ascii="Cupra Light" w:eastAsia="Corbel" w:hAnsi="Cupra Light" w:cs="Corbel"/>
          <w:sz w:val="18"/>
          <w:szCs w:val="18"/>
        </w:rPr>
        <w:t>Biuro prasowe | 24/7Communication </w:t>
      </w:r>
    </w:p>
    <w:p w14:paraId="1D967CCF" w14:textId="77777777" w:rsidR="00C9623D" w:rsidRPr="005C056A" w:rsidRDefault="00C9623D" w:rsidP="00C9623D">
      <w:pPr>
        <w:spacing w:line="276" w:lineRule="auto"/>
        <w:jc w:val="both"/>
        <w:rPr>
          <w:rStyle w:val="Brak"/>
          <w:rFonts w:ascii="Cupra Light" w:eastAsia="Times New Roman" w:hAnsi="Cupra Light" w:cs="Times New Roman"/>
          <w:sz w:val="24"/>
          <w:szCs w:val="24"/>
        </w:rPr>
      </w:pPr>
      <w:r w:rsidRPr="005C056A">
        <w:rPr>
          <w:rStyle w:val="Brak"/>
          <w:rFonts w:ascii="Cupra Light" w:eastAsia="Corbel" w:hAnsi="Cupra Light" w:cs="Corbel"/>
          <w:sz w:val="18"/>
          <w:szCs w:val="18"/>
        </w:rPr>
        <w:t>Paweł Tamioła | kom. +48 731 990 247</w:t>
      </w:r>
    </w:p>
    <w:p w14:paraId="313ED995" w14:textId="77777777" w:rsidR="00C9623D" w:rsidRPr="005C056A" w:rsidRDefault="00C9623D" w:rsidP="00C9623D">
      <w:pPr>
        <w:spacing w:line="276" w:lineRule="auto"/>
        <w:jc w:val="both"/>
        <w:rPr>
          <w:rFonts w:ascii="Cupra Light" w:hAnsi="Cupra Light"/>
        </w:rPr>
      </w:pPr>
      <w:r w:rsidRPr="005C056A">
        <w:rPr>
          <w:rStyle w:val="Brak"/>
          <w:rFonts w:ascii="Cupra Light" w:eastAsia="Corbel" w:hAnsi="Cupra Light" w:cs="Corbel"/>
          <w:sz w:val="18"/>
          <w:szCs w:val="18"/>
        </w:rPr>
        <w:t xml:space="preserve">cupra@247.com.pl | </w:t>
      </w:r>
      <w:hyperlink r:id="rId10" w:history="1">
        <w:r w:rsidRPr="005C056A">
          <w:rPr>
            <w:rStyle w:val="Hyperlink2"/>
            <w:rFonts w:ascii="Cupra Light" w:hAnsi="Cupra Light"/>
          </w:rPr>
          <w:t>www.seatmedia.pl</w:t>
        </w:r>
      </w:hyperlink>
    </w:p>
    <w:p w14:paraId="532DEE70" w14:textId="77777777" w:rsidR="00C9623D" w:rsidRPr="005C056A" w:rsidRDefault="00C9623D" w:rsidP="00C9623D">
      <w:pPr>
        <w:jc w:val="both"/>
        <w:rPr>
          <w:rFonts w:ascii="Cupra Light" w:hAnsi="Cupra Light"/>
        </w:rPr>
      </w:pPr>
    </w:p>
    <w:p w14:paraId="59AED7BD" w14:textId="77777777" w:rsidR="00C9623D" w:rsidRPr="00C9623D" w:rsidRDefault="00C9623D" w:rsidP="00C9623D">
      <w:pPr>
        <w:jc w:val="both"/>
      </w:pPr>
    </w:p>
    <w:p w14:paraId="28B678E1" w14:textId="77777777" w:rsidR="00C12C2C" w:rsidRDefault="00C12C2C"/>
    <w:sectPr w:rsidR="00C12C2C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99831" w14:textId="77777777" w:rsidR="00852EE2" w:rsidRDefault="00852EE2" w:rsidP="00E07BDA">
      <w:pPr>
        <w:spacing w:after="0" w:line="240" w:lineRule="auto"/>
      </w:pPr>
      <w:r>
        <w:separator/>
      </w:r>
    </w:p>
  </w:endnote>
  <w:endnote w:type="continuationSeparator" w:id="0">
    <w:p w14:paraId="273444C3" w14:textId="77777777" w:rsidR="00852EE2" w:rsidRDefault="00852EE2" w:rsidP="00E07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upra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at Meta Normal Roman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3CDF1" w14:textId="77777777" w:rsidR="00852EE2" w:rsidRDefault="00852EE2" w:rsidP="00E07BDA">
      <w:pPr>
        <w:spacing w:after="0" w:line="240" w:lineRule="auto"/>
      </w:pPr>
      <w:r>
        <w:separator/>
      </w:r>
    </w:p>
  </w:footnote>
  <w:footnote w:type="continuationSeparator" w:id="0">
    <w:p w14:paraId="27496431" w14:textId="77777777" w:rsidR="00852EE2" w:rsidRDefault="00852EE2" w:rsidP="00E07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B4FA0" w14:textId="1C8DC600" w:rsidR="00E07BDA" w:rsidRDefault="00E07BDA">
    <w:pPr>
      <w:pStyle w:val="Nagwek"/>
    </w:pPr>
    <w:r>
      <w:rPr>
        <w:rFonts w:ascii="Seat Meta Normal Roman" w:eastAsia="Seat Meta Normal Roman" w:hAnsi="Seat Meta Normal Roman" w:cs="Seat Meta Normal Roman"/>
        <w:noProof/>
      </w:rPr>
      <w:drawing>
        <wp:anchor distT="0" distB="0" distL="114300" distR="114300" simplePos="0" relativeHeight="251659264" behindDoc="1" locked="0" layoutInCell="1" allowOverlap="1" wp14:anchorId="05F1B0FD" wp14:editId="126BDEEB">
          <wp:simplePos x="0" y="0"/>
          <wp:positionH relativeFrom="margin">
            <wp:posOffset>2363470</wp:posOffset>
          </wp:positionH>
          <wp:positionV relativeFrom="paragraph">
            <wp:posOffset>-295275</wp:posOffset>
          </wp:positionV>
          <wp:extent cx="845820" cy="765175"/>
          <wp:effectExtent l="0" t="0" r="0" b="0"/>
          <wp:wrapNone/>
          <wp:docPr id="748080615" name="Imagen 1" descr="Imagen que contiene dibujo, reloj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080615" name="Imagen 1" descr="Imagen que contiene dibujo, reloj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035"/>
                  <a:stretch/>
                </pic:blipFill>
                <pic:spPr bwMode="auto">
                  <a:xfrm>
                    <a:off x="0" y="0"/>
                    <a:ext cx="845820" cy="765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5416"/>
    <w:multiLevelType w:val="hybridMultilevel"/>
    <w:tmpl w:val="2AEE39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62B90"/>
    <w:multiLevelType w:val="hybridMultilevel"/>
    <w:tmpl w:val="CEE26464"/>
    <w:lvl w:ilvl="0" w:tplc="84B6BAEE">
      <w:numFmt w:val="bullet"/>
      <w:lvlText w:val=""/>
      <w:lvlJc w:val="left"/>
      <w:pPr>
        <w:ind w:left="750" w:hanging="390"/>
      </w:pPr>
      <w:rPr>
        <w:rFonts w:ascii="Cupra Light" w:eastAsiaTheme="minorHAnsi" w:hAnsi="Cupra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8575D"/>
    <w:multiLevelType w:val="hybridMultilevel"/>
    <w:tmpl w:val="C0F60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857F8"/>
    <w:multiLevelType w:val="hybridMultilevel"/>
    <w:tmpl w:val="5B30DB5C"/>
    <w:lvl w:ilvl="0" w:tplc="08090001">
      <w:start w:val="1"/>
      <w:numFmt w:val="bullet"/>
      <w:lvlText w:val=""/>
      <w:lvlJc w:val="left"/>
      <w:pPr>
        <w:ind w:left="1500" w:hanging="39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" w15:restartNumberingAfterBreak="0">
    <w:nsid w:val="343E6055"/>
    <w:multiLevelType w:val="hybridMultilevel"/>
    <w:tmpl w:val="F3628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7E599C"/>
    <w:multiLevelType w:val="hybridMultilevel"/>
    <w:tmpl w:val="D75EF18E"/>
    <w:lvl w:ilvl="0" w:tplc="84B6BAEE">
      <w:numFmt w:val="bullet"/>
      <w:lvlText w:val=""/>
      <w:lvlJc w:val="left"/>
      <w:pPr>
        <w:ind w:left="1500" w:hanging="390"/>
      </w:pPr>
      <w:rPr>
        <w:rFonts w:ascii="Cupra Light" w:eastAsiaTheme="minorHAnsi" w:hAnsi="Cupra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6" w15:restartNumberingAfterBreak="0">
    <w:nsid w:val="52E72367"/>
    <w:multiLevelType w:val="multilevel"/>
    <w:tmpl w:val="B56A1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2070794">
    <w:abstractNumId w:val="6"/>
  </w:num>
  <w:num w:numId="2" w16cid:durableId="163935046">
    <w:abstractNumId w:val="2"/>
  </w:num>
  <w:num w:numId="3" w16cid:durableId="395475156">
    <w:abstractNumId w:val="1"/>
  </w:num>
  <w:num w:numId="4" w16cid:durableId="208147321">
    <w:abstractNumId w:val="5"/>
  </w:num>
  <w:num w:numId="5" w16cid:durableId="210268271">
    <w:abstractNumId w:val="3"/>
  </w:num>
  <w:num w:numId="6" w16cid:durableId="1653026595">
    <w:abstractNumId w:val="0"/>
  </w:num>
  <w:num w:numId="7" w16cid:durableId="10841048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C2C"/>
    <w:rsid w:val="00001094"/>
    <w:rsid w:val="000025BB"/>
    <w:rsid w:val="00002CF9"/>
    <w:rsid w:val="00007120"/>
    <w:rsid w:val="000077D1"/>
    <w:rsid w:val="000142CE"/>
    <w:rsid w:val="00030E04"/>
    <w:rsid w:val="00040A13"/>
    <w:rsid w:val="00040DF0"/>
    <w:rsid w:val="000A30EB"/>
    <w:rsid w:val="000B6DC3"/>
    <w:rsid w:val="000C6C01"/>
    <w:rsid w:val="000E6552"/>
    <w:rsid w:val="00104F62"/>
    <w:rsid w:val="001165D7"/>
    <w:rsid w:val="001470A3"/>
    <w:rsid w:val="00175018"/>
    <w:rsid w:val="001808C6"/>
    <w:rsid w:val="001964CD"/>
    <w:rsid w:val="001B60D7"/>
    <w:rsid w:val="001D7DF8"/>
    <w:rsid w:val="001F1A75"/>
    <w:rsid w:val="00204141"/>
    <w:rsid w:val="00212A88"/>
    <w:rsid w:val="00234021"/>
    <w:rsid w:val="00241D53"/>
    <w:rsid w:val="002424EB"/>
    <w:rsid w:val="00245BF4"/>
    <w:rsid w:val="002534D5"/>
    <w:rsid w:val="002746E2"/>
    <w:rsid w:val="00282779"/>
    <w:rsid w:val="002958DF"/>
    <w:rsid w:val="002B5B8D"/>
    <w:rsid w:val="002C0769"/>
    <w:rsid w:val="002D34A5"/>
    <w:rsid w:val="002D5FC3"/>
    <w:rsid w:val="002F7070"/>
    <w:rsid w:val="00301FA4"/>
    <w:rsid w:val="00304226"/>
    <w:rsid w:val="003250F0"/>
    <w:rsid w:val="00343769"/>
    <w:rsid w:val="00344F80"/>
    <w:rsid w:val="00356310"/>
    <w:rsid w:val="0036021A"/>
    <w:rsid w:val="00364C93"/>
    <w:rsid w:val="003A27AC"/>
    <w:rsid w:val="003B190D"/>
    <w:rsid w:val="003D05F6"/>
    <w:rsid w:val="003D44B7"/>
    <w:rsid w:val="003D59B7"/>
    <w:rsid w:val="003D72F8"/>
    <w:rsid w:val="003E17C8"/>
    <w:rsid w:val="003F1267"/>
    <w:rsid w:val="003F1AA3"/>
    <w:rsid w:val="003F39C2"/>
    <w:rsid w:val="003F53B0"/>
    <w:rsid w:val="00435BDA"/>
    <w:rsid w:val="00447999"/>
    <w:rsid w:val="00471377"/>
    <w:rsid w:val="00495F1E"/>
    <w:rsid w:val="004A67D7"/>
    <w:rsid w:val="004C2F22"/>
    <w:rsid w:val="004C77C3"/>
    <w:rsid w:val="004D077A"/>
    <w:rsid w:val="005022A7"/>
    <w:rsid w:val="0050626C"/>
    <w:rsid w:val="00520F91"/>
    <w:rsid w:val="0052260F"/>
    <w:rsid w:val="0052334B"/>
    <w:rsid w:val="00545381"/>
    <w:rsid w:val="00550896"/>
    <w:rsid w:val="005616D0"/>
    <w:rsid w:val="00563E9E"/>
    <w:rsid w:val="005669E6"/>
    <w:rsid w:val="005B030D"/>
    <w:rsid w:val="005B39AF"/>
    <w:rsid w:val="005B7AAC"/>
    <w:rsid w:val="0061299A"/>
    <w:rsid w:val="00621500"/>
    <w:rsid w:val="00631DAD"/>
    <w:rsid w:val="00650FC1"/>
    <w:rsid w:val="00655C1A"/>
    <w:rsid w:val="0065683A"/>
    <w:rsid w:val="0066736A"/>
    <w:rsid w:val="00692F2F"/>
    <w:rsid w:val="00693531"/>
    <w:rsid w:val="00697CA2"/>
    <w:rsid w:val="00730FC4"/>
    <w:rsid w:val="0074778D"/>
    <w:rsid w:val="00754A7E"/>
    <w:rsid w:val="0078048E"/>
    <w:rsid w:val="007C78E3"/>
    <w:rsid w:val="00804821"/>
    <w:rsid w:val="00810514"/>
    <w:rsid w:val="0082493D"/>
    <w:rsid w:val="00837707"/>
    <w:rsid w:val="00841F8E"/>
    <w:rsid w:val="008432FD"/>
    <w:rsid w:val="00852EE2"/>
    <w:rsid w:val="00876DE4"/>
    <w:rsid w:val="00883A94"/>
    <w:rsid w:val="008C49DF"/>
    <w:rsid w:val="008C5815"/>
    <w:rsid w:val="008C70BC"/>
    <w:rsid w:val="008D5C8B"/>
    <w:rsid w:val="008E5B11"/>
    <w:rsid w:val="00915639"/>
    <w:rsid w:val="00922C02"/>
    <w:rsid w:val="0092639B"/>
    <w:rsid w:val="009641AC"/>
    <w:rsid w:val="00972E38"/>
    <w:rsid w:val="009A48EF"/>
    <w:rsid w:val="009A5814"/>
    <w:rsid w:val="009C1BF5"/>
    <w:rsid w:val="009D5D6B"/>
    <w:rsid w:val="009E6857"/>
    <w:rsid w:val="00A0374A"/>
    <w:rsid w:val="00A07B84"/>
    <w:rsid w:val="00A15A9E"/>
    <w:rsid w:val="00A31FC9"/>
    <w:rsid w:val="00A50C56"/>
    <w:rsid w:val="00A520CF"/>
    <w:rsid w:val="00A71632"/>
    <w:rsid w:val="00A83094"/>
    <w:rsid w:val="00A868D1"/>
    <w:rsid w:val="00AA1B3A"/>
    <w:rsid w:val="00AA6EB2"/>
    <w:rsid w:val="00AD6DB8"/>
    <w:rsid w:val="00AF1BD1"/>
    <w:rsid w:val="00AF3146"/>
    <w:rsid w:val="00B45BD8"/>
    <w:rsid w:val="00B47953"/>
    <w:rsid w:val="00B51969"/>
    <w:rsid w:val="00B65CB6"/>
    <w:rsid w:val="00B71340"/>
    <w:rsid w:val="00BA1865"/>
    <w:rsid w:val="00BB4D35"/>
    <w:rsid w:val="00BB5E92"/>
    <w:rsid w:val="00BC7DE8"/>
    <w:rsid w:val="00BD0E84"/>
    <w:rsid w:val="00BD2434"/>
    <w:rsid w:val="00BE3555"/>
    <w:rsid w:val="00BF1AB1"/>
    <w:rsid w:val="00C04A3F"/>
    <w:rsid w:val="00C12C2C"/>
    <w:rsid w:val="00C24D5C"/>
    <w:rsid w:val="00C3043A"/>
    <w:rsid w:val="00C31B9F"/>
    <w:rsid w:val="00C4252E"/>
    <w:rsid w:val="00C53DC6"/>
    <w:rsid w:val="00C714AA"/>
    <w:rsid w:val="00C72560"/>
    <w:rsid w:val="00C74B90"/>
    <w:rsid w:val="00C9623D"/>
    <w:rsid w:val="00CB1DD7"/>
    <w:rsid w:val="00CB4C51"/>
    <w:rsid w:val="00CC2E41"/>
    <w:rsid w:val="00CD430D"/>
    <w:rsid w:val="00CE7084"/>
    <w:rsid w:val="00CF0DAF"/>
    <w:rsid w:val="00D730F7"/>
    <w:rsid w:val="00D9270B"/>
    <w:rsid w:val="00DC12F8"/>
    <w:rsid w:val="00DC782A"/>
    <w:rsid w:val="00DD33D6"/>
    <w:rsid w:val="00DD7164"/>
    <w:rsid w:val="00DE06BD"/>
    <w:rsid w:val="00E00520"/>
    <w:rsid w:val="00E07BDA"/>
    <w:rsid w:val="00E13FE2"/>
    <w:rsid w:val="00E266AF"/>
    <w:rsid w:val="00E41963"/>
    <w:rsid w:val="00E45768"/>
    <w:rsid w:val="00E52962"/>
    <w:rsid w:val="00E65710"/>
    <w:rsid w:val="00E72159"/>
    <w:rsid w:val="00E90084"/>
    <w:rsid w:val="00E9275D"/>
    <w:rsid w:val="00E94CF6"/>
    <w:rsid w:val="00EA4E77"/>
    <w:rsid w:val="00EB3FD8"/>
    <w:rsid w:val="00EF037B"/>
    <w:rsid w:val="00EF0D8D"/>
    <w:rsid w:val="00EF137C"/>
    <w:rsid w:val="00EF50A5"/>
    <w:rsid w:val="00F03F0F"/>
    <w:rsid w:val="00F20A8F"/>
    <w:rsid w:val="00F46156"/>
    <w:rsid w:val="00F64997"/>
    <w:rsid w:val="00F841BE"/>
    <w:rsid w:val="00FA640F"/>
    <w:rsid w:val="00FC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7C22E"/>
  <w15:chartTrackingRefBased/>
  <w15:docId w15:val="{1D545E63-877A-4813-B57A-F0B8122E4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2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2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2C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2C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2C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2C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2C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2C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2C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2C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2C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2C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2C2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2C2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2C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2C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2C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2C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2C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2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2C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2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2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2C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2C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2C2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2C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2C2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2C2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12C2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2C2C"/>
    <w:rPr>
      <w:color w:val="605E5C"/>
      <w:shd w:val="clear" w:color="auto" w:fill="E1DFDD"/>
    </w:rPr>
  </w:style>
  <w:style w:type="character" w:customStyle="1" w:styleId="Brak">
    <w:name w:val="Brak"/>
    <w:rsid w:val="00C9623D"/>
  </w:style>
  <w:style w:type="paragraph" w:customStyle="1" w:styleId="paragraph">
    <w:name w:val="paragraph"/>
    <w:rsid w:val="00C9623D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tLeast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Hyperlink1">
    <w:name w:val="Hyperlink.1"/>
    <w:basedOn w:val="Brak"/>
    <w:rsid w:val="00C9623D"/>
    <w:rPr>
      <w:rFonts w:ascii="Corbel" w:eastAsia="Corbel" w:hAnsi="Corbel" w:cs="Corbel"/>
      <w:outline w:val="0"/>
      <w:color w:val="0563C1"/>
      <w:sz w:val="18"/>
      <w:szCs w:val="18"/>
      <w:u w:val="single" w:color="0563C1"/>
    </w:rPr>
  </w:style>
  <w:style w:type="character" w:customStyle="1" w:styleId="Hyperlink2">
    <w:name w:val="Hyperlink.2"/>
    <w:basedOn w:val="Brak"/>
    <w:rsid w:val="00C9623D"/>
    <w:rPr>
      <w:rFonts w:ascii="Corbel" w:eastAsia="Corbel" w:hAnsi="Corbel" w:cs="Corbel"/>
      <w:outline w:val="0"/>
      <w:color w:val="0563C1"/>
      <w:sz w:val="18"/>
      <w:szCs w:val="18"/>
      <w:u w:val="single" w:color="0563C1"/>
      <w:lang w:val="sv-SE"/>
    </w:rPr>
  </w:style>
  <w:style w:type="paragraph" w:styleId="Nagwek">
    <w:name w:val="header"/>
    <w:basedOn w:val="Normalny"/>
    <w:link w:val="NagwekZnak"/>
    <w:uiPriority w:val="99"/>
    <w:unhideWhenUsed/>
    <w:rsid w:val="00E07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7BDA"/>
  </w:style>
  <w:style w:type="paragraph" w:styleId="Stopka">
    <w:name w:val="footer"/>
    <w:basedOn w:val="Normalny"/>
    <w:link w:val="StopkaZnak"/>
    <w:uiPriority w:val="99"/>
    <w:unhideWhenUsed/>
    <w:rsid w:val="00E07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7BD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41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41A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41AC"/>
    <w:rPr>
      <w:vertAlign w:val="superscript"/>
    </w:rPr>
  </w:style>
  <w:style w:type="paragraph" w:styleId="Poprawka">
    <w:name w:val="Revision"/>
    <w:hidden/>
    <w:uiPriority w:val="99"/>
    <w:semiHidden/>
    <w:rsid w:val="00AA6E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praofficia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eatmedi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atmedi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3C7CE-932C-4B34-BBBB-66187316D67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2</Pages>
  <Words>728</Words>
  <Characters>4347</Characters>
  <Application>Microsoft Office Word</Application>
  <DocSecurity>0</DocSecurity>
  <Lines>78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Wójcik</dc:creator>
  <cp:keywords/>
  <dc:description/>
  <cp:lastModifiedBy>Paweł Tamioła</cp:lastModifiedBy>
  <cp:revision>161</cp:revision>
  <cp:lastPrinted>2025-12-04T12:24:00Z</cp:lastPrinted>
  <dcterms:created xsi:type="dcterms:W3CDTF">2025-11-06T09:11:00Z</dcterms:created>
  <dcterms:modified xsi:type="dcterms:W3CDTF">2025-12-09T13:12:00Z</dcterms:modified>
</cp:coreProperties>
</file>