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6285" w:rsidRPr="009F6285" w:rsidRDefault="009F6285" w:rsidP="009F6285">
      <w:pPr>
        <w:pStyle w:val="font-claude-response-body"/>
        <w:rPr>
          <w:rFonts w:asciiTheme="minorHAnsi" w:hAnsiTheme="minorHAnsi" w:cstheme="minorHAnsi"/>
          <w:sz w:val="28"/>
          <w:szCs w:val="28"/>
        </w:rPr>
      </w:pPr>
      <w:r w:rsidRPr="009F6285">
        <w:rPr>
          <w:rStyle w:val="Pogrubienie"/>
          <w:rFonts w:asciiTheme="minorHAnsi" w:hAnsiTheme="minorHAnsi" w:cstheme="minorHAnsi"/>
          <w:sz w:val="28"/>
          <w:szCs w:val="28"/>
        </w:rPr>
        <w:t>Costa del Sol g</w:t>
      </w:r>
      <w:r w:rsidR="00F377F8">
        <w:rPr>
          <w:rStyle w:val="Pogrubienie"/>
          <w:rFonts w:asciiTheme="minorHAnsi" w:hAnsiTheme="minorHAnsi" w:cstheme="minorHAnsi"/>
          <w:sz w:val="28"/>
          <w:szCs w:val="28"/>
        </w:rPr>
        <w:t>otowe</w:t>
      </w:r>
      <w:bookmarkStart w:id="0" w:name="_GoBack"/>
      <w:bookmarkEnd w:id="0"/>
      <w:r>
        <w:rPr>
          <w:rStyle w:val="Pogrubienie"/>
          <w:rFonts w:asciiTheme="minorHAnsi" w:hAnsiTheme="minorHAnsi" w:cstheme="minorHAnsi"/>
          <w:sz w:val="28"/>
          <w:szCs w:val="28"/>
        </w:rPr>
        <w:t xml:space="preserve"> na rekordowe lato 2026. C</w:t>
      </w:r>
      <w:r w:rsidRPr="009F6285">
        <w:rPr>
          <w:rStyle w:val="Pogrubienie"/>
          <w:rFonts w:asciiTheme="minorHAnsi" w:hAnsiTheme="minorHAnsi" w:cstheme="minorHAnsi"/>
          <w:sz w:val="28"/>
          <w:szCs w:val="28"/>
        </w:rPr>
        <w:t>o czeka Polaków planujących wakacje lub zakup nieruchomości w Hiszpanii?</w:t>
      </w:r>
    </w:p>
    <w:p w:rsidR="0098236B" w:rsidRPr="00AC2423" w:rsidRDefault="00AC2423" w:rsidP="009F6285">
      <w:pPr>
        <w:pStyle w:val="font-claude-response-body"/>
        <w:rPr>
          <w:rFonts w:asciiTheme="minorHAnsi" w:hAnsiTheme="minorHAnsi" w:cstheme="minorHAnsi"/>
          <w:sz w:val="28"/>
          <w:szCs w:val="28"/>
        </w:rPr>
      </w:pPr>
      <w:r w:rsidRPr="00AC2423">
        <w:rPr>
          <w:rFonts w:asciiTheme="minorHAnsi" w:hAnsiTheme="minorHAnsi" w:cstheme="minorHAnsi"/>
          <w:sz w:val="28"/>
          <w:szCs w:val="28"/>
        </w:rPr>
        <w:t>Tego lata Costa del Sol szykuje się na 6,2 miliona turystów i 8,9 miliarda euro przychodu. Polacy, którzy planują wakacje lub mają tam nieruchomość na wynajem, powinni działać już teraz. Eksperci ostrze</w:t>
      </w:r>
      <w:r w:rsidR="00DA1770">
        <w:rPr>
          <w:rFonts w:asciiTheme="minorHAnsi" w:hAnsiTheme="minorHAnsi" w:cstheme="minorHAnsi"/>
          <w:sz w:val="28"/>
          <w:szCs w:val="28"/>
        </w:rPr>
        <w:t>gają: obłożenie hoteli sięga prawie 90 proc.</w:t>
      </w:r>
      <w:r w:rsidRPr="00AC2423">
        <w:rPr>
          <w:rFonts w:asciiTheme="minorHAnsi" w:hAnsiTheme="minorHAnsi" w:cstheme="minorHAnsi"/>
          <w:sz w:val="28"/>
          <w:szCs w:val="28"/>
        </w:rPr>
        <w:t>, a najlepsze oferty znikają w tempie szybszym niż rok temu.</w:t>
      </w:r>
    </w:p>
    <w:p w:rsidR="00AC2423" w:rsidRDefault="009F6285" w:rsidP="009F6285">
      <w:pPr>
        <w:pStyle w:val="font-claude-response-body"/>
        <w:rPr>
          <w:rFonts w:asciiTheme="minorHAnsi" w:hAnsiTheme="minorHAnsi" w:cstheme="minorHAnsi"/>
          <w:sz w:val="28"/>
          <w:szCs w:val="28"/>
        </w:rPr>
      </w:pPr>
      <w:r w:rsidRPr="009F6285">
        <w:rPr>
          <w:rFonts w:asciiTheme="minorHAnsi" w:hAnsiTheme="minorHAnsi" w:cstheme="minorHAnsi"/>
          <w:sz w:val="28"/>
          <w:szCs w:val="28"/>
        </w:rPr>
        <w:t>Branża turystyczna Costa del Sol z optymizmem patrzy na nadchodzące miesiące, mimo niepewnej sytuacji geopolitycznej na świecie. Eksperci wskazują, że Hiszpania coraz częściej postrzegana jes</w:t>
      </w:r>
      <w:r w:rsidR="00AC2423">
        <w:rPr>
          <w:rFonts w:asciiTheme="minorHAnsi" w:hAnsiTheme="minorHAnsi" w:cstheme="minorHAnsi"/>
          <w:sz w:val="28"/>
          <w:szCs w:val="28"/>
        </w:rPr>
        <w:t>t jako „bezpieczna przystań". K</w:t>
      </w:r>
      <w:r w:rsidRPr="009F6285">
        <w:rPr>
          <w:rFonts w:asciiTheme="minorHAnsi" w:hAnsiTheme="minorHAnsi" w:cstheme="minorHAnsi"/>
          <w:sz w:val="28"/>
          <w:szCs w:val="28"/>
        </w:rPr>
        <w:t xml:space="preserve">raj, który w obliczu konfliktów międzynarodowych przyciąga turystów i inwestorów szukających stabilności. </w:t>
      </w:r>
    </w:p>
    <w:p w:rsidR="00AC2423" w:rsidRPr="00AC2423" w:rsidRDefault="00AC2423" w:rsidP="009F6285">
      <w:pPr>
        <w:pStyle w:val="font-claude-response-body"/>
        <w:rPr>
          <w:rFonts w:asciiTheme="minorHAnsi" w:hAnsiTheme="minorHAnsi" w:cstheme="minorHAnsi"/>
          <w:b/>
          <w:sz w:val="28"/>
          <w:szCs w:val="28"/>
        </w:rPr>
      </w:pPr>
      <w:r w:rsidRPr="00AC2423">
        <w:rPr>
          <w:rFonts w:asciiTheme="minorHAnsi" w:hAnsiTheme="minorHAnsi" w:cstheme="minorHAnsi"/>
          <w:b/>
          <w:sz w:val="28"/>
          <w:szCs w:val="28"/>
        </w:rPr>
        <w:t>Rezerwacja z odpowiednim wyprzedzeniem</w:t>
      </w:r>
    </w:p>
    <w:p w:rsidR="009F6285" w:rsidRPr="00AC2423" w:rsidRDefault="009F6285" w:rsidP="009F6285">
      <w:pPr>
        <w:pStyle w:val="font-claude-response-body"/>
        <w:rPr>
          <w:rFonts w:asciiTheme="minorHAnsi" w:hAnsiTheme="minorHAnsi" w:cstheme="minorHAnsi"/>
          <w:sz w:val="28"/>
          <w:szCs w:val="28"/>
        </w:rPr>
      </w:pPr>
      <w:r w:rsidRPr="009F6285">
        <w:rPr>
          <w:rFonts w:asciiTheme="minorHAnsi" w:hAnsiTheme="minorHAnsi" w:cstheme="minorHAnsi"/>
          <w:sz w:val="28"/>
          <w:szCs w:val="28"/>
        </w:rPr>
        <w:t xml:space="preserve">Według danych Turismo Costa del Sol, region spodziewa się tego lata aż 6,2 miliona turystów i 8,9 miliarda euro przychodu. </w:t>
      </w:r>
      <w:r w:rsidR="00AC2423">
        <w:rPr>
          <w:rFonts w:asciiTheme="minorHAnsi" w:hAnsiTheme="minorHAnsi" w:cstheme="minorHAnsi"/>
          <w:sz w:val="28"/>
          <w:szCs w:val="28"/>
        </w:rPr>
        <w:t>W</w:t>
      </w:r>
      <w:r w:rsidRPr="009F6285">
        <w:rPr>
          <w:rFonts w:asciiTheme="minorHAnsi" w:hAnsiTheme="minorHAnsi" w:cstheme="minorHAnsi"/>
          <w:sz w:val="28"/>
          <w:szCs w:val="28"/>
        </w:rPr>
        <w:t xml:space="preserve"> segmencie wynajmu wakacyjnego wzrosty </w:t>
      </w:r>
      <w:r w:rsidR="00AC2423">
        <w:rPr>
          <w:rFonts w:asciiTheme="minorHAnsi" w:hAnsiTheme="minorHAnsi" w:cstheme="minorHAnsi"/>
          <w:sz w:val="28"/>
          <w:szCs w:val="28"/>
        </w:rPr>
        <w:t>sięgają nawet 15 proc. rok do roku -</w:t>
      </w:r>
      <w:r w:rsidRPr="009F6285">
        <w:rPr>
          <w:rFonts w:asciiTheme="minorHAnsi" w:hAnsiTheme="minorHAnsi" w:cstheme="minorHAnsi"/>
          <w:sz w:val="28"/>
          <w:szCs w:val="28"/>
        </w:rPr>
        <w:t xml:space="preserve"> przy cenach </w:t>
      </w:r>
      <w:r w:rsidRPr="00AC2423">
        <w:rPr>
          <w:rFonts w:asciiTheme="minorHAnsi" w:hAnsiTheme="minorHAnsi" w:cstheme="minorHAnsi"/>
          <w:sz w:val="28"/>
          <w:szCs w:val="28"/>
        </w:rPr>
        <w:t>utrzymujących się na względnie stabilnym poziomie.</w:t>
      </w:r>
    </w:p>
    <w:p w:rsidR="009F6285" w:rsidRDefault="00AC2423" w:rsidP="009F6285">
      <w:pPr>
        <w:pStyle w:val="font-claude-response-body"/>
        <w:rPr>
          <w:rFonts w:asciiTheme="minorHAnsi" w:hAnsiTheme="minorHAnsi" w:cstheme="minorHAnsi"/>
          <w:sz w:val="28"/>
          <w:szCs w:val="28"/>
        </w:rPr>
      </w:pPr>
      <w:r w:rsidRPr="00AC2423">
        <w:rPr>
          <w:rFonts w:asciiTheme="minorHAnsi" w:hAnsiTheme="minorHAnsi" w:cstheme="minorHAnsi"/>
          <w:sz w:val="28"/>
          <w:szCs w:val="28"/>
        </w:rPr>
        <w:t>- Sytuacja na Bliskim Wschodzie wyraźnie zwiększyła zainteresowanie wakacjami w basenie M</w:t>
      </w:r>
      <w:r>
        <w:rPr>
          <w:rFonts w:asciiTheme="minorHAnsi" w:hAnsiTheme="minorHAnsi" w:cstheme="minorHAnsi"/>
          <w:sz w:val="28"/>
          <w:szCs w:val="28"/>
        </w:rPr>
        <w:t>orza Śródziemnego, a Hiszpania,</w:t>
      </w:r>
      <w:r w:rsidRPr="00AC2423">
        <w:rPr>
          <w:rFonts w:asciiTheme="minorHAnsi" w:hAnsiTheme="minorHAnsi" w:cstheme="minorHAnsi"/>
          <w:sz w:val="28"/>
          <w:szCs w:val="28"/>
        </w:rPr>
        <w:t xml:space="preserve"> dzięki swoje</w:t>
      </w:r>
      <w:r>
        <w:rPr>
          <w:rFonts w:asciiTheme="minorHAnsi" w:hAnsiTheme="minorHAnsi" w:cstheme="minorHAnsi"/>
          <w:sz w:val="28"/>
          <w:szCs w:val="28"/>
        </w:rPr>
        <w:t>j stabilności i bezpieczeństwu,</w:t>
      </w:r>
      <w:r w:rsidRPr="00AC2423">
        <w:rPr>
          <w:rFonts w:asciiTheme="minorHAnsi" w:hAnsiTheme="minorHAnsi" w:cstheme="minorHAnsi"/>
          <w:sz w:val="28"/>
          <w:szCs w:val="28"/>
        </w:rPr>
        <w:t xml:space="preserve"> staje się dziś jednym z najczęściej wybie</w:t>
      </w:r>
      <w:r>
        <w:rPr>
          <w:rFonts w:asciiTheme="minorHAnsi" w:hAnsiTheme="minorHAnsi" w:cstheme="minorHAnsi"/>
          <w:sz w:val="28"/>
          <w:szCs w:val="28"/>
        </w:rPr>
        <w:t xml:space="preserve">ranych kierunków przez turystów. </w:t>
      </w:r>
      <w:r w:rsidR="009F6285" w:rsidRPr="00AC2423">
        <w:rPr>
          <w:rFonts w:asciiTheme="minorHAnsi" w:hAnsiTheme="minorHAnsi" w:cstheme="minorHAnsi"/>
          <w:sz w:val="28"/>
          <w:szCs w:val="28"/>
        </w:rPr>
        <w:t>Polacy, którzy planują wakacje na Costa del Sol w lipcu i sierpniu, powinni liczyć się z tym,</w:t>
      </w:r>
      <w:r w:rsidR="009F6285" w:rsidRPr="009F6285">
        <w:rPr>
          <w:rFonts w:asciiTheme="minorHAnsi" w:hAnsiTheme="minorHAnsi" w:cstheme="minorHAnsi"/>
          <w:sz w:val="28"/>
          <w:szCs w:val="28"/>
        </w:rPr>
        <w:t xml:space="preserve"> że dostępność najlepszych ofert noclegowych będzie mniejsza niż w </w:t>
      </w:r>
      <w:r>
        <w:rPr>
          <w:rFonts w:asciiTheme="minorHAnsi" w:hAnsiTheme="minorHAnsi" w:cstheme="minorHAnsi"/>
          <w:sz w:val="28"/>
          <w:szCs w:val="28"/>
        </w:rPr>
        <w:t xml:space="preserve">ubiegłych latach – komentuje </w:t>
      </w:r>
      <w:r w:rsidR="009F6285" w:rsidRPr="009F6285">
        <w:rPr>
          <w:rFonts w:asciiTheme="minorHAnsi" w:hAnsiTheme="minorHAnsi" w:cstheme="minorHAnsi"/>
          <w:sz w:val="28"/>
          <w:szCs w:val="28"/>
        </w:rPr>
        <w:t>Joanna Ossowska</w:t>
      </w:r>
      <w:r>
        <w:rPr>
          <w:rFonts w:asciiTheme="minorHAnsi" w:hAnsiTheme="minorHAnsi" w:cstheme="minorHAnsi"/>
          <w:sz w:val="28"/>
          <w:szCs w:val="28"/>
        </w:rPr>
        <w:t>-Rodziewicz</w:t>
      </w:r>
      <w:r w:rsidR="009F6285" w:rsidRPr="009F6285">
        <w:rPr>
          <w:rFonts w:asciiTheme="minorHAnsi" w:hAnsiTheme="minorHAnsi" w:cstheme="minorHAnsi"/>
          <w:sz w:val="28"/>
          <w:szCs w:val="28"/>
        </w:rPr>
        <w:t xml:space="preserve">, </w:t>
      </w:r>
      <w:r>
        <w:rPr>
          <w:rFonts w:asciiTheme="minorHAnsi" w:hAnsiTheme="minorHAnsi" w:cstheme="minorHAnsi"/>
          <w:sz w:val="28"/>
          <w:szCs w:val="28"/>
        </w:rPr>
        <w:t>współwłaścicielka agencji nieruchomości By-Bright</w:t>
      </w:r>
      <w:r w:rsidR="009F6285" w:rsidRPr="009F6285">
        <w:rPr>
          <w:rFonts w:asciiTheme="minorHAnsi" w:hAnsiTheme="minorHAnsi" w:cstheme="minorHAnsi"/>
          <w:sz w:val="28"/>
          <w:szCs w:val="28"/>
        </w:rPr>
        <w:t>.</w:t>
      </w:r>
    </w:p>
    <w:p w:rsidR="00AC2423" w:rsidRPr="00AC2423" w:rsidRDefault="00AC2423" w:rsidP="009F6285">
      <w:pPr>
        <w:pStyle w:val="font-claude-response-body"/>
        <w:rPr>
          <w:rFonts w:asciiTheme="minorHAnsi" w:hAnsiTheme="minorHAnsi" w:cstheme="minorHAnsi"/>
          <w:b/>
          <w:sz w:val="28"/>
          <w:szCs w:val="28"/>
        </w:rPr>
      </w:pPr>
      <w:r w:rsidRPr="00AC2423">
        <w:rPr>
          <w:rFonts w:asciiTheme="minorHAnsi" w:hAnsiTheme="minorHAnsi" w:cstheme="minorHAnsi"/>
          <w:b/>
          <w:sz w:val="28"/>
          <w:szCs w:val="28"/>
        </w:rPr>
        <w:t>Wyższy zwrot z inwestycji</w:t>
      </w:r>
    </w:p>
    <w:p w:rsidR="009F6285" w:rsidRPr="00AC2423" w:rsidRDefault="00AC2423" w:rsidP="009F6285">
      <w:pPr>
        <w:pStyle w:val="font-claude-response-body"/>
        <w:rPr>
          <w:rFonts w:asciiTheme="minorHAnsi" w:hAnsiTheme="minorHAnsi" w:cstheme="minorHAnsi"/>
          <w:sz w:val="28"/>
          <w:szCs w:val="28"/>
        </w:rPr>
      </w:pPr>
      <w:r w:rsidRPr="00AC2423">
        <w:rPr>
          <w:rFonts w:asciiTheme="minorHAnsi" w:hAnsiTheme="minorHAnsi" w:cstheme="minorHAnsi"/>
          <w:sz w:val="28"/>
          <w:szCs w:val="28"/>
        </w:rPr>
        <w:t>Te dane mają również istotne znaczenie dla osób</w:t>
      </w:r>
      <w:r w:rsidR="009F6285" w:rsidRPr="00AC2423">
        <w:rPr>
          <w:rFonts w:asciiTheme="minorHAnsi" w:hAnsiTheme="minorHAnsi" w:cstheme="minorHAnsi"/>
          <w:sz w:val="28"/>
          <w:szCs w:val="28"/>
        </w:rPr>
        <w:t xml:space="preserve">, które posiadają nieruchomości na wynajem </w:t>
      </w:r>
      <w:r>
        <w:rPr>
          <w:rFonts w:asciiTheme="minorHAnsi" w:hAnsiTheme="minorHAnsi" w:cstheme="minorHAnsi"/>
          <w:sz w:val="28"/>
          <w:szCs w:val="28"/>
        </w:rPr>
        <w:t>na Costa del Sol</w:t>
      </w:r>
      <w:r w:rsidR="009F6285" w:rsidRPr="00AC2423">
        <w:rPr>
          <w:rFonts w:asciiTheme="minorHAnsi" w:hAnsiTheme="minorHAnsi" w:cstheme="minorHAnsi"/>
          <w:sz w:val="28"/>
          <w:szCs w:val="28"/>
        </w:rPr>
        <w:t xml:space="preserve"> lub planują taki zakup. Rosnące obłożenie i stabilne ceny przekładają się na realny wzrost rentowności inwestycji wakacyjnych.</w:t>
      </w:r>
    </w:p>
    <w:p w:rsidR="009F6285" w:rsidRDefault="00AC2423" w:rsidP="009F6285">
      <w:pPr>
        <w:pStyle w:val="font-claude-response-body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 xml:space="preserve">- </w:t>
      </w:r>
      <w:r w:rsidR="009F6285" w:rsidRPr="00AC2423">
        <w:rPr>
          <w:rFonts w:asciiTheme="minorHAnsi" w:hAnsiTheme="minorHAnsi" w:cstheme="minorHAnsi"/>
          <w:sz w:val="28"/>
          <w:szCs w:val="28"/>
        </w:rPr>
        <w:t>Dla polskich inwestorów, którzy kupili</w:t>
      </w:r>
      <w:r w:rsidR="009F6285" w:rsidRPr="009F6285">
        <w:rPr>
          <w:rFonts w:asciiTheme="minorHAnsi" w:hAnsiTheme="minorHAnsi" w:cstheme="minorHAnsi"/>
          <w:sz w:val="28"/>
          <w:szCs w:val="28"/>
        </w:rPr>
        <w:t xml:space="preserve"> lub rozważają zakup nieruchomości na Costa del Sol z myślą o wynajmie krótkoterminowym, te dane są bardzo dobrym sygnałem. Wzrost obłożenia o kilkanaście procent przy stabilnych cenach oznacza wyższy zwrot z inwestycji niż jeszcze rok temu. To również potwierdzenie, że Costa del Sol pozostaje jednym z najbezpieczniejszych i </w:t>
      </w:r>
      <w:r w:rsidR="009F6285" w:rsidRPr="009F6285">
        <w:rPr>
          <w:rFonts w:asciiTheme="minorHAnsi" w:hAnsiTheme="minorHAnsi" w:cstheme="minorHAnsi"/>
          <w:sz w:val="28"/>
          <w:szCs w:val="28"/>
        </w:rPr>
        <w:lastRenderedPageBreak/>
        <w:t>najbardziej przewidywalnych rynków nier</w:t>
      </w:r>
      <w:r w:rsidR="00DA1770">
        <w:rPr>
          <w:rFonts w:asciiTheme="minorHAnsi" w:hAnsiTheme="minorHAnsi" w:cstheme="minorHAnsi"/>
          <w:sz w:val="28"/>
          <w:szCs w:val="28"/>
        </w:rPr>
        <w:t>uchomości na południu Europy</w:t>
      </w:r>
      <w:r w:rsidR="009F6285" w:rsidRPr="009F6285">
        <w:rPr>
          <w:rFonts w:asciiTheme="minorHAnsi" w:hAnsiTheme="minorHAnsi" w:cstheme="minorHAnsi"/>
          <w:sz w:val="28"/>
          <w:szCs w:val="28"/>
        </w:rPr>
        <w:t xml:space="preserve"> — zaznacza Robert Reiski, </w:t>
      </w:r>
      <w:r w:rsidR="001B0BCD">
        <w:rPr>
          <w:rFonts w:asciiTheme="minorHAnsi" w:hAnsiTheme="minorHAnsi" w:cstheme="minorHAnsi"/>
          <w:sz w:val="28"/>
          <w:szCs w:val="28"/>
        </w:rPr>
        <w:t>współwłaściciel</w:t>
      </w:r>
      <w:r>
        <w:rPr>
          <w:rFonts w:asciiTheme="minorHAnsi" w:hAnsiTheme="minorHAnsi" w:cstheme="minorHAnsi"/>
          <w:sz w:val="28"/>
          <w:szCs w:val="28"/>
        </w:rPr>
        <w:t xml:space="preserve"> agencji nieruchomości By-Bright</w:t>
      </w:r>
      <w:r w:rsidR="009F6285" w:rsidRPr="009F6285">
        <w:rPr>
          <w:rFonts w:asciiTheme="minorHAnsi" w:hAnsiTheme="minorHAnsi" w:cstheme="minorHAnsi"/>
          <w:sz w:val="28"/>
          <w:szCs w:val="28"/>
        </w:rPr>
        <w:t>.</w:t>
      </w:r>
    </w:p>
    <w:p w:rsidR="001B0BCD" w:rsidRPr="001B0BCD" w:rsidRDefault="001B0BCD" w:rsidP="009F6285">
      <w:pPr>
        <w:pStyle w:val="font-claude-response-body"/>
        <w:rPr>
          <w:rFonts w:asciiTheme="minorHAnsi" w:hAnsiTheme="minorHAnsi" w:cstheme="minorHAnsi"/>
          <w:b/>
          <w:sz w:val="28"/>
          <w:szCs w:val="28"/>
        </w:rPr>
      </w:pPr>
      <w:r w:rsidRPr="001B0BCD">
        <w:rPr>
          <w:rFonts w:asciiTheme="minorHAnsi" w:hAnsiTheme="minorHAnsi" w:cstheme="minorHAnsi"/>
          <w:b/>
          <w:sz w:val="28"/>
          <w:szCs w:val="28"/>
        </w:rPr>
        <w:t>Natężenie ruchu na lotniskach</w:t>
      </w:r>
    </w:p>
    <w:p w:rsidR="0053421A" w:rsidRPr="002547C0" w:rsidRDefault="001B0BCD" w:rsidP="002547C0">
      <w:pPr>
        <w:pStyle w:val="font-claude-response-body"/>
        <w:rPr>
          <w:rFonts w:asciiTheme="minorHAnsi" w:hAnsiTheme="minorHAnsi" w:cstheme="minorHAnsi"/>
          <w:sz w:val="28"/>
          <w:szCs w:val="28"/>
        </w:rPr>
      </w:pPr>
      <w:r w:rsidRPr="001B0BCD">
        <w:rPr>
          <w:rFonts w:asciiTheme="minorHAnsi" w:hAnsiTheme="minorHAnsi" w:cstheme="minorHAnsi"/>
          <w:sz w:val="28"/>
          <w:szCs w:val="28"/>
        </w:rPr>
        <w:t>Eksperci zwracają również uwagę na spodziewane wzmożone natężenie ruchu na lotniskach w Maladze i innych portach lotniczych regionu, szczególnie w szczytowych miesiącach wakacyjnych. Polacy</w:t>
      </w:r>
      <w:r>
        <w:rPr>
          <w:rFonts w:asciiTheme="minorHAnsi" w:hAnsiTheme="minorHAnsi" w:cstheme="minorHAnsi"/>
          <w:sz w:val="28"/>
          <w:szCs w:val="28"/>
        </w:rPr>
        <w:t>, którzy podróżują</w:t>
      </w:r>
      <w:r w:rsidRPr="001B0BCD">
        <w:rPr>
          <w:rFonts w:asciiTheme="minorHAnsi" w:hAnsiTheme="minorHAnsi" w:cstheme="minorHAnsi"/>
          <w:sz w:val="28"/>
          <w:szCs w:val="28"/>
        </w:rPr>
        <w:t xml:space="preserve"> na Costa del Sol powinni uwzględnić dłuższy czas oczekiwania na odprawę i kontrolę bezpieczeństwa, a także rezerwować dogodne połączenia lotnicze z odpowiednim wyprzedzeniem, by uniknąć wyższych cen biletów w ostatniej </w:t>
      </w:r>
      <w:r w:rsidRPr="002547C0">
        <w:rPr>
          <w:rFonts w:asciiTheme="minorHAnsi" w:hAnsiTheme="minorHAnsi" w:cstheme="minorHAnsi"/>
          <w:sz w:val="28"/>
          <w:szCs w:val="28"/>
        </w:rPr>
        <w:t>chwili.</w:t>
      </w:r>
      <w:r w:rsidR="002547C0" w:rsidRPr="002547C0">
        <w:rPr>
          <w:rFonts w:asciiTheme="minorHAnsi" w:hAnsiTheme="minorHAnsi" w:cstheme="minorHAnsi"/>
          <w:sz w:val="28"/>
          <w:szCs w:val="28"/>
        </w:rPr>
        <w:br/>
      </w:r>
      <w:r w:rsidR="002547C0" w:rsidRPr="002547C0">
        <w:rPr>
          <w:rFonts w:asciiTheme="minorHAnsi" w:hAnsiTheme="minorHAnsi" w:cstheme="minorHAnsi"/>
          <w:sz w:val="28"/>
          <w:szCs w:val="28"/>
        </w:rPr>
        <w:br/>
      </w:r>
      <w:r w:rsidR="002547C0">
        <w:rPr>
          <w:rFonts w:asciiTheme="minorHAnsi" w:hAnsiTheme="minorHAnsi" w:cstheme="minorHAnsi"/>
          <w:sz w:val="28"/>
          <w:szCs w:val="28"/>
        </w:rPr>
        <w:t xml:space="preserve">- </w:t>
      </w:r>
      <w:r w:rsidR="002547C0" w:rsidRPr="002547C0">
        <w:rPr>
          <w:rFonts w:asciiTheme="minorHAnsi" w:hAnsiTheme="minorHAnsi" w:cstheme="minorHAnsi"/>
          <w:sz w:val="28"/>
          <w:szCs w:val="28"/>
        </w:rPr>
        <w:t>Przed wzmożonym ruchem i tłumami na lotniskach ostrzegają już wprost hiszpańskie media. To dodatkowy sygnał, że tegoroczne lato na Costa del Sol może okazać się rekordowe pod względem turystycznym – dodaje Joanna Ossowska-Rodziewicz.</w:t>
      </w:r>
    </w:p>
    <w:sectPr w:rsidR="0053421A" w:rsidRPr="002547C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6285"/>
    <w:rsid w:val="001B0BCD"/>
    <w:rsid w:val="002547C0"/>
    <w:rsid w:val="0053421A"/>
    <w:rsid w:val="007B6452"/>
    <w:rsid w:val="0098236B"/>
    <w:rsid w:val="009F6285"/>
    <w:rsid w:val="00AC2423"/>
    <w:rsid w:val="00DA1770"/>
    <w:rsid w:val="00EB73FE"/>
    <w:rsid w:val="00F377F8"/>
    <w:rsid w:val="00F86B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02D74D"/>
  <w15:chartTrackingRefBased/>
  <w15:docId w15:val="{986F5295-4BED-43F7-B87B-ADEBA8CE6D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font-claude-response-body">
    <w:name w:val="font-claude-response-body"/>
    <w:basedOn w:val="Normalny"/>
    <w:rsid w:val="009F62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9F628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195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336</TotalTime>
  <Pages>1</Pages>
  <Words>433</Words>
  <Characters>2603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Bart Bart</dc:creator>
  <cp:keywords/>
  <dc:description/>
  <cp:lastModifiedBy>Bart Bart</cp:lastModifiedBy>
  <cp:revision>7</cp:revision>
  <dcterms:created xsi:type="dcterms:W3CDTF">2026-06-30T10:39:00Z</dcterms:created>
  <dcterms:modified xsi:type="dcterms:W3CDTF">2026-07-01T10:22:00Z</dcterms:modified>
</cp:coreProperties>
</file>