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7C10" w:rsidR="00BF7C10" w:rsidP="00BF7C10" w:rsidRDefault="00BF7C10" w14:paraId="6BAD260D" w14:textId="54F84112">
      <w:pPr>
        <w:rPr>
          <w:b w:val="1"/>
          <w:bCs w:val="1"/>
        </w:rPr>
      </w:pPr>
      <w:r w:rsidRPr="3BD477E9" w:rsidR="6E18DABE">
        <w:rPr>
          <w:b w:val="1"/>
          <w:bCs w:val="1"/>
        </w:rPr>
        <w:t>Od „</w:t>
      </w:r>
      <w:r w:rsidRPr="3BD477E9" w:rsidR="1D118ED7">
        <w:rPr>
          <w:b w:val="1"/>
          <w:bCs w:val="1"/>
        </w:rPr>
        <w:t>o</w:t>
      </w:r>
      <w:r w:rsidRPr="3BD477E9" w:rsidR="6E18DABE">
        <w:rPr>
          <w:b w:val="1"/>
          <w:bCs w:val="1"/>
        </w:rPr>
        <w:t>zempic</w:t>
      </w:r>
      <w:r w:rsidRPr="3BD477E9" w:rsidR="6E18DABE">
        <w:rPr>
          <w:b w:val="1"/>
          <w:bCs w:val="1"/>
        </w:rPr>
        <w:t xml:space="preserve"> face”</w:t>
      </w:r>
      <w:r w:rsidRPr="3BD477E9" w:rsidR="6B71341D">
        <w:rPr>
          <w:b w:val="1"/>
          <w:bCs w:val="1"/>
        </w:rPr>
        <w:t>, “SORodówkę”</w:t>
      </w:r>
      <w:r w:rsidRPr="3BD477E9" w:rsidR="6E18DABE">
        <w:rPr>
          <w:b w:val="1"/>
          <w:bCs w:val="1"/>
        </w:rPr>
        <w:t xml:space="preserve"> po „</w:t>
      </w:r>
      <w:r w:rsidRPr="3BD477E9" w:rsidR="6E18DABE">
        <w:rPr>
          <w:b w:val="1"/>
          <w:bCs w:val="1"/>
        </w:rPr>
        <w:t>teletriage</w:t>
      </w:r>
      <w:r w:rsidRPr="3BD477E9" w:rsidR="6E18DABE">
        <w:rPr>
          <w:b w:val="1"/>
          <w:bCs w:val="1"/>
        </w:rPr>
        <w:t xml:space="preserve">”. </w:t>
      </w:r>
      <w:r w:rsidRPr="3BD477E9" w:rsidR="1D118ED7">
        <w:rPr>
          <w:b w:val="1"/>
          <w:bCs w:val="1"/>
        </w:rPr>
        <w:t xml:space="preserve">Znamy pierwsze typy na </w:t>
      </w:r>
      <w:r w:rsidRPr="3BD477E9" w:rsidR="1D118ED7">
        <w:rPr>
          <w:b w:val="1"/>
          <w:bCs w:val="1"/>
        </w:rPr>
        <w:t>Medyczne S</w:t>
      </w:r>
      <w:r w:rsidRPr="3BD477E9" w:rsidR="1D118ED7">
        <w:rPr>
          <w:b w:val="1"/>
          <w:bCs w:val="1"/>
        </w:rPr>
        <w:t xml:space="preserve">łowo </w:t>
      </w:r>
      <w:r w:rsidRPr="3BD477E9" w:rsidR="1D118ED7">
        <w:rPr>
          <w:b w:val="1"/>
          <w:bCs w:val="1"/>
        </w:rPr>
        <w:t>R</w:t>
      </w:r>
      <w:r w:rsidRPr="3BD477E9" w:rsidR="1D118ED7">
        <w:rPr>
          <w:b w:val="1"/>
          <w:bCs w:val="1"/>
        </w:rPr>
        <w:t>oku 202</w:t>
      </w:r>
      <w:r w:rsidRPr="3BD477E9" w:rsidR="1D118ED7">
        <w:rPr>
          <w:b w:val="1"/>
          <w:bCs w:val="1"/>
        </w:rPr>
        <w:t>6</w:t>
      </w:r>
    </w:p>
    <w:p w:rsidRPr="00BF7C10" w:rsidR="00BF7C10" w:rsidP="00BF7C10" w:rsidRDefault="004F252D" w14:paraId="6C99B276" w14:textId="3AEB5935">
      <w:pPr>
        <w:rPr>
          <w:b w:val="1"/>
          <w:bCs w:val="1"/>
        </w:rPr>
      </w:pPr>
      <w:r w:rsidRPr="3BD477E9" w:rsidR="1D118ED7">
        <w:rPr>
          <w:b w:val="1"/>
          <w:bCs w:val="1"/>
        </w:rPr>
        <w:t>„</w:t>
      </w:r>
      <w:r w:rsidRPr="3BD477E9" w:rsidR="1D118ED7">
        <w:rPr>
          <w:b w:val="1"/>
          <w:bCs w:val="1"/>
        </w:rPr>
        <w:t>Ozempi</w:t>
      </w:r>
      <w:r w:rsidRPr="3BD477E9" w:rsidR="1D118ED7">
        <w:rPr>
          <w:b w:val="1"/>
          <w:bCs w:val="1"/>
        </w:rPr>
        <w:t>c</w:t>
      </w:r>
      <w:r w:rsidRPr="3BD477E9" w:rsidR="1D118ED7">
        <w:rPr>
          <w:b w:val="1"/>
          <w:bCs w:val="1"/>
        </w:rPr>
        <w:t xml:space="preserve"> </w:t>
      </w:r>
      <w:r w:rsidRPr="3BD477E9" w:rsidR="1D118ED7">
        <w:rPr>
          <w:b w:val="1"/>
          <w:bCs w:val="1"/>
        </w:rPr>
        <w:t>face”, „</w:t>
      </w:r>
      <w:r w:rsidRPr="3BD477E9" w:rsidR="1D118ED7">
        <w:rPr>
          <w:b w:val="1"/>
          <w:bCs w:val="1"/>
        </w:rPr>
        <w:t>biohaking</w:t>
      </w:r>
      <w:r w:rsidRPr="3BD477E9" w:rsidR="1D118ED7">
        <w:rPr>
          <w:b w:val="1"/>
          <w:bCs w:val="1"/>
        </w:rPr>
        <w:t>”, „</w:t>
      </w:r>
      <w:r w:rsidRPr="3BD477E9" w:rsidR="1D118ED7">
        <w:rPr>
          <w:b w:val="1"/>
          <w:bCs w:val="1"/>
        </w:rPr>
        <w:t>snomedycyna</w:t>
      </w:r>
      <w:r w:rsidRPr="3BD477E9" w:rsidR="1D118ED7">
        <w:rPr>
          <w:b w:val="1"/>
          <w:bCs w:val="1"/>
        </w:rPr>
        <w:t>”,</w:t>
      </w:r>
      <w:r w:rsidRPr="3BD477E9" w:rsidR="2CE60336">
        <w:rPr>
          <w:b w:val="1"/>
          <w:bCs w:val="1"/>
        </w:rPr>
        <w:t xml:space="preserve"> “</w:t>
      </w:r>
      <w:r w:rsidRPr="3BD477E9" w:rsidR="2CE60336">
        <w:rPr>
          <w:b w:val="1"/>
          <w:bCs w:val="1"/>
        </w:rPr>
        <w:t>SORodówka</w:t>
      </w:r>
      <w:r w:rsidRPr="3BD477E9" w:rsidR="2CE60336">
        <w:rPr>
          <w:b w:val="1"/>
          <w:bCs w:val="1"/>
        </w:rPr>
        <w:t>,</w:t>
      </w:r>
      <w:r w:rsidRPr="3BD477E9" w:rsidR="1D118ED7">
        <w:rPr>
          <w:b w:val="1"/>
          <w:bCs w:val="1"/>
        </w:rPr>
        <w:t xml:space="preserve"> „</w:t>
      </w:r>
      <w:r w:rsidRPr="3BD477E9" w:rsidR="1D118ED7">
        <w:rPr>
          <w:b w:val="1"/>
          <w:bCs w:val="1"/>
        </w:rPr>
        <w:t>teletriage</w:t>
      </w:r>
      <w:r w:rsidRPr="3BD477E9" w:rsidR="1D118ED7">
        <w:rPr>
          <w:b w:val="1"/>
          <w:bCs w:val="1"/>
        </w:rPr>
        <w:t>”</w:t>
      </w:r>
      <w:r w:rsidRPr="3BD477E9" w:rsidR="432571A1">
        <w:rPr>
          <w:b w:val="1"/>
          <w:bCs w:val="1"/>
        </w:rPr>
        <w:t>,</w:t>
      </w:r>
      <w:r w:rsidRPr="3BD477E9" w:rsidR="1D118ED7">
        <w:rPr>
          <w:b w:val="1"/>
          <w:bCs w:val="1"/>
        </w:rPr>
        <w:t xml:space="preserve"> „zdrowie cyfrowe”</w:t>
      </w:r>
      <w:r w:rsidRPr="3BD477E9" w:rsidR="1B8B6E9D">
        <w:rPr>
          <w:b w:val="1"/>
          <w:bCs w:val="1"/>
        </w:rPr>
        <w:t>, “</w:t>
      </w:r>
      <w:r w:rsidRPr="3BD477E9" w:rsidR="1B8B6E9D">
        <w:rPr>
          <w:b w:val="1"/>
          <w:bCs w:val="1"/>
        </w:rPr>
        <w:t>longevity</w:t>
      </w:r>
      <w:r w:rsidRPr="3BD477E9" w:rsidR="1B8B6E9D">
        <w:rPr>
          <w:b w:val="1"/>
          <w:bCs w:val="1"/>
        </w:rPr>
        <w:t>”, “</w:t>
      </w:r>
      <w:r w:rsidRPr="3BD477E9" w:rsidR="1B8B6E9D">
        <w:rPr>
          <w:b w:val="1"/>
          <w:bCs w:val="1"/>
        </w:rPr>
        <w:t>mikrobiom</w:t>
      </w:r>
      <w:r w:rsidRPr="3BD477E9" w:rsidR="1B8B6E9D">
        <w:rPr>
          <w:b w:val="1"/>
          <w:bCs w:val="1"/>
        </w:rPr>
        <w:t>”</w:t>
      </w:r>
      <w:r w:rsidRPr="3BD477E9" w:rsidR="428C9E6A">
        <w:rPr>
          <w:b w:val="1"/>
          <w:bCs w:val="1"/>
        </w:rPr>
        <w:t>, “</w:t>
      </w:r>
      <w:r w:rsidRPr="3BD477E9" w:rsidR="428C9E6A">
        <w:rPr>
          <w:b w:val="1"/>
          <w:bCs w:val="1"/>
        </w:rPr>
        <w:t>diagnozAI</w:t>
      </w:r>
      <w:r w:rsidRPr="3BD477E9" w:rsidR="428C9E6A">
        <w:rPr>
          <w:b w:val="1"/>
          <w:bCs w:val="1"/>
        </w:rPr>
        <w:t>”, “nursygirl”</w:t>
      </w:r>
      <w:r w:rsidRPr="3BD477E9" w:rsidR="1D118ED7">
        <w:rPr>
          <w:b w:val="1"/>
          <w:bCs w:val="1"/>
        </w:rPr>
        <w:t xml:space="preserve"> </w:t>
      </w:r>
      <w:r w:rsidRPr="3BD477E9" w:rsidR="1D118ED7">
        <w:rPr>
          <w:b w:val="1"/>
          <w:bCs w:val="1"/>
        </w:rPr>
        <w:t xml:space="preserve">– to pierwsze hasła, które zyskują największą popularność w ogólnopolskim plebiscycie </w:t>
      </w:r>
      <w:r w:rsidRPr="3BD477E9" w:rsidR="1D118ED7">
        <w:rPr>
          <w:b w:val="1"/>
          <w:bCs w:val="1"/>
        </w:rPr>
        <w:t xml:space="preserve">na </w:t>
      </w:r>
      <w:r w:rsidRPr="3BD477E9" w:rsidR="1D118ED7">
        <w:rPr>
          <w:b w:val="1"/>
          <w:bCs w:val="1"/>
        </w:rPr>
        <w:t>Medyczne Słowo Roku 2026</w:t>
      </w:r>
      <w:r w:rsidRPr="3BD477E9" w:rsidR="1D118ED7">
        <w:rPr>
          <w:b w:val="1"/>
          <w:bCs w:val="1"/>
        </w:rPr>
        <w:t xml:space="preserve"> organizowanym przez INTER Polska</w:t>
      </w:r>
      <w:r w:rsidRPr="3BD477E9" w:rsidR="6E18DABE">
        <w:rPr>
          <w:b w:val="1"/>
          <w:bCs w:val="1"/>
        </w:rPr>
        <w:t>. Wskazują je studenci kierunków medycznych, pokazując, jak zmienia się język i codzienność przyszłych pracowników ochrony zdrowia.</w:t>
      </w:r>
    </w:p>
    <w:p w:rsidRPr="00BF7C10" w:rsidR="00BF7C10" w:rsidP="00BF7C10" w:rsidRDefault="00BF7C10" w14:paraId="0CBEEAE1" w14:textId="5F414BDE">
      <w:r w:rsidRPr="00BF7C10">
        <w:t>Plebiscyt wystartował 9 marca 2026 r. i jest skierowany do studentów wszystkich kierunków medycznych w Polsce. Jego celem jest uchwycenie słów i zjawisk, które najlepiej opisują współczesną medycynę z perspektywy młodego pokolenia.</w:t>
      </w:r>
    </w:p>
    <w:p w:rsidRPr="00BF7C10" w:rsidR="00BF7C10" w:rsidP="00BF7C10" w:rsidRDefault="00BF7C10" w14:paraId="134564C0" w14:textId="77777777">
      <w:pPr>
        <w:rPr>
          <w:b/>
          <w:bCs/>
        </w:rPr>
      </w:pPr>
      <w:r w:rsidRPr="00BF7C10">
        <w:rPr>
          <w:b/>
          <w:bCs/>
        </w:rPr>
        <w:t>Pierwsze wyniki: co mówi język młodych medyków?</w:t>
      </w:r>
    </w:p>
    <w:p w:rsidRPr="00BF7C10" w:rsidR="00BF7C10" w:rsidP="00BF7C10" w:rsidRDefault="00BF7C10" w14:paraId="6836D744" w14:textId="21D32043">
      <w:r w:rsidR="6E18DABE">
        <w:rPr/>
        <w:t xml:space="preserve">Po pierwszych tygodniach zbierania zgłoszeń wyłoniono </w:t>
      </w:r>
      <w:r w:rsidR="7D9805DD">
        <w:rPr/>
        <w:t>10</w:t>
      </w:r>
      <w:r w:rsidR="6E18DABE">
        <w:rPr/>
        <w:t xml:space="preserve"> najczęściej pojawiających się propozycji:</w:t>
      </w:r>
    </w:p>
    <w:p w:rsidRPr="00BF7C10" w:rsidR="00BF7C10" w:rsidP="00BF7C10" w:rsidRDefault="00BF7C10" w14:paraId="1AED2A6A" w14:textId="3E6D1AAA">
      <w:pPr>
        <w:numPr>
          <w:ilvl w:val="0"/>
          <w:numId w:val="4"/>
        </w:numPr>
      </w:pPr>
      <w:proofErr w:type="spellStart"/>
      <w:r>
        <w:t>o</w:t>
      </w:r>
      <w:r w:rsidRPr="00BF7C10">
        <w:t>zempic</w:t>
      </w:r>
      <w:proofErr w:type="spellEnd"/>
      <w:r w:rsidRPr="00BF7C10">
        <w:t xml:space="preserve"> face</w:t>
      </w:r>
    </w:p>
    <w:p w:rsidRPr="00BF7C10" w:rsidR="00BF7C10" w:rsidP="00BF7C10" w:rsidRDefault="00BF7C10" w14:paraId="1780EEC4" w14:textId="77777777">
      <w:pPr>
        <w:numPr>
          <w:ilvl w:val="0"/>
          <w:numId w:val="4"/>
        </w:numPr>
      </w:pPr>
      <w:proofErr w:type="spellStart"/>
      <w:r w:rsidRPr="00BF7C10">
        <w:t>biohaking</w:t>
      </w:r>
      <w:proofErr w:type="spellEnd"/>
    </w:p>
    <w:p w:rsidRPr="00BF7C10" w:rsidR="00BF7C10" w:rsidP="00BF7C10" w:rsidRDefault="00BF7C10" w14:paraId="485488E7" w14:textId="77777777">
      <w:pPr>
        <w:numPr>
          <w:ilvl w:val="0"/>
          <w:numId w:val="4"/>
        </w:numPr>
      </w:pPr>
      <w:proofErr w:type="spellStart"/>
      <w:r w:rsidRPr="00BF7C10">
        <w:t>snomedycyna</w:t>
      </w:r>
      <w:proofErr w:type="spellEnd"/>
    </w:p>
    <w:p w:rsidRPr="00BF7C10" w:rsidR="00BF7C10" w:rsidP="00BF7C10" w:rsidRDefault="00BF7C10" w14:paraId="6E14EC7E" w14:textId="77777777">
      <w:pPr>
        <w:numPr>
          <w:ilvl w:val="0"/>
          <w:numId w:val="4"/>
        </w:numPr>
      </w:pPr>
      <w:proofErr w:type="spellStart"/>
      <w:r w:rsidRPr="00BF7C10">
        <w:t>teletriage</w:t>
      </w:r>
      <w:proofErr w:type="spellEnd"/>
    </w:p>
    <w:p w:rsidRPr="00BF7C10" w:rsidR="00BF7C10" w:rsidP="00BF7C10" w:rsidRDefault="00BF7C10" w14:paraId="33C1912A" w14:textId="77777777">
      <w:pPr>
        <w:numPr>
          <w:ilvl w:val="0"/>
          <w:numId w:val="4"/>
        </w:numPr>
        <w:rPr/>
      </w:pPr>
      <w:r w:rsidR="6E18DABE">
        <w:rPr/>
        <w:t>zdrowie cyfrowe</w:t>
      </w:r>
    </w:p>
    <w:p w:rsidR="38531956" w:rsidP="3BD477E9" w:rsidRDefault="38531956" w14:paraId="4336ECF3" w14:textId="117C29FF">
      <w:pPr>
        <w:numPr>
          <w:ilvl w:val="0"/>
          <w:numId w:val="4"/>
        </w:numPr>
        <w:rPr/>
      </w:pPr>
      <w:r w:rsidR="38531956">
        <w:rPr/>
        <w:t>SORodówka</w:t>
      </w:r>
    </w:p>
    <w:p w:rsidR="38531956" w:rsidP="3BD477E9" w:rsidRDefault="38531956" w14:paraId="4F30967A" w14:textId="76A5DEEF">
      <w:pPr>
        <w:numPr>
          <w:ilvl w:val="0"/>
          <w:numId w:val="4"/>
        </w:numPr>
        <w:rPr/>
      </w:pPr>
      <w:r w:rsidR="38531956">
        <w:rPr/>
        <w:t>nursygirl</w:t>
      </w:r>
    </w:p>
    <w:p w:rsidR="38531956" w:rsidP="3BD477E9" w:rsidRDefault="38531956" w14:paraId="24E10C0C" w14:textId="78F480A8">
      <w:pPr>
        <w:numPr>
          <w:ilvl w:val="0"/>
          <w:numId w:val="4"/>
        </w:numPr>
        <w:rPr/>
      </w:pPr>
      <w:r w:rsidR="38531956">
        <w:rPr/>
        <w:t>diagnozAI</w:t>
      </w:r>
    </w:p>
    <w:p w:rsidR="38531956" w:rsidP="3BD477E9" w:rsidRDefault="38531956" w14:paraId="0593EBD5" w14:textId="2E9DA72B">
      <w:pPr>
        <w:numPr>
          <w:ilvl w:val="0"/>
          <w:numId w:val="4"/>
        </w:numPr>
        <w:rPr/>
      </w:pPr>
      <w:r w:rsidR="38531956">
        <w:rPr/>
        <w:t>mikrobiom</w:t>
      </w:r>
    </w:p>
    <w:p w:rsidR="38531956" w:rsidP="3BD477E9" w:rsidRDefault="38531956" w14:paraId="6141F1D2" w14:textId="46959BBC">
      <w:pPr>
        <w:numPr>
          <w:ilvl w:val="0"/>
          <w:numId w:val="4"/>
        </w:numPr>
        <w:rPr/>
      </w:pPr>
      <w:r w:rsidR="38531956">
        <w:rPr/>
        <w:t>longevity</w:t>
      </w:r>
    </w:p>
    <w:p w:rsidRPr="00BF7C10" w:rsidR="00BF7C10" w:rsidP="00BF7C10" w:rsidRDefault="00BF7C10" w14:paraId="00F86CDD" w14:textId="3A736193">
      <w:r w:rsidR="6E18DABE">
        <w:rPr/>
        <w:t>To właśnie te pojęcia jako pierwsze trafiły na listę haseł, które powalczą o tytuł Medycznego Słowa Roku 2026.</w:t>
      </w:r>
      <w:r w:rsidR="2228849A">
        <w:rPr/>
        <w:t xml:space="preserve"> </w:t>
      </w:r>
      <w:r w:rsidR="6E18DABE">
        <w:rPr/>
        <w:t>Za każdym z nich stoją konkretne zmiany obserwowane przez studentów</w:t>
      </w:r>
      <w:r w:rsidR="1D118ED7">
        <w:rPr/>
        <w:t xml:space="preserve"> biorących udział w plebiscycie</w:t>
      </w:r>
      <w:r w:rsidR="6E18DABE">
        <w:rPr/>
        <w:t>:</w:t>
      </w:r>
    </w:p>
    <w:p w:rsidRPr="008D2379" w:rsidR="004F252D" w:rsidP="004F252D" w:rsidRDefault="004F252D" w14:paraId="1EC63E7F" w14:textId="77777777">
      <w:pPr>
        <w:numPr>
          <w:ilvl w:val="0"/>
          <w:numId w:val="2"/>
        </w:numPr>
      </w:pPr>
      <w:proofErr w:type="spellStart"/>
      <w:r w:rsidRPr="008D2379">
        <w:rPr>
          <w:b/>
          <w:bCs/>
        </w:rPr>
        <w:t>Biohaking</w:t>
      </w:r>
      <w:proofErr w:type="spellEnd"/>
      <w:r w:rsidRPr="008D2379">
        <w:t xml:space="preserve"> – oddaje trend brania zdrowia w „własne ręce”. To już nie tylko medycyna naprawcza, ale optymalizacja organizmu (dieta, światło, sen) przy użyciu danych, co zmienia pacjenta w świadomego partnera lekarza.</w:t>
      </w:r>
    </w:p>
    <w:p w:rsidRPr="008D2379" w:rsidR="004F252D" w:rsidP="004F252D" w:rsidRDefault="004F252D" w14:paraId="36585C4A" w14:textId="77777777">
      <w:pPr>
        <w:numPr>
          <w:ilvl w:val="0"/>
          <w:numId w:val="2"/>
        </w:numPr>
      </w:pPr>
      <w:proofErr w:type="spellStart"/>
      <w:r w:rsidRPr="008D2379">
        <w:rPr>
          <w:b/>
          <w:bCs/>
        </w:rPr>
        <w:t>Snomedycyna</w:t>
      </w:r>
      <w:proofErr w:type="spellEnd"/>
      <w:r w:rsidRPr="008D2379">
        <w:t xml:space="preserve"> – </w:t>
      </w:r>
      <w:r>
        <w:t xml:space="preserve">neologizm </w:t>
      </w:r>
      <w:r w:rsidRPr="008D2379">
        <w:t xml:space="preserve">pokazuje rosnące znaczenie snu w procesie leczenia. Sen przestał być „luksusem” </w:t>
      </w:r>
      <w:r>
        <w:t xml:space="preserve">- </w:t>
      </w:r>
      <w:r w:rsidRPr="008D2379">
        <w:t>dziś uznawany jest za fundament odporności, metabolizmu i zdrowia psychicznego, a coraz więcej terapii zaczyna się właśnie od jego poprawy.</w:t>
      </w:r>
    </w:p>
    <w:p w:rsidRPr="008D2379" w:rsidR="004F252D" w:rsidP="004F252D" w:rsidRDefault="004F252D" w14:paraId="76D947AA" w14:textId="77777777">
      <w:pPr>
        <w:numPr>
          <w:ilvl w:val="0"/>
          <w:numId w:val="2"/>
        </w:numPr>
      </w:pPr>
      <w:proofErr w:type="spellStart"/>
      <w:r w:rsidRPr="008D2379">
        <w:rPr>
          <w:b/>
          <w:bCs/>
        </w:rPr>
        <w:t>Teletriage</w:t>
      </w:r>
      <w:proofErr w:type="spellEnd"/>
      <w:r w:rsidRPr="008D2379">
        <w:t xml:space="preserve"> – odnosi się do wstępnej oceny pacjenta na odległość. Dzięki temu osoby z pilnymi problemami szybciej trafiają do odpowiednich specjalistów, a system ochrony zdrowia działa sprawniej i bardziej efektywnie.</w:t>
      </w:r>
    </w:p>
    <w:p w:rsidR="004F252D" w:rsidP="004F252D" w:rsidRDefault="004F252D" w14:paraId="089F3B39" w14:textId="77777777">
      <w:pPr>
        <w:numPr>
          <w:ilvl w:val="0"/>
          <w:numId w:val="2"/>
        </w:numPr>
      </w:pPr>
      <w:r w:rsidRPr="008D2379">
        <w:rPr>
          <w:b/>
          <w:bCs/>
        </w:rPr>
        <w:t>Zdrowie cyfrowe</w:t>
      </w:r>
      <w:r w:rsidRPr="008D2379">
        <w:t xml:space="preserve"> – podkreśla, że medycyna coraz częściej „dzieje się” w </w:t>
      </w:r>
      <w:r>
        <w:t>smartfonie</w:t>
      </w:r>
      <w:r w:rsidRPr="008D2379">
        <w:t>: od rejestracji, przez dostęp do wyników, po przypomnienia o lekach i konsultacje. To zmienia zarówno zachowania pacjentów, jak i funkcjonowanie całego systemu ochrony zdrowia.</w:t>
      </w:r>
    </w:p>
    <w:p w:rsidRPr="008D2379" w:rsidR="004F252D" w:rsidP="004F252D" w:rsidRDefault="004F252D" w14:paraId="5FAFB3ED" w14:textId="77777777">
      <w:pPr>
        <w:numPr>
          <w:ilvl w:val="0"/>
          <w:numId w:val="2"/>
        </w:numPr>
        <w:rPr/>
      </w:pPr>
      <w:r w:rsidRPr="3BD477E9" w:rsidR="1D118ED7">
        <w:rPr>
          <w:b w:val="1"/>
          <w:bCs w:val="1"/>
        </w:rPr>
        <w:t>Ozempic</w:t>
      </w:r>
      <w:r w:rsidRPr="3BD477E9" w:rsidR="1D118ED7">
        <w:rPr>
          <w:b w:val="1"/>
          <w:bCs w:val="1"/>
        </w:rPr>
        <w:t xml:space="preserve"> face - </w:t>
      </w:r>
      <w:r w:rsidR="1D118ED7">
        <w:rPr/>
        <w:t>p</w:t>
      </w:r>
      <w:r w:rsidR="1D118ED7">
        <w:rPr/>
        <w:t>opularność terapii GLP-1 zmienia nie tylko podejście do leczenia otyłości, ale też język mediów i pacjentów. „</w:t>
      </w:r>
      <w:r w:rsidR="1D118ED7">
        <w:rPr/>
        <w:t>Ozempic</w:t>
      </w:r>
      <w:r w:rsidR="1D118ED7">
        <w:rPr/>
        <w:t xml:space="preserve"> face” stało się symbolem ubocznych efektów szybkiej utraty masy ciała i rosnącego wpływu trendów na medycynę.</w:t>
      </w:r>
    </w:p>
    <w:p w:rsidRPr="00BF7C10" w:rsidR="00BF7C10" w:rsidP="3BD477E9" w:rsidRDefault="004F252D" w14:paraId="75CCAC32" w14:textId="603EA90D">
      <w:pPr>
        <w:numPr>
          <w:ilvl w:val="0"/>
          <w:numId w:val="2"/>
        </w:numPr>
        <w:rPr/>
      </w:pPr>
      <w:r w:rsidRPr="3BD477E9" w:rsidR="6EA00AB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Longevity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</w:t>
      </w:r>
      <w:r w:rsidRPr="3BD477E9" w:rsidR="310E0229">
        <w:rPr>
          <w:rFonts w:ascii="Calibri" w:hAnsi="Calibri" w:eastAsia="Calibri" w:cs="Calibri"/>
          <w:noProof w:val="0"/>
          <w:sz w:val="24"/>
          <w:szCs w:val="24"/>
          <w:lang w:val="pl-PL"/>
        </w:rPr>
        <w:t>-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wyraża rosnące przekonanie, że celem medycyny nie jest już tylko leczenie chorób, ale wydłużanie życia w zdrowiu i dobrej jakości. To podejście łączy styl życia, profilaktykę, suplementację i nowoczesne terapie, zmieniając zarówno rolę lekarza, jak i pacjenta </w:t>
      </w:r>
      <w:r w:rsidRPr="3BD477E9" w:rsidR="6186D067">
        <w:rPr>
          <w:rFonts w:ascii="Calibri" w:hAnsi="Calibri" w:eastAsia="Calibri" w:cs="Calibri"/>
          <w:noProof w:val="0"/>
          <w:sz w:val="24"/>
          <w:szCs w:val="24"/>
          <w:lang w:val="pl-PL"/>
        </w:rPr>
        <w:t>-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z reaktywnej na długofalową i świadomą.</w:t>
      </w:r>
    </w:p>
    <w:p w:rsidRPr="00BF7C10" w:rsidR="00BF7C10" w:rsidP="3BD477E9" w:rsidRDefault="004F252D" w14:paraId="523F1382" w14:textId="2707C169">
      <w:pPr>
        <w:pStyle w:val="Akapitzlist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3BD477E9" w:rsidR="6EA00AB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SORodówka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</w:t>
      </w:r>
      <w:r w:rsidRPr="3BD477E9" w:rsidR="4439EEF0">
        <w:rPr>
          <w:rFonts w:ascii="Calibri" w:hAnsi="Calibri" w:eastAsia="Calibri" w:cs="Calibri"/>
          <w:noProof w:val="0"/>
          <w:sz w:val="24"/>
          <w:szCs w:val="24"/>
          <w:lang w:val="pl-PL"/>
        </w:rPr>
        <w:t>-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neologizm powstały z połączenia </w:t>
      </w:r>
      <w:r w:rsidRPr="3BD477E9" w:rsidR="7D015E44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słów </w:t>
      </w:r>
      <w:r w:rsidRPr="3BD477E9" w:rsidR="75D7468F">
        <w:rPr>
          <w:rFonts w:ascii="Calibri" w:hAnsi="Calibri" w:eastAsia="Calibri" w:cs="Calibri"/>
          <w:noProof w:val="0"/>
          <w:sz w:val="24"/>
          <w:szCs w:val="24"/>
          <w:lang w:val="pl-PL"/>
        </w:rPr>
        <w:t>“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>SOR</w:t>
      </w:r>
      <w:r w:rsidRPr="3BD477E9" w:rsidR="2A32BE1A">
        <w:rPr>
          <w:rFonts w:ascii="Calibri" w:hAnsi="Calibri" w:eastAsia="Calibri" w:cs="Calibri"/>
          <w:noProof w:val="0"/>
          <w:sz w:val="24"/>
          <w:szCs w:val="24"/>
          <w:lang w:val="pl-PL"/>
        </w:rPr>
        <w:t>”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i </w:t>
      </w:r>
      <w:r w:rsidRPr="3BD477E9" w:rsidR="53CE6EE4">
        <w:rPr>
          <w:rFonts w:ascii="Calibri" w:hAnsi="Calibri" w:eastAsia="Calibri" w:cs="Calibri"/>
          <w:noProof w:val="0"/>
          <w:sz w:val="24"/>
          <w:szCs w:val="24"/>
          <w:lang w:val="pl-PL"/>
        </w:rPr>
        <w:t>“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>porodówk</w:t>
      </w:r>
      <w:r w:rsidRPr="3BD477E9" w:rsidR="7102A315">
        <w:rPr>
          <w:rFonts w:ascii="Calibri" w:hAnsi="Calibri" w:eastAsia="Calibri" w:cs="Calibri"/>
          <w:noProof w:val="0"/>
          <w:sz w:val="24"/>
          <w:szCs w:val="24"/>
          <w:lang w:val="pl-PL"/>
        </w:rPr>
        <w:t>a”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, który w ironiczny sposób komentuje </w:t>
      </w:r>
      <w:r w:rsidRPr="3BD477E9" w:rsidR="423768E8">
        <w:rPr>
          <w:rFonts w:ascii="Calibri" w:hAnsi="Calibri" w:eastAsia="Calibri" w:cs="Calibri"/>
          <w:noProof w:val="0"/>
          <w:sz w:val="24"/>
          <w:szCs w:val="24"/>
          <w:lang w:val="pl-PL"/>
        </w:rPr>
        <w:t>zmiany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organizacyjne w ochronie zdrowia</w:t>
      </w:r>
      <w:r w:rsidRPr="3BD477E9" w:rsidR="666E2568">
        <w:rPr>
          <w:rFonts w:ascii="Calibri" w:hAnsi="Calibri" w:eastAsia="Calibri" w:cs="Calibri"/>
          <w:noProof w:val="0"/>
          <w:sz w:val="24"/>
          <w:szCs w:val="24"/>
          <w:lang w:val="pl-PL"/>
        </w:rPr>
        <w:t>.</w:t>
      </w:r>
    </w:p>
    <w:p w:rsidRPr="00BF7C10" w:rsidR="00BF7C10" w:rsidP="3BD477E9" w:rsidRDefault="004F252D" w14:paraId="567701D1" w14:textId="0A6A688F">
      <w:pPr>
        <w:pStyle w:val="Akapitzlist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3BD477E9" w:rsidR="6EA00AB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Nursygirl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</w:t>
      </w:r>
      <w:r w:rsidRPr="3BD477E9" w:rsidR="4F68240C">
        <w:rPr>
          <w:rFonts w:ascii="Calibri" w:hAnsi="Calibri" w:eastAsia="Calibri" w:cs="Calibri"/>
          <w:noProof w:val="0"/>
          <w:sz w:val="24"/>
          <w:szCs w:val="24"/>
          <w:lang w:val="pl-PL"/>
        </w:rPr>
        <w:t>-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określenie, które podkreśla rosnącą widoczność i znaczenie pielęgniarek w systemie ochrony zdrowia. To już nie tylko wsparcie dla lekarzy, ale często kluczowa rola w procesie leczenia </w:t>
      </w:r>
      <w:r w:rsidRPr="3BD477E9" w:rsidR="1CEF3EDC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- 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>łącząca kompetencje medyczne z empatią i codziennym kontaktem z pacjentem.</w:t>
      </w:r>
    </w:p>
    <w:p w:rsidRPr="00BF7C10" w:rsidR="00BF7C10" w:rsidP="3BD477E9" w:rsidRDefault="004F252D" w14:paraId="5F8A7A37" w14:textId="13966742">
      <w:pPr>
        <w:pStyle w:val="Akapitzlist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3BD477E9" w:rsidR="6EA00AB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DiagnozAI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</w:t>
      </w:r>
      <w:r w:rsidRPr="3BD477E9" w:rsidR="727C733A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- 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>pojęcie łączące diagnozę i sztuczną inteligencję, które odzwierciedla kierunek rozwoju nowoczesnej medycyny. Algorytmy wspierają analizę badań, przyspieszają wykrywanie chorób i pomagają w podejmowaniu decyzji klinicznych, zmieniając sposób pracy lekarzy i zwiększając precyzję leczenia.</w:t>
      </w:r>
    </w:p>
    <w:p w:rsidRPr="00BF7C10" w:rsidR="00BF7C10" w:rsidP="3BD477E9" w:rsidRDefault="004F252D" w14:paraId="3CB22FF1" w14:textId="177456BF">
      <w:pPr>
        <w:pStyle w:val="Akapitzlist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3BD477E9" w:rsidR="6EA00AB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Mikrobiom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</w:t>
      </w:r>
      <w:r w:rsidRPr="3BD477E9" w:rsidR="24EE1C78">
        <w:rPr>
          <w:rFonts w:ascii="Calibri" w:hAnsi="Calibri" w:eastAsia="Calibri" w:cs="Calibri"/>
          <w:noProof w:val="0"/>
          <w:sz w:val="24"/>
          <w:szCs w:val="24"/>
          <w:lang w:val="pl-PL"/>
        </w:rPr>
        <w:t>-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</w:t>
      </w:r>
      <w:r w:rsidRPr="3BD477E9" w:rsidR="51C94C5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zyskujące na popularności 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>poję</w:t>
      </w:r>
      <w:r w:rsidRPr="3BD477E9" w:rsidR="52F38F9B">
        <w:rPr>
          <w:rFonts w:ascii="Calibri" w:hAnsi="Calibri" w:eastAsia="Calibri" w:cs="Calibri"/>
          <w:noProof w:val="0"/>
          <w:sz w:val="24"/>
          <w:szCs w:val="24"/>
          <w:lang w:val="pl-PL"/>
        </w:rPr>
        <w:t>cie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współczesnej medycyny i profilaktyki zdrowotnej. Coraz częściej postrzegany jest jako fundament odporności, metabolizmu i samopoczucia, a jego równowaga </w:t>
      </w:r>
      <w:r w:rsidRPr="3BD477E9" w:rsidR="0B5E2EE3">
        <w:rPr>
          <w:rFonts w:ascii="Calibri" w:hAnsi="Calibri" w:eastAsia="Calibri" w:cs="Calibri"/>
          <w:noProof w:val="0"/>
          <w:sz w:val="24"/>
          <w:szCs w:val="24"/>
          <w:lang w:val="pl-PL"/>
        </w:rPr>
        <w:t>-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szczególnie w kontekście „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>gut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>health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” </w:t>
      </w:r>
      <w:r w:rsidRPr="3BD477E9" w:rsidR="3E5076E9">
        <w:rPr>
          <w:rFonts w:ascii="Calibri" w:hAnsi="Calibri" w:eastAsia="Calibri" w:cs="Calibri"/>
          <w:noProof w:val="0"/>
          <w:sz w:val="24"/>
          <w:szCs w:val="24"/>
          <w:lang w:val="pl-PL"/>
        </w:rPr>
        <w:t>-</w:t>
      </w:r>
      <w:r w:rsidRPr="3BD477E9" w:rsidR="6EA00AB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wpływa na podejście do diety, suplementacji i stylu życia.</w:t>
      </w:r>
    </w:p>
    <w:p w:rsidRPr="00BF7C10" w:rsidR="00BF7C10" w:rsidP="3BD477E9" w:rsidRDefault="004F252D" w14:paraId="7BD7FE72" w14:textId="64859846">
      <w:pPr>
        <w:pStyle w:val="Normalny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</w:pP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W zgłoszeniach mocno wybrzmiewa temat zdrowia cyfrowego, a szczególnie "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teletriażu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". Musimy jednak podchodzić do niego z dozą ostrożności i realizmu. Technologia, choć imponująca, </w:t>
      </w:r>
      <w:r w:rsidRPr="3BD477E9" w:rsidR="7DE12FAF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często 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nie zastąpi bezpośredniego kontaktu z pacjentem</w:t>
      </w:r>
      <w:r w:rsidRPr="3BD477E9" w:rsidR="084861DB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. B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ez badania przedmiotowego i osobistej weryfikacji parametrów życiowych ocena</w:t>
      </w:r>
      <w:r w:rsidRPr="3BD477E9" w:rsidR="73E7F3A8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stanu zdrowia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zawsze będzie niepełna</w:t>
      </w:r>
      <w:r w:rsidRPr="3BD477E9" w:rsidR="4773B59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- mówi </w:t>
      </w:r>
      <w:r w:rsidRPr="3BD477E9" w:rsidR="4773B596">
        <w:rPr>
          <w:b w:val="1"/>
          <w:bCs w:val="1"/>
        </w:rPr>
        <w:t>Maksymilian Janeczek, Przewodniczący Parlamentu Studenckiego Śląskiego Uniwersytetu Medycznego</w:t>
      </w:r>
    </w:p>
    <w:p w:rsidRPr="00BF7C10" w:rsidR="00BF7C10" w:rsidP="3BD477E9" w:rsidRDefault="004F252D" w14:paraId="3C955E1E" w14:textId="513AFDA8">
      <w:pPr>
        <w:pStyle w:val="Normalny"/>
      </w:pP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Teletriaż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jest jednak nieoceniony jako </w:t>
      </w:r>
      <w:r w:rsidRPr="3BD477E9" w:rsidR="7B4A25D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“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inteligentne sito</w:t>
      </w:r>
      <w:r w:rsidRPr="3BD477E9" w:rsidR="3D67DE1A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”.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Pozwala sprawnie obsłużyć pacjentów z mniej złożonymi problemami, </w:t>
      </w:r>
      <w:r w:rsidRPr="3BD477E9" w:rsidR="0582693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dla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których wizyta stacjonarna nie</w:t>
      </w:r>
      <w:r w:rsidRPr="3BD477E9" w:rsidR="27A2D3A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zawsze jest 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konieczna lub pomóc w skierowaniu pacjenta we właściwe miejsce. To właśnie codzienna misja operatorów numerów alarmowych - cichych bohaterów systemu zdrowia. Dzięki takiemu wsparciu odciążamy system</w:t>
      </w:r>
      <w:r w:rsidRPr="3BD477E9" w:rsidR="62DCBE23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i z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yskujemy czas dla osób,</w:t>
      </w:r>
      <w:r w:rsidRPr="3BD477E9" w:rsidR="304B359C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które wymagają pilnej pomoc</w:t>
      </w:r>
      <w:r w:rsidRPr="3BD477E9" w:rsidR="304B359C">
        <w:rPr>
          <w:rFonts w:ascii="Calibri" w:hAnsi="Calibri" w:eastAsia="Calibri" w:cs="Calibri"/>
          <w:noProof w:val="0"/>
          <w:sz w:val="24"/>
          <w:szCs w:val="24"/>
          <w:lang w:val="pl-PL"/>
        </w:rPr>
        <w:t>y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</w:t>
      </w:r>
      <w:r w:rsidRPr="3BD477E9" w:rsidR="01B2CB8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lub ty</w:t>
      </w:r>
      <w:r w:rsidRPr="3BD477E9" w:rsidR="76308FF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m,</w:t>
      </w:r>
      <w:r w:rsidRPr="3BD477E9" w:rsidR="01B2CB8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których stanu zdrowia nie da się rzetelnie ocenić </w:t>
      </w:r>
      <w:r w:rsidRPr="3BD477E9" w:rsidR="407E47BB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na podstawie</w:t>
      </w:r>
      <w:r w:rsidRPr="3BD477E9" w:rsidR="17A69B0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formularz</w:t>
      </w:r>
      <w:r w:rsidRPr="3BD477E9" w:rsidR="4E9E5AA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a</w:t>
      </w:r>
      <w:r w:rsidRPr="3BD477E9" w:rsidR="56878B6C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</w:t>
      </w:r>
      <w:r w:rsidRPr="3BD477E9" w:rsidR="2C96FE7D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>-</w:t>
      </w:r>
      <w:r w:rsidRPr="3BD477E9" w:rsidR="1D118ED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l-PL"/>
        </w:rPr>
        <w:t xml:space="preserve"> </w:t>
      </w:r>
      <w:r w:rsidR="033D22B3">
        <w:rPr/>
        <w:t xml:space="preserve">dodaje </w:t>
      </w:r>
      <w:r w:rsidRPr="3BD477E9" w:rsidR="1D118ED7">
        <w:rPr>
          <w:b w:val="1"/>
          <w:bCs w:val="1"/>
        </w:rPr>
        <w:t>Maksymilian Janeczek</w:t>
      </w:r>
      <w:r w:rsidRPr="3BD477E9" w:rsidR="7DAFC7D0">
        <w:rPr>
          <w:b w:val="1"/>
          <w:bCs w:val="1"/>
        </w:rPr>
        <w:t>.</w:t>
      </w:r>
    </w:p>
    <w:p w:rsidR="00BF7C10" w:rsidP="00BF7C10" w:rsidRDefault="00BF7C10" w14:paraId="494873CC" w14:textId="77777777">
      <w:pPr>
        <w:rPr>
          <w:b/>
          <w:bCs/>
        </w:rPr>
      </w:pPr>
      <w:r w:rsidRPr="00BF7C10">
        <w:rPr>
          <w:b/>
          <w:bCs/>
        </w:rPr>
        <w:t>Medycyna się zmienia – zmienia się też język</w:t>
      </w:r>
    </w:p>
    <w:p w:rsidRPr="00BF7C10" w:rsidR="00D926F1" w:rsidP="00D926F1" w:rsidRDefault="00D926F1" w14:paraId="6048DC7E" w14:textId="77777777">
      <w:r w:rsidRPr="00BF7C10">
        <w:t>Zgłoszenia wskazują na trzy wyraźne kierunki zmian:</w:t>
      </w:r>
    </w:p>
    <w:p w:rsidRPr="00BF7C10" w:rsidR="00D926F1" w:rsidP="00D926F1" w:rsidRDefault="00D926F1" w14:paraId="663FA4B0" w14:textId="2D0F3C77">
      <w:pPr>
        <w:numPr>
          <w:ilvl w:val="0"/>
          <w:numId w:val="6"/>
        </w:numPr>
        <w:rPr/>
      </w:pPr>
      <w:r w:rsidR="4E065857">
        <w:rPr/>
        <w:t xml:space="preserve">cyfryzację </w:t>
      </w:r>
      <w:r w:rsidR="7FE509AB">
        <w:rPr/>
        <w:t xml:space="preserve">i zmiany organizacyjne w </w:t>
      </w:r>
      <w:r w:rsidR="4E065857">
        <w:rPr/>
        <w:t>ochron</w:t>
      </w:r>
      <w:r w:rsidR="21C7B864">
        <w:rPr/>
        <w:t>ie</w:t>
      </w:r>
      <w:r w:rsidR="4E065857">
        <w:rPr/>
        <w:t xml:space="preserve"> zdrowia,</w:t>
      </w:r>
    </w:p>
    <w:p w:rsidR="00D926F1" w:rsidP="00D926F1" w:rsidRDefault="00D926F1" w14:paraId="58050284" w14:textId="020BF84A">
      <w:pPr>
        <w:numPr>
          <w:ilvl w:val="0"/>
          <w:numId w:val="6"/>
        </w:numPr>
        <w:rPr/>
      </w:pPr>
      <w:r w:rsidR="4E065857">
        <w:rPr/>
        <w:t xml:space="preserve">rosnące znaczenie profilaktyki i stylu życia, w tym dynamiczny rozwój medycyny stylu życia oraz trendu </w:t>
      </w:r>
      <w:r w:rsidR="1B9F5A3F">
        <w:rPr/>
        <w:t>długowieczności</w:t>
      </w:r>
      <w:r w:rsidR="4E065857">
        <w:rPr/>
        <w:t>,</w:t>
      </w:r>
    </w:p>
    <w:p w:rsidRPr="00BF7C10" w:rsidR="00D926F1" w:rsidP="00D926F1" w:rsidRDefault="00D926F1" w14:paraId="398C8EA3" w14:textId="533E605D">
      <w:pPr>
        <w:numPr>
          <w:ilvl w:val="0"/>
          <w:numId w:val="6"/>
        </w:numPr>
      </w:pPr>
      <w:r w:rsidRPr="00BF7C10">
        <w:t xml:space="preserve">przenikanie języka </w:t>
      </w:r>
      <w:proofErr w:type="spellStart"/>
      <w:r w:rsidRPr="00BF7C10">
        <w:t>internetu</w:t>
      </w:r>
      <w:proofErr w:type="spellEnd"/>
      <w:r w:rsidRPr="00BF7C10">
        <w:t xml:space="preserve"> i trendów społecznych do medycyny</w:t>
      </w:r>
      <w:r>
        <w:t>.</w:t>
      </w:r>
    </w:p>
    <w:p w:rsidRPr="00BF7C10" w:rsidR="00BF7C10" w:rsidP="69BF0EA2" w:rsidRDefault="00BF7C10" w14:paraId="7B8F3D36" w14:textId="1A9C345D">
      <w:pPr>
        <w:pStyle w:val="Normalny"/>
      </w:pPr>
      <w:r w:rsidRPr="3BD477E9" w:rsidR="6E18DABE">
        <w:rPr>
          <w:i w:val="1"/>
          <w:iCs w:val="1"/>
        </w:rPr>
        <w:t>– Już pierwsze zgłoszenia pokazują, jak dynamicznie zmienia się język młodych medyków. Obok specjalistycznych pojęć pojawiają się słowa związane z technologią, stylem życia czy trendami z mediów społecznościowych, jak „</w:t>
      </w:r>
      <w:r w:rsidRPr="3BD477E9" w:rsidR="6E18DABE">
        <w:rPr>
          <w:i w:val="1"/>
          <w:iCs w:val="1"/>
        </w:rPr>
        <w:t>ozempic</w:t>
      </w:r>
      <w:r w:rsidRPr="3BD477E9" w:rsidR="6E18DABE">
        <w:rPr>
          <w:i w:val="1"/>
          <w:iCs w:val="1"/>
        </w:rPr>
        <w:t xml:space="preserve"> </w:t>
      </w:r>
      <w:r w:rsidRPr="3BD477E9" w:rsidR="6E18DABE">
        <w:rPr>
          <w:i w:val="1"/>
          <w:iCs w:val="1"/>
        </w:rPr>
        <w:t>face”.</w:t>
      </w:r>
      <w:r w:rsidRPr="3BD477E9" w:rsidR="6AFB225C">
        <w:rPr>
          <w:i w:val="1"/>
          <w:iCs w:val="1"/>
        </w:rPr>
        <w:t xml:space="preserve"> </w:t>
      </w:r>
      <w:r w:rsidRPr="3BD477E9" w:rsidR="447C78F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4"/>
          <w:szCs w:val="24"/>
          <w:lang w:val="pl-PL"/>
        </w:rPr>
        <w:t>To</w:t>
      </w:r>
      <w:r w:rsidRPr="3BD477E9" w:rsidR="447C78F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4"/>
          <w:szCs w:val="24"/>
          <w:lang w:val="pl-PL"/>
        </w:rPr>
        <w:t xml:space="preserve"> wyraźny sygnał, że w najbliższych latach język medycyny będzie kształtowany nie tylko przez naukę, ale również przez postępującą cyfryzację ochrony zdrowia oraz zmieniające się trendy społeczne</w:t>
      </w:r>
      <w:r w:rsidR="6E18DABE">
        <w:rPr>
          <w:b w:val="0"/>
          <w:bCs w:val="0"/>
        </w:rPr>
        <w:t xml:space="preserve"> – mówi </w:t>
      </w:r>
      <w:r w:rsidRPr="3BD477E9" w:rsidR="6E18DABE">
        <w:rPr>
          <w:b w:val="1"/>
          <w:bCs w:val="1"/>
        </w:rPr>
        <w:t xml:space="preserve">Justyna Kowalczyk, Dyrektorka Biura Marketingu i Sprzedaży Bezpośredniej </w:t>
      </w:r>
      <w:r w:rsidRPr="3BD477E9" w:rsidR="1D118ED7">
        <w:rPr>
          <w:b w:val="1"/>
          <w:bCs w:val="1"/>
        </w:rPr>
        <w:t xml:space="preserve">ubezpieczyciela </w:t>
      </w:r>
      <w:r w:rsidRPr="3BD477E9" w:rsidR="6E18DABE">
        <w:rPr>
          <w:b w:val="1"/>
          <w:bCs w:val="1"/>
        </w:rPr>
        <w:t>INTER Polska</w:t>
      </w:r>
      <w:r w:rsidRPr="3BD477E9" w:rsidR="1D118ED7">
        <w:rPr>
          <w:b w:val="1"/>
          <w:bCs w:val="1"/>
        </w:rPr>
        <w:t>.</w:t>
      </w:r>
    </w:p>
    <w:p w:rsidRPr="00BF7C10" w:rsidR="00BF7C10" w:rsidP="00BF7C10" w:rsidRDefault="00BF7C10" w14:paraId="05B225B7" w14:textId="739068A6">
      <w:r w:rsidR="6E18DABE">
        <w:rPr/>
        <w:t>Organizator podkreśla, że plebiscyt to nie tylko zabawa językowa, ale także barometr zmian zachodzących w środowisku akademickim i przyszłej praktyce medycznej.</w:t>
      </w:r>
    </w:p>
    <w:p w:rsidRPr="00BF7C10" w:rsidR="00BF7C10" w:rsidP="00BF7C10" w:rsidRDefault="004F252D" w14:paraId="1E5D9D36" w14:textId="6F21C895">
      <w:pPr>
        <w:rPr>
          <w:b/>
          <w:bCs/>
        </w:rPr>
      </w:pPr>
      <w:r w:rsidRPr="004F252D">
        <w:rPr>
          <w:b/>
          <w:bCs/>
        </w:rPr>
        <w:t>Co dalej w plebiscycie? Kolejne etapy i głosowanie</w:t>
      </w:r>
    </w:p>
    <w:p w:rsidRPr="008D2379" w:rsidR="00D926F1" w:rsidP="00D926F1" w:rsidRDefault="00D926F1" w14:paraId="5F2CFB4E" w14:textId="77777777">
      <w:r w:rsidRPr="008D2379">
        <w:t>Zgodnie z formułą projektu, komisja co tydzień wyłania najczęściej pojawiające się propozycje zgłaszane przez uczestników. W kolejnych tygodniach lista będzie rozszerzana, aż do stworzenia finałowego zestawienia maksymalnie 20 haseł.</w:t>
      </w:r>
    </w:p>
    <w:p w:rsidRPr="008D2379" w:rsidR="00D926F1" w:rsidP="00D926F1" w:rsidRDefault="00D926F1" w14:paraId="5BB1D2B9" w14:textId="77777777">
      <w:r w:rsidRPr="008D2379">
        <w:t>W drugim etapie plebiscytu wszystkie wyłonione słowa trafią do ogólnopolskiego głosowania online. Zwycięży to, które zdobędzie największą liczbę głosów.</w:t>
      </w:r>
    </w:p>
    <w:p w:rsidRPr="008D2379" w:rsidR="00D926F1" w:rsidP="00D926F1" w:rsidRDefault="00D926F1" w14:paraId="4FEDF8EB" w14:textId="66D92F92">
      <w:r w:rsidRPr="008D2379">
        <w:t xml:space="preserve">Plebiscyt potrwa do 22 kwietnia 2026 r., a udział w nim odbywa się w pełni online za pośrednictwem strony </w:t>
      </w:r>
      <w:hyperlink w:tgtFrame="_new" w:history="1" r:id="rId5">
        <w:r w:rsidRPr="008D2379">
          <w:rPr>
            <w:rStyle w:val="Hipercze"/>
          </w:rPr>
          <w:t>www.medycznesloworoku.pl</w:t>
        </w:r>
      </w:hyperlink>
      <w:r w:rsidRPr="008D2379">
        <w:t>.</w:t>
      </w:r>
    </w:p>
    <w:sectPr w:rsidRPr="008D2379" w:rsidR="00D926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0F5"/>
    <w:multiLevelType w:val="multilevel"/>
    <w:tmpl w:val="237E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416063F"/>
    <w:multiLevelType w:val="multilevel"/>
    <w:tmpl w:val="8568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6FA1B83"/>
    <w:multiLevelType w:val="multilevel"/>
    <w:tmpl w:val="4E2C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E0067CC"/>
    <w:multiLevelType w:val="multilevel"/>
    <w:tmpl w:val="B56E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1E24CBA"/>
    <w:multiLevelType w:val="multilevel"/>
    <w:tmpl w:val="65EC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92E2003"/>
    <w:multiLevelType w:val="multilevel"/>
    <w:tmpl w:val="798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36316543">
    <w:abstractNumId w:val="0"/>
  </w:num>
  <w:num w:numId="2" w16cid:durableId="310066345">
    <w:abstractNumId w:val="2"/>
  </w:num>
  <w:num w:numId="3" w16cid:durableId="1074159168">
    <w:abstractNumId w:val="3"/>
  </w:num>
  <w:num w:numId="4" w16cid:durableId="2043440251">
    <w:abstractNumId w:val="1"/>
  </w:num>
  <w:num w:numId="5" w16cid:durableId="1686397257">
    <w:abstractNumId w:val="4"/>
  </w:num>
  <w:num w:numId="6" w16cid:durableId="99645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E8"/>
    <w:rsid w:val="000052DD"/>
    <w:rsid w:val="0031563D"/>
    <w:rsid w:val="004F252D"/>
    <w:rsid w:val="005C08AD"/>
    <w:rsid w:val="007428A4"/>
    <w:rsid w:val="008437F8"/>
    <w:rsid w:val="008C23E8"/>
    <w:rsid w:val="008D2379"/>
    <w:rsid w:val="009E0B15"/>
    <w:rsid w:val="00AE3E19"/>
    <w:rsid w:val="00BD2303"/>
    <w:rsid w:val="00BF7C10"/>
    <w:rsid w:val="00C1206A"/>
    <w:rsid w:val="00D66507"/>
    <w:rsid w:val="00D926F1"/>
    <w:rsid w:val="00F7256A"/>
    <w:rsid w:val="01B2CB87"/>
    <w:rsid w:val="033D22B3"/>
    <w:rsid w:val="05826936"/>
    <w:rsid w:val="06D7D361"/>
    <w:rsid w:val="084861DB"/>
    <w:rsid w:val="0B5E2EE3"/>
    <w:rsid w:val="0CF09794"/>
    <w:rsid w:val="1428DBB0"/>
    <w:rsid w:val="17A69B09"/>
    <w:rsid w:val="19551166"/>
    <w:rsid w:val="1B8B6E9D"/>
    <w:rsid w:val="1B9F5A3F"/>
    <w:rsid w:val="1BFC6186"/>
    <w:rsid w:val="1CEF3EDC"/>
    <w:rsid w:val="1D118ED7"/>
    <w:rsid w:val="1D12D55F"/>
    <w:rsid w:val="1E2A193E"/>
    <w:rsid w:val="1F0515FF"/>
    <w:rsid w:val="21C7B864"/>
    <w:rsid w:val="2228849A"/>
    <w:rsid w:val="24EE1C78"/>
    <w:rsid w:val="27A2D3A9"/>
    <w:rsid w:val="29C51499"/>
    <w:rsid w:val="2A32BE1A"/>
    <w:rsid w:val="2B9A7F59"/>
    <w:rsid w:val="2C96FE7D"/>
    <w:rsid w:val="2CE60336"/>
    <w:rsid w:val="304B359C"/>
    <w:rsid w:val="3097BCBF"/>
    <w:rsid w:val="310E0229"/>
    <w:rsid w:val="321EB7CC"/>
    <w:rsid w:val="34A2510A"/>
    <w:rsid w:val="376F8F28"/>
    <w:rsid w:val="38531956"/>
    <w:rsid w:val="3BD477E9"/>
    <w:rsid w:val="3D55AD2C"/>
    <w:rsid w:val="3D67DE1A"/>
    <w:rsid w:val="3E5076E9"/>
    <w:rsid w:val="3F42285F"/>
    <w:rsid w:val="407E47BB"/>
    <w:rsid w:val="423768E8"/>
    <w:rsid w:val="428C9E6A"/>
    <w:rsid w:val="432571A1"/>
    <w:rsid w:val="4439EEF0"/>
    <w:rsid w:val="447C78F0"/>
    <w:rsid w:val="45206415"/>
    <w:rsid w:val="4773B596"/>
    <w:rsid w:val="478C6CC4"/>
    <w:rsid w:val="4E065857"/>
    <w:rsid w:val="4E9E5AA6"/>
    <w:rsid w:val="4F68240C"/>
    <w:rsid w:val="51C94C53"/>
    <w:rsid w:val="52F38F9B"/>
    <w:rsid w:val="53CE6EE4"/>
    <w:rsid w:val="55D6B9DE"/>
    <w:rsid w:val="56878B6C"/>
    <w:rsid w:val="579E432A"/>
    <w:rsid w:val="5A9E585A"/>
    <w:rsid w:val="5D0DAD79"/>
    <w:rsid w:val="5DC9558D"/>
    <w:rsid w:val="5DFA2288"/>
    <w:rsid w:val="6186D067"/>
    <w:rsid w:val="622E089B"/>
    <w:rsid w:val="62DCBE23"/>
    <w:rsid w:val="666E2568"/>
    <w:rsid w:val="668B1857"/>
    <w:rsid w:val="69BF0EA2"/>
    <w:rsid w:val="6AFB225C"/>
    <w:rsid w:val="6B71341D"/>
    <w:rsid w:val="6E18DABE"/>
    <w:rsid w:val="6EA00AB3"/>
    <w:rsid w:val="7047D3E4"/>
    <w:rsid w:val="7102A315"/>
    <w:rsid w:val="7116D5A9"/>
    <w:rsid w:val="721A07C2"/>
    <w:rsid w:val="727C733A"/>
    <w:rsid w:val="73E7F3A8"/>
    <w:rsid w:val="7427C5B3"/>
    <w:rsid w:val="7452E924"/>
    <w:rsid w:val="74C46636"/>
    <w:rsid w:val="75C49503"/>
    <w:rsid w:val="75D7468F"/>
    <w:rsid w:val="76308FF7"/>
    <w:rsid w:val="766CE43A"/>
    <w:rsid w:val="7B4A25D7"/>
    <w:rsid w:val="7B516338"/>
    <w:rsid w:val="7CB09C55"/>
    <w:rsid w:val="7D015E44"/>
    <w:rsid w:val="7D30F06F"/>
    <w:rsid w:val="7D9805DD"/>
    <w:rsid w:val="7DAFC7D0"/>
    <w:rsid w:val="7DE12FAF"/>
    <w:rsid w:val="7EDE9991"/>
    <w:rsid w:val="7FE5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70A6"/>
  <w15:chartTrackingRefBased/>
  <w15:docId w15:val="{0FE75CE8-5330-43F7-A7FA-97D9CA07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23E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23E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2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2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2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2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2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2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8C23E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8C23E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8C23E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8C23E8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8C23E8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8C23E8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8C23E8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8C23E8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8C23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23E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8C23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8C2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23E8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8C23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23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23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23E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8C23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23E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D23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www.medycznesloworoku.p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072d1e-7c3d-4267-b26d-117c7f29be7c}" enabled="1" method="Standard" siteId="{14fe462a-fcfc-4b06-ab92-37fe6424c26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Inter Polska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Alicja Bartniczuk</dc:creator>
  <keywords/>
  <dc:description/>
  <lastModifiedBy>Alicja Bartniczuk</lastModifiedBy>
  <revision>5</revision>
  <dcterms:created xsi:type="dcterms:W3CDTF">2026-03-18T11:30:00.0000000Z</dcterms:created>
  <dcterms:modified xsi:type="dcterms:W3CDTF">2026-03-25T08:20:03.9793860Z</dcterms:modified>
</coreProperties>
</file>