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34"/>
          <w:szCs w:val="34"/>
          <w:rtl w:val="0"/>
        </w:rPr>
        <w:t xml:space="preserve">Nákupy na Mezinárodní den žen: Karafiáty opět střídají tulipány, hlásí Rohlik.cz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8. března 2024 I Internetový prodejce potravin Rohlik.cz hlásí pokračování trendu nákupů na Mezinárodní den žen z minulých let. V posledních letech si zákazníci oblíbili tulipány, na loňský svátek žen se jich prodalo téměř 30x více, než „tradičních” karafiátů. I letos největší tuzemský online obchod s potravinami očekává zvýšenou poptávku po řezaných květinách, prodeje obvykle stoupají o desítky procent.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„Rohlík už dávno není jenom o jídle, zákazníci u nás můžou nakoupit s dovozem až domů takový sortiment, který byl před pár lety u online nákupů nemyslitelný. Například čerstvé řezané květiny, které můžete odeslat i jako dárek. Stačí znát adresu a kontaktní údaje toho, komu chcete udělat radost,”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komentuje mluvčí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Rohlik.cz</w:t>
        </w:r>
      </w:hyperlink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Denisa Ladka Morgensteinová s tím, že kurýři vozí řezané květiny při takové teplotě a podmínkách, aby dorazily maximálně čerstvé a v té nejlepší kvalitě. Internetový prodejce potravin letos navýšil zásoby květin o 20 % a závozy přizpůsobil očekávané poptávce, aby zákazníci dostali ty nejlepší květinové kousky v prvotřídní kvalitě.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Na Valentýna táhnou rovněž cukrovinky, MDŽ je o květinách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Zatímco na svátek svatého Valentýna, který se slaví 14. února, necelá polovina mužů sáhne rovněž po cukrovinkách*, Mezinárodní den žen ovládají právě řezané květiny. 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„Kromě průzkumu od společnosti Ipsos i naše data nám v únoru ukázala, že svátek zamilovaných je rovněž o dárcích v podobě kosmetiky, poukázek na večeři, nebo prémiových vín či sektů. Tento trend se 8. března neukazuje tak významným, jednoznačným vítězem u nakupujících jsou květiny,”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doplňuje Ladka Morgensteinová.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Dodává, že zákazníci na sv. Valentýna sáhli hlavně po růžích, nyní jsou číslem jedna tulipány nebo obdobné jarní květiny. 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„Už od včerejšího dne vidíme, že poptávka po řezaných květinách stoupla zhruba o polovinu,”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uzavírá.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Arial" w:cs="Arial" w:eastAsia="Arial" w:hAnsi="Arial"/>
          <w:b w:val="1"/>
          <w:color w:val="1d1c1d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sz w:val="26"/>
          <w:szCs w:val="26"/>
          <w:highlight w:val="white"/>
          <w:rtl w:val="0"/>
        </w:rPr>
        <w:t xml:space="preserve">Vše potřebné na jednom místě</w:t>
      </w:r>
    </w:p>
    <w:p w:rsidR="00000000" w:rsidDel="00000000" w:rsidP="00000000" w:rsidRDefault="00000000" w:rsidRPr="00000000" w14:paraId="0000000E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highlight w:val="white"/>
          <w:rtl w:val="0"/>
        </w:rPr>
        <w:t xml:space="preserve">Mezinárodní den žen každoročně doprovází zvýšený zájem nejen o nákupy řezaných květin. </w:t>
      </w: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Velké oblibě se těší i pralinky, bonboniéry a další cukrovinky, na které si Rohlik.cz připravil promoční akce. Online prodejce dále nabízí i široký výběr sortimentu kosmetiky, alkoholu či dalších dárků. Co vic, nákup zákazníkům kurýr doveze už za 60 minut.</w:t>
      </w:r>
    </w:p>
    <w:p w:rsidR="00000000" w:rsidDel="00000000" w:rsidP="00000000" w:rsidRDefault="00000000" w:rsidRPr="00000000" w14:paraId="0000000F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*Průzkum prostřednictvím aplikace Instant Research agentury Ipsos pro Rohlik.cz. Průzkumu se zúčastnilo 800 respondentů, sběr dat proběhl ve dnech 9. – 10. února 2023.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-36181</wp:posOffset>
          </wp:positionH>
          <wp:positionV relativeFrom="paragraph">
            <wp:posOffset>-180961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15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Denisa Ladka Morgensteinová</w:t>
    </w:r>
  </w:p>
  <w:p w:rsidR="00000000" w:rsidDel="00000000" w:rsidP="00000000" w:rsidRDefault="00000000" w:rsidRPr="00000000" w14:paraId="00000012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+ 420 739 723 798</w:t>
    </w:r>
  </w:p>
  <w:p w:rsidR="00000000" w:rsidDel="00000000" w:rsidP="00000000" w:rsidRDefault="00000000" w:rsidRPr="00000000" w14:paraId="00000013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denisa.morgensteinova@rohlik.cz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ohlik.cz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Y4bmY2khanFvigEQeXvDPxJ/A==">CgMxLjA4AHIhMXBrM0dZUHVYV0RUY1dtMVpuZEVvRmNBUzBYNUh4ZHBa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