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3B08" w14:textId="282D63E9" w:rsidR="007B70D7" w:rsidRPr="0064262F" w:rsidRDefault="007B70D7" w:rsidP="00597D84">
      <w:pPr>
        <w:ind w:right="-2"/>
        <w:jc w:val="both"/>
        <w:rPr>
          <w:rFonts w:cs="Arial"/>
          <w:b/>
          <w:color w:val="auto"/>
          <w:sz w:val="22"/>
          <w:szCs w:val="18"/>
          <w:lang w:val="cs-CZ"/>
        </w:rPr>
      </w:pPr>
      <w:r w:rsidRPr="0064262F">
        <w:rPr>
          <w:lang w:val="cs-CZ"/>
        </w:rPr>
        <w:drawing>
          <wp:anchor distT="0" distB="0" distL="360045" distR="360045" simplePos="0" relativeHeight="251663360" behindDoc="0" locked="1" layoutInCell="1" allowOverlap="0" wp14:anchorId="705EA321" wp14:editId="41A8DFA2">
            <wp:simplePos x="0" y="0"/>
            <wp:positionH relativeFrom="column">
              <wp:posOffset>-342900</wp:posOffset>
            </wp:positionH>
            <wp:positionV relativeFrom="page">
              <wp:posOffset>2079625</wp:posOffset>
            </wp:positionV>
            <wp:extent cx="93345" cy="8481060"/>
            <wp:effectExtent l="0" t="0" r="0" b="0"/>
            <wp:wrapSquare wrapText="bothSides"/>
            <wp:docPr id="76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BEEC9" w14:textId="77777777" w:rsidR="007B70D7" w:rsidRPr="0064262F" w:rsidRDefault="007B70D7" w:rsidP="00597D84">
      <w:pPr>
        <w:ind w:right="-2"/>
        <w:jc w:val="both"/>
        <w:rPr>
          <w:rFonts w:cs="Arial"/>
          <w:b/>
          <w:color w:val="auto"/>
          <w:sz w:val="20"/>
          <w:szCs w:val="20"/>
          <w:lang w:val="cs-CZ"/>
        </w:rPr>
      </w:pPr>
      <w:r w:rsidRPr="0064262F">
        <w:rPr>
          <w:rFonts w:cs="Arial"/>
          <w:b/>
          <w:color w:val="auto"/>
          <w:sz w:val="20"/>
          <w:szCs w:val="20"/>
          <w:lang w:val="cs-CZ"/>
        </w:rPr>
        <w:t xml:space="preserve">IVECO </w:t>
      </w:r>
      <w:proofErr w:type="spellStart"/>
      <w:r w:rsidRPr="0064262F">
        <w:rPr>
          <w:rFonts w:cs="Arial"/>
          <w:b/>
          <w:color w:val="auto"/>
          <w:sz w:val="20"/>
          <w:szCs w:val="20"/>
          <w:lang w:val="cs-CZ"/>
        </w:rPr>
        <w:t>eDaily</w:t>
      </w:r>
      <w:proofErr w:type="spellEnd"/>
      <w:r w:rsidRPr="0064262F">
        <w:rPr>
          <w:rFonts w:cs="Arial"/>
          <w:b/>
          <w:color w:val="auto"/>
          <w:sz w:val="20"/>
          <w:szCs w:val="20"/>
          <w:lang w:val="cs-CZ"/>
        </w:rPr>
        <w:t xml:space="preserve"> táhne více než 153 tun a získává titul GUINNESS WORLD RECORDS™ za "nejtěžší hmotnost taženou elektrickou dodávkou</w:t>
      </w:r>
    </w:p>
    <w:p w14:paraId="2AAA7827" w14:textId="77777777" w:rsidR="007B70D7" w:rsidRPr="0064262F" w:rsidRDefault="007B70D7" w:rsidP="00597D84">
      <w:pPr>
        <w:ind w:right="-2"/>
        <w:jc w:val="both"/>
        <w:rPr>
          <w:rFonts w:cs="Arial"/>
          <w:b/>
          <w:color w:val="auto"/>
          <w:sz w:val="20"/>
          <w:szCs w:val="20"/>
          <w:lang w:val="cs-CZ"/>
        </w:rPr>
      </w:pPr>
    </w:p>
    <w:p w14:paraId="46F5719C" w14:textId="264DEBDA" w:rsidR="00597D84" w:rsidRPr="0064262F" w:rsidRDefault="007B70D7" w:rsidP="00597D84">
      <w:pPr>
        <w:ind w:right="-2"/>
        <w:jc w:val="both"/>
        <w:rPr>
          <w:rFonts w:cs="Arial"/>
          <w:bCs/>
          <w:i/>
          <w:iCs/>
          <w:color w:val="auto"/>
          <w:sz w:val="20"/>
          <w:szCs w:val="20"/>
          <w:lang w:val="cs-CZ"/>
        </w:rPr>
      </w:pPr>
      <w:proofErr w:type="spellStart"/>
      <w:r w:rsidRPr="0064262F">
        <w:rPr>
          <w:rFonts w:cs="Arial"/>
          <w:bCs/>
          <w:i/>
          <w:iCs/>
          <w:color w:val="auto"/>
          <w:sz w:val="20"/>
          <w:szCs w:val="20"/>
          <w:lang w:val="cs-CZ"/>
        </w:rPr>
        <w:t>eDaily</w:t>
      </w:r>
      <w:proofErr w:type="spellEnd"/>
      <w:r w:rsidRPr="0064262F">
        <w:rPr>
          <w:rFonts w:cs="Arial"/>
          <w:bCs/>
          <w:i/>
          <w:iCs/>
          <w:color w:val="auto"/>
          <w:sz w:val="20"/>
          <w:szCs w:val="20"/>
          <w:lang w:val="cs-CZ"/>
        </w:rPr>
        <w:t>, 3,5tunové plně elektrické lehké užitkové vozidlo IVECO posouvá hranice výkonnosti a prokazuje svou sílu a robustnost.</w:t>
      </w:r>
      <w:r w:rsidR="00E8072E" w:rsidRPr="0064262F">
        <w:rPr>
          <w:bCs/>
          <w:i/>
          <w:iCs/>
          <w:sz w:val="20"/>
          <w:szCs w:val="20"/>
          <w:lang w:val="cs-CZ"/>
        </w:rPr>
        <w:drawing>
          <wp:anchor distT="0" distB="0" distL="114300" distR="114300" simplePos="0" relativeHeight="251661312" behindDoc="1" locked="1" layoutInCell="1" allowOverlap="1" wp14:anchorId="204AED7D" wp14:editId="69A87EEF">
            <wp:simplePos x="0" y="0"/>
            <wp:positionH relativeFrom="column">
              <wp:posOffset>87630</wp:posOffset>
            </wp:positionH>
            <wp:positionV relativeFrom="page">
              <wp:posOffset>1351280</wp:posOffset>
            </wp:positionV>
            <wp:extent cx="931545" cy="572135"/>
            <wp:effectExtent l="0" t="0" r="0" b="0"/>
            <wp:wrapNone/>
            <wp:docPr id="79" name="Immagine 79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esto, clipart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45299" w14:textId="165DDD25" w:rsidR="00597D84" w:rsidRPr="0064262F" w:rsidRDefault="00597D84" w:rsidP="00597D84">
      <w:pPr>
        <w:jc w:val="both"/>
        <w:rPr>
          <w:rFonts w:cs="Arial"/>
          <w:b/>
          <w:i/>
          <w:iCs/>
          <w:color w:val="auto"/>
          <w:sz w:val="20"/>
          <w:szCs w:val="20"/>
          <w:lang w:val="cs-CZ"/>
        </w:rPr>
      </w:pPr>
    </w:p>
    <w:p w14:paraId="29F98AD7" w14:textId="481CA1F2" w:rsidR="007B70D7" w:rsidRPr="00F06554" w:rsidRDefault="007B70D7" w:rsidP="00597D84">
      <w:pPr>
        <w:jc w:val="both"/>
        <w:rPr>
          <w:rFonts w:cs="Arial"/>
          <w:bCs/>
          <w:i/>
          <w:iCs/>
          <w:color w:val="auto"/>
          <w:sz w:val="18"/>
          <w:szCs w:val="18"/>
          <w:lang w:val="cs-CZ"/>
        </w:rPr>
      </w:pPr>
      <w:r w:rsidRPr="00F06554">
        <w:rPr>
          <w:rFonts w:cs="Arial"/>
          <w:bCs/>
          <w:i/>
          <w:iCs/>
          <w:color w:val="auto"/>
          <w:sz w:val="18"/>
          <w:szCs w:val="18"/>
          <w:lang w:val="cs-CZ"/>
        </w:rPr>
        <w:t>Turín, 3. července 2023</w:t>
      </w:r>
    </w:p>
    <w:p w14:paraId="0D7D8EEB" w14:textId="481CA1F2" w:rsidR="007B70D7" w:rsidRPr="0064262F" w:rsidRDefault="007B70D7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1C323F10" w14:textId="63FB28CD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Plně elektrické lehké užitkové vozidlo IVECO </w:t>
      </w:r>
      <w:proofErr w:type="spellStart"/>
      <w:r w:rsidR="00F06554" w:rsidRPr="0064262F">
        <w:rPr>
          <w:rFonts w:cs="Arial"/>
          <w:bCs/>
          <w:color w:val="auto"/>
          <w:sz w:val="20"/>
          <w:szCs w:val="20"/>
          <w:lang w:val="cs-CZ"/>
        </w:rPr>
        <w:t>eDaily</w:t>
      </w:r>
      <w:proofErr w:type="spellEnd"/>
      <w:r w:rsidR="00F06554" w:rsidRPr="0064262F">
        <w:rPr>
          <w:rFonts w:cs="Arial"/>
          <w:bCs/>
          <w:color w:val="auto"/>
          <w:sz w:val="20"/>
          <w:szCs w:val="20"/>
          <w:lang w:val="cs-CZ"/>
        </w:rPr>
        <w:t xml:space="preserve"> – ve</w:t>
      </w: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verzi dodávky o hmotnosti 3,5 </w:t>
      </w:r>
      <w:r w:rsidR="00F9061D" w:rsidRPr="0064262F">
        <w:rPr>
          <w:rFonts w:cs="Arial"/>
          <w:bCs/>
          <w:color w:val="auto"/>
          <w:sz w:val="20"/>
          <w:szCs w:val="20"/>
          <w:lang w:val="cs-CZ"/>
        </w:rPr>
        <w:t>tuny – získalo</w:t>
      </w: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oficiální titul GUINNESS WORLD RECORDS™ za "Nejtěžší hmotnost taženou elektrickou dodávkou".</w:t>
      </w:r>
    </w:p>
    <w:p w14:paraId="4EA9FC36" w14:textId="12B5093D" w:rsidR="007B70D7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IVECO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eDaily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je známé svou nejlepší tažnou kapacitou 3,5 tuny ve své třídě a silným podvozkem na bázi nákladního automobilu, přičemž robustní konstrukce dodávky nyní upevnila jeho místo v historických knihách oficiálním titulem GUINNESS WORLD RECORDS™.</w:t>
      </w:r>
    </w:p>
    <w:p w14:paraId="46302600" w14:textId="77777777" w:rsidR="00F06554" w:rsidRPr="0064262F" w:rsidRDefault="00F06554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6A3D94AF" w14:textId="0DB63600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Toto standardně vyráběné elektrické vozidlo s tažnou silou neuvěřitelných 153,58 tuny je nyní celosvětově uznáváno pro své rozsáhlé schopnosti. Ve skutečnosti tento úspěch překonává rekordy elektromobilů s pohonem všech kol, což je působivý výkon, který zajišťuje pohon zadních kol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eDaily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o výkonu 140 kW a točivém momentu 400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Nm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>.</w:t>
      </w:r>
    </w:p>
    <w:p w14:paraId="2242579F" w14:textId="77777777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5BBE1430" w14:textId="77777777" w:rsidR="00F06554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Dne 20. června 2023 byl rekordní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eDaily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připojen k obrovskému nákladnímu vozu IVECO X-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Way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Strator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. </w:t>
      </w:r>
    </w:p>
    <w:p w14:paraId="577DDB15" w14:textId="402EBAB9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64262F">
        <w:rPr>
          <w:rFonts w:cs="Arial"/>
          <w:bCs/>
          <w:color w:val="auto"/>
          <w:sz w:val="20"/>
          <w:szCs w:val="20"/>
          <w:lang w:val="cs-CZ"/>
        </w:rPr>
        <w:t>Tento mohutný stroj byl speciálně zkonstruován tak, aby zvládl přepravu velkých nákladů o hmotnosti až 150 tun.</w:t>
      </w:r>
    </w:p>
    <w:p w14:paraId="30A182B3" w14:textId="77777777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13B1AB20" w14:textId="338A6DE6" w:rsidR="00597D84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Na přívěsu nákladního vozu byl naložen obrovský zemní stroj o hmotnosti přesahující 50 tun, k němuž bylo pro jistotu přidáno dalších sedm tun zátěže. K přívěsu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Stratoru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byl poté připojen plně naložený sklápěč IVECO X-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Way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8x4 a 153tunovou silniční soupravu doplnil terénní letištní hasičský vůz.</w:t>
      </w:r>
    </w:p>
    <w:p w14:paraId="15D78C64" w14:textId="093185AA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4BE17A1D" w14:textId="5F87A9D3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Jakmile se dal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eDaily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do pohybu, postupoval po stanovené 100stopé dráze neustále vpřed a před zraky zapisovatelů GUINNESS WORLD RECORDS™ překročil cílovou čáru, aby si připsal své působivé ocenění. Při jízdě byl využit režim "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hi-power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", kterým je každý vůz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eDaily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standardně vybaven a který poskytuje plně elektrickému vozu v náročných tahových podmínkách přídavný výkon. Současný nejsilnější muž Británie Adam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Bishop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řídil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eDaily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a překonal světový rekord.</w:t>
      </w:r>
    </w:p>
    <w:p w14:paraId="728AE61B" w14:textId="55AA8D92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0B060C4F" w14:textId="77777777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1D615DDB" w14:textId="0E43AF17" w:rsidR="00F35E78" w:rsidRPr="0064262F" w:rsidRDefault="00F35E78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7B9B1778" w14:textId="77777777" w:rsidR="00F06554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F06554">
        <w:rPr>
          <w:rFonts w:cs="Arial"/>
          <w:b/>
          <w:color w:val="auto"/>
          <w:sz w:val="20"/>
          <w:szCs w:val="20"/>
          <w:lang w:val="cs-CZ"/>
        </w:rPr>
        <w:lastRenderedPageBreak/>
        <w:t>Fabio Santiago, vedoucí marketingu a produktového managementu IVECO Truck Business Unit</w:t>
      </w: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, </w:t>
      </w:r>
    </w:p>
    <w:p w14:paraId="523D4F31" w14:textId="5BC65D4E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řekl: </w:t>
      </w:r>
      <w:r w:rsidRPr="00F06554">
        <w:rPr>
          <w:rFonts w:cs="Arial"/>
          <w:bCs/>
          <w:i/>
          <w:iCs/>
          <w:color w:val="auto"/>
          <w:sz w:val="20"/>
          <w:szCs w:val="20"/>
          <w:lang w:val="cs-CZ"/>
        </w:rPr>
        <w:t xml:space="preserve">"IVECO </w:t>
      </w:r>
      <w:proofErr w:type="spellStart"/>
      <w:r w:rsidRPr="00F06554">
        <w:rPr>
          <w:rFonts w:cs="Arial"/>
          <w:bCs/>
          <w:i/>
          <w:iCs/>
          <w:color w:val="auto"/>
          <w:sz w:val="20"/>
          <w:szCs w:val="20"/>
          <w:lang w:val="cs-CZ"/>
        </w:rPr>
        <w:t>eDaily</w:t>
      </w:r>
      <w:proofErr w:type="spellEnd"/>
      <w:r w:rsidRPr="00F06554">
        <w:rPr>
          <w:rFonts w:cs="Arial"/>
          <w:bCs/>
          <w:i/>
          <w:iCs/>
          <w:color w:val="auto"/>
          <w:sz w:val="20"/>
          <w:szCs w:val="20"/>
          <w:lang w:val="cs-CZ"/>
        </w:rPr>
        <w:t xml:space="preserve"> se tímto působivým rekordem zapsalo do historie a podalo tak další důkaz o své síle, odolnosti a</w:t>
      </w:r>
      <w:r w:rsidR="00F06554" w:rsidRPr="00F06554">
        <w:rPr>
          <w:rFonts w:cs="Arial"/>
          <w:bCs/>
          <w:i/>
          <w:iCs/>
          <w:color w:val="auto"/>
          <w:sz w:val="20"/>
          <w:szCs w:val="20"/>
          <w:lang w:val="cs-CZ"/>
        </w:rPr>
        <w:t xml:space="preserve"> vynikajících schopnostech</w:t>
      </w:r>
      <w:r w:rsidRPr="00F06554">
        <w:rPr>
          <w:rFonts w:cs="Arial"/>
          <w:bCs/>
          <w:i/>
          <w:iCs/>
          <w:color w:val="auto"/>
          <w:sz w:val="20"/>
          <w:szCs w:val="20"/>
          <w:lang w:val="cs-CZ"/>
        </w:rPr>
        <w:t xml:space="preserve">. Jsme na tento úspěch hrdí, protože dokazuje schopnost modelu </w:t>
      </w:r>
      <w:proofErr w:type="spellStart"/>
      <w:r w:rsidRPr="00F06554">
        <w:rPr>
          <w:rFonts w:cs="Arial"/>
          <w:bCs/>
          <w:i/>
          <w:iCs/>
          <w:color w:val="auto"/>
          <w:sz w:val="20"/>
          <w:szCs w:val="20"/>
          <w:lang w:val="cs-CZ"/>
        </w:rPr>
        <w:t>eDaily</w:t>
      </w:r>
      <w:proofErr w:type="spellEnd"/>
      <w:r w:rsidRPr="00F06554">
        <w:rPr>
          <w:rFonts w:cs="Arial"/>
          <w:bCs/>
          <w:i/>
          <w:iCs/>
          <w:color w:val="auto"/>
          <w:sz w:val="20"/>
          <w:szCs w:val="20"/>
          <w:lang w:val="cs-CZ"/>
        </w:rPr>
        <w:t xml:space="preserve"> posouvat hranice, překonává tradiční elektromobily a umožňuje zákazníkům pokračovat v energetické transformaci bez kompromisů."</w:t>
      </w:r>
    </w:p>
    <w:p w14:paraId="0BFCE394" w14:textId="77777777" w:rsidR="007B70D7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</w:p>
    <w:p w14:paraId="55A0C98A" w14:textId="63F650ED" w:rsidR="00F35E78" w:rsidRPr="0064262F" w:rsidRDefault="007B70D7" w:rsidP="007B70D7">
      <w:pPr>
        <w:jc w:val="both"/>
        <w:rPr>
          <w:rFonts w:cs="Arial"/>
          <w:bCs/>
          <w:color w:val="auto"/>
          <w:sz w:val="20"/>
          <w:szCs w:val="20"/>
          <w:lang w:val="cs-CZ"/>
        </w:rPr>
      </w:pPr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IVECO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eDaily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se zapsalo do historie elektromobilů a vyzdvihuje výhody své koncepce karoserie na rámu a okamžitého točivého momentu dodávaný jeho elektromotorem. Provozovatelé, kteří podnikají náročné tažné mise, si mohou být jisti, že </w:t>
      </w:r>
      <w:proofErr w:type="spellStart"/>
      <w:r w:rsidRPr="0064262F">
        <w:rPr>
          <w:rFonts w:cs="Arial"/>
          <w:bCs/>
          <w:color w:val="auto"/>
          <w:sz w:val="20"/>
          <w:szCs w:val="20"/>
          <w:lang w:val="cs-CZ"/>
        </w:rPr>
        <w:t>eDaily</w:t>
      </w:r>
      <w:proofErr w:type="spellEnd"/>
      <w:r w:rsidRPr="0064262F">
        <w:rPr>
          <w:rFonts w:cs="Arial"/>
          <w:bCs/>
          <w:color w:val="auto"/>
          <w:sz w:val="20"/>
          <w:szCs w:val="20"/>
          <w:lang w:val="cs-CZ"/>
        </w:rPr>
        <w:t xml:space="preserve"> je více než schopen své oficiální tažné síly až 3,5 tuny.</w:t>
      </w:r>
    </w:p>
    <w:p w14:paraId="1C351412" w14:textId="2A75D713" w:rsidR="00F35E78" w:rsidRPr="0064262F" w:rsidRDefault="00F35E78" w:rsidP="00597D84">
      <w:pPr>
        <w:jc w:val="both"/>
        <w:rPr>
          <w:rFonts w:cs="Arial"/>
          <w:b/>
          <w:color w:val="auto"/>
          <w:sz w:val="22"/>
          <w:szCs w:val="18"/>
          <w:lang w:val="cs-CZ"/>
        </w:rPr>
      </w:pPr>
    </w:p>
    <w:p w14:paraId="00C89242" w14:textId="77777777" w:rsidR="00E8072E" w:rsidRPr="0064262F" w:rsidRDefault="00E8072E" w:rsidP="00597D84">
      <w:pPr>
        <w:spacing w:line="276" w:lineRule="auto"/>
        <w:jc w:val="both"/>
        <w:rPr>
          <w:rFonts w:cs="Arial"/>
          <w:b/>
          <w:color w:val="auto"/>
          <w:sz w:val="22"/>
          <w:szCs w:val="18"/>
          <w:lang w:val="cs-CZ"/>
        </w:rPr>
      </w:pPr>
      <w:bookmarkStart w:id="0" w:name="_Hlk514418104"/>
    </w:p>
    <w:p w14:paraId="4984E842" w14:textId="4CEED0AE" w:rsidR="00597D84" w:rsidRPr="0064262F" w:rsidRDefault="00597D84" w:rsidP="00597D84">
      <w:pPr>
        <w:spacing w:line="276" w:lineRule="auto"/>
        <w:jc w:val="both"/>
        <w:rPr>
          <w:rFonts w:cs="Arial"/>
          <w:b/>
          <w:bCs/>
          <w:color w:val="004B93"/>
          <w:sz w:val="22"/>
          <w:szCs w:val="22"/>
          <w:lang w:val="cs-CZ"/>
        </w:rPr>
      </w:pPr>
      <w:r w:rsidRPr="0064262F">
        <w:rPr>
          <w:rFonts w:cs="Arial"/>
          <w:b/>
          <w:bCs/>
          <w:color w:val="004B93"/>
          <w:sz w:val="22"/>
          <w:szCs w:val="22"/>
          <w:lang w:val="cs-CZ"/>
        </w:rPr>
        <w:t>IVECO</w:t>
      </w:r>
    </w:p>
    <w:p w14:paraId="0ACF0B70" w14:textId="77777777" w:rsidR="00597D84" w:rsidRPr="0064262F" w:rsidRDefault="00597D84" w:rsidP="00597D84">
      <w:pPr>
        <w:spacing w:line="276" w:lineRule="auto"/>
        <w:jc w:val="both"/>
        <w:rPr>
          <w:rFonts w:cs="Arial"/>
          <w:b/>
          <w:bCs/>
          <w:color w:val="0019C7"/>
          <w:sz w:val="22"/>
          <w:szCs w:val="22"/>
          <w:lang w:val="cs-CZ"/>
        </w:rPr>
      </w:pPr>
    </w:p>
    <w:p w14:paraId="02F6A55C" w14:textId="240CD651" w:rsidR="007B70D7" w:rsidRPr="0064262F" w:rsidRDefault="007B70D7" w:rsidP="007B70D7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64262F">
        <w:rPr>
          <w:i/>
          <w:sz w:val="16"/>
          <w:szCs w:val="16"/>
          <w:lang w:val="cs-CZ"/>
        </w:rPr>
        <w:t>IVECO je značka společnosti Iveco Group N.V. (MI: IVG). IVECO navrhuje, vyrábí a prodává širokou škálu lehkých, středních a těžkých užitkových vozidel, terénních nákladních vozidel a vozidel pro použití, jako jsou terénní mise.</w:t>
      </w:r>
    </w:p>
    <w:p w14:paraId="4B326368" w14:textId="77777777" w:rsidR="007B70D7" w:rsidRPr="0064262F" w:rsidRDefault="007B70D7" w:rsidP="007B70D7">
      <w:pPr>
        <w:spacing w:line="360" w:lineRule="auto"/>
        <w:jc w:val="both"/>
        <w:rPr>
          <w:i/>
          <w:sz w:val="16"/>
          <w:szCs w:val="16"/>
          <w:lang w:val="cs-CZ"/>
        </w:rPr>
      </w:pPr>
    </w:p>
    <w:p w14:paraId="671C7455" w14:textId="77777777" w:rsidR="007B70D7" w:rsidRPr="0064262F" w:rsidRDefault="007B70D7" w:rsidP="007B70D7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64262F">
        <w:rPr>
          <w:i/>
          <w:sz w:val="16"/>
          <w:szCs w:val="16"/>
          <w:lang w:val="cs-CZ"/>
        </w:rPr>
        <w:t xml:space="preserve">Široká nabídka značky zahrnuje </w:t>
      </w:r>
      <w:proofErr w:type="spellStart"/>
      <w:r w:rsidRPr="0064262F">
        <w:rPr>
          <w:i/>
          <w:sz w:val="16"/>
          <w:szCs w:val="16"/>
          <w:lang w:val="cs-CZ"/>
        </w:rPr>
        <w:t>Daily</w:t>
      </w:r>
      <w:proofErr w:type="spellEnd"/>
      <w:r w:rsidRPr="0064262F">
        <w:rPr>
          <w:i/>
          <w:sz w:val="16"/>
          <w:szCs w:val="16"/>
          <w:lang w:val="cs-CZ"/>
        </w:rPr>
        <w:t xml:space="preserve">, vozidlo pokrývající hmotnostní segment 3,3 - 7,2 tuny, </w:t>
      </w:r>
      <w:proofErr w:type="spellStart"/>
      <w:r w:rsidRPr="0064262F">
        <w:rPr>
          <w:i/>
          <w:sz w:val="16"/>
          <w:szCs w:val="16"/>
          <w:lang w:val="cs-CZ"/>
        </w:rPr>
        <w:t>Eurocargo</w:t>
      </w:r>
      <w:proofErr w:type="spellEnd"/>
      <w:r w:rsidRPr="0064262F">
        <w:rPr>
          <w:i/>
          <w:sz w:val="16"/>
          <w:szCs w:val="16"/>
          <w:lang w:val="cs-CZ"/>
        </w:rPr>
        <w:t xml:space="preserve"> od 6 do 19 tun a v těžkém segmentu nad 16 tun řadu IVECO WAY s terénním IVECO S-WAY, terénním IVECO T-WAY a IVECO X-WAY pro lehké terénní mise. Kromě toho značka IVECO Astra vyrábí terénní nákladní automobily, pevné a kloubové sklápěče a také speciální vozidla.</w:t>
      </w:r>
    </w:p>
    <w:p w14:paraId="49A7D2C5" w14:textId="77777777" w:rsidR="007B70D7" w:rsidRPr="0064262F" w:rsidRDefault="007B70D7" w:rsidP="007B70D7">
      <w:pPr>
        <w:spacing w:line="360" w:lineRule="auto"/>
        <w:jc w:val="both"/>
        <w:rPr>
          <w:i/>
          <w:sz w:val="16"/>
          <w:szCs w:val="16"/>
          <w:lang w:val="cs-CZ"/>
        </w:rPr>
      </w:pPr>
    </w:p>
    <w:p w14:paraId="464DAD00" w14:textId="77777777" w:rsidR="007B70D7" w:rsidRPr="0064262F" w:rsidRDefault="007B70D7" w:rsidP="007B70D7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64262F">
        <w:rPr>
          <w:i/>
          <w:sz w:val="16"/>
          <w:szCs w:val="16"/>
          <w:lang w:val="cs-CZ"/>
        </w:rPr>
        <w:t>Společnost IVECO zaměstnává po celém světě téměř 21 000 osob. Řídí výrobní závody v 7 zemích Evropy, Asie, Afriky, Oceánie a Latinské Ameriky, kde vyrábí vozidla s nejnovějšími vyspělými technologiemi. 4 200 prodejních a servisních míst ve více než 160 zemích světa zaručuje technickou podporu všude tam, kde pracuje vozidlo IVECO.</w:t>
      </w:r>
    </w:p>
    <w:p w14:paraId="2CF2C63F" w14:textId="77777777" w:rsidR="007B70D7" w:rsidRPr="0064262F" w:rsidRDefault="007B70D7" w:rsidP="007B70D7">
      <w:pPr>
        <w:spacing w:line="360" w:lineRule="auto"/>
        <w:jc w:val="both"/>
        <w:rPr>
          <w:i/>
          <w:sz w:val="16"/>
          <w:szCs w:val="16"/>
          <w:lang w:val="cs-CZ"/>
        </w:rPr>
      </w:pPr>
    </w:p>
    <w:p w14:paraId="78AC3247" w14:textId="77777777" w:rsidR="007B70D7" w:rsidRPr="0064262F" w:rsidRDefault="007B70D7" w:rsidP="007B70D7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64262F">
        <w:rPr>
          <w:i/>
          <w:sz w:val="16"/>
          <w:szCs w:val="16"/>
          <w:lang w:val="cs-CZ"/>
        </w:rPr>
        <w:t>Společnost IVECO zaměstnává téměř 21 000 osob po celém světě. Řídí výrobní závody v 7 zemích Evropy, Asie, Afriky, Oceánie a Latinské Ameriky, kde vyrábí vozidla s nejnovějšími vyspělými technologiemi. 4 200 prodejních a servisních míst ve více než 160 zemích světa zaručuje technickou podporu všude tam, kde je vozidlo IVECO v provozu.</w:t>
      </w:r>
    </w:p>
    <w:p w14:paraId="5F0617B4" w14:textId="0111D45E" w:rsidR="00597D84" w:rsidRPr="0064262F" w:rsidRDefault="007B70D7" w:rsidP="007B70D7">
      <w:pPr>
        <w:spacing w:line="360" w:lineRule="auto"/>
        <w:jc w:val="both"/>
        <w:rPr>
          <w:rFonts w:ascii="Calibri" w:hAnsi="Calibri" w:cs="Calibri"/>
          <w:sz w:val="22"/>
          <w:szCs w:val="22"/>
          <w:lang w:val="cs-CZ"/>
        </w:rPr>
      </w:pPr>
      <w:r w:rsidRPr="0064262F">
        <w:rPr>
          <w:i/>
          <w:sz w:val="16"/>
          <w:szCs w:val="16"/>
          <w:lang w:val="cs-CZ"/>
        </w:rPr>
        <w:t>Další informace o společnosti IVECO: www.iveco.com</w:t>
      </w:r>
    </w:p>
    <w:p w14:paraId="07C82B89" w14:textId="34F86879" w:rsidR="00597D84" w:rsidRPr="0064262F" w:rsidRDefault="00597D84" w:rsidP="00597D84">
      <w:pPr>
        <w:spacing w:line="330" w:lineRule="atLeast"/>
        <w:jc w:val="both"/>
        <w:rPr>
          <w:rFonts w:ascii="Calibri" w:hAnsi="Calibri" w:cs="Calibri"/>
          <w:i/>
          <w:iCs/>
          <w:sz w:val="16"/>
          <w:szCs w:val="16"/>
          <w:lang w:val="cs-CZ"/>
        </w:rPr>
      </w:pPr>
    </w:p>
    <w:p w14:paraId="38CCB3C3" w14:textId="77777777" w:rsidR="0064262F" w:rsidRPr="0064262F" w:rsidRDefault="0064262F" w:rsidP="00597D84">
      <w:pPr>
        <w:spacing w:line="330" w:lineRule="atLeast"/>
        <w:jc w:val="both"/>
        <w:rPr>
          <w:rFonts w:ascii="Calibri" w:hAnsi="Calibri" w:cs="Calibri"/>
          <w:i/>
          <w:iCs/>
          <w:sz w:val="16"/>
          <w:szCs w:val="16"/>
          <w:lang w:val="cs-CZ"/>
        </w:rPr>
      </w:pPr>
    </w:p>
    <w:p w14:paraId="6C6636DE" w14:textId="77777777" w:rsidR="0064262F" w:rsidRPr="001F24F9" w:rsidRDefault="0064262F" w:rsidP="0064262F">
      <w:pPr>
        <w:spacing w:line="360" w:lineRule="auto"/>
        <w:jc w:val="both"/>
        <w:rPr>
          <w:rFonts w:cs="Arial"/>
          <w:b/>
          <w:sz w:val="20"/>
          <w:szCs w:val="20"/>
          <w:lang w:val="cs-CZ"/>
        </w:rPr>
      </w:pPr>
      <w:r w:rsidRPr="001F24F9">
        <w:rPr>
          <w:rFonts w:cs="Arial"/>
          <w:b/>
          <w:sz w:val="20"/>
          <w:szCs w:val="20"/>
          <w:lang w:val="cs-CZ"/>
        </w:rPr>
        <w:t>Kontakt pro média:</w:t>
      </w:r>
    </w:p>
    <w:p w14:paraId="2853E4CD" w14:textId="5E130B52" w:rsidR="0064262F" w:rsidRPr="001F24F9" w:rsidRDefault="0064262F" w:rsidP="0064262F">
      <w:pPr>
        <w:spacing w:line="360" w:lineRule="auto"/>
        <w:jc w:val="both"/>
        <w:rPr>
          <w:rFonts w:cs="Arial"/>
          <w:sz w:val="20"/>
          <w:szCs w:val="20"/>
          <w:lang w:val="cs-CZ"/>
        </w:rPr>
      </w:pPr>
      <w:r w:rsidRPr="001F24F9">
        <w:rPr>
          <w:rFonts w:cs="Arial"/>
          <w:sz w:val="20"/>
          <w:szCs w:val="20"/>
          <w:lang w:val="cs-CZ"/>
        </w:rPr>
        <w:t>Renáta Michlová</w:t>
      </w:r>
      <w:r w:rsidR="001F24F9">
        <w:rPr>
          <w:rFonts w:cs="Arial"/>
          <w:sz w:val="20"/>
          <w:szCs w:val="20"/>
          <w:lang w:val="cs-CZ"/>
        </w:rPr>
        <w:t xml:space="preserve"> </w:t>
      </w:r>
      <w:r w:rsidRPr="001F24F9">
        <w:rPr>
          <w:rFonts w:cs="Arial"/>
          <w:sz w:val="20"/>
          <w:szCs w:val="20"/>
          <w:lang w:val="cs-CZ"/>
        </w:rPr>
        <w:t>| Marketing manager IVECO CZ &amp; SK</w:t>
      </w:r>
    </w:p>
    <w:p w14:paraId="357D5395" w14:textId="6A9ECFC2" w:rsidR="0064262F" w:rsidRPr="001F24F9" w:rsidRDefault="0064262F" w:rsidP="0064262F">
      <w:pPr>
        <w:spacing w:line="360" w:lineRule="auto"/>
        <w:jc w:val="both"/>
        <w:rPr>
          <w:rFonts w:cs="Arial"/>
          <w:sz w:val="20"/>
          <w:szCs w:val="20"/>
          <w:lang w:val="cs-CZ"/>
        </w:rPr>
      </w:pPr>
      <w:r w:rsidRPr="001F24F9">
        <w:rPr>
          <w:rFonts w:cs="Arial"/>
          <w:sz w:val="20"/>
          <w:szCs w:val="20"/>
          <w:lang w:val="cs-CZ"/>
        </w:rPr>
        <w:t>+420 730 830</w:t>
      </w:r>
      <w:r w:rsidR="001F24F9">
        <w:rPr>
          <w:rFonts w:cs="Arial"/>
          <w:sz w:val="20"/>
          <w:szCs w:val="20"/>
          <w:lang w:val="cs-CZ"/>
        </w:rPr>
        <w:t> </w:t>
      </w:r>
      <w:r w:rsidRPr="001F24F9">
        <w:rPr>
          <w:rFonts w:cs="Arial"/>
          <w:sz w:val="20"/>
          <w:szCs w:val="20"/>
          <w:lang w:val="cs-CZ"/>
        </w:rPr>
        <w:t>253</w:t>
      </w:r>
      <w:r w:rsidR="001F24F9">
        <w:rPr>
          <w:rFonts w:cs="Arial"/>
          <w:sz w:val="20"/>
          <w:szCs w:val="20"/>
          <w:lang w:val="cs-CZ"/>
        </w:rPr>
        <w:t xml:space="preserve"> </w:t>
      </w:r>
      <w:r w:rsidRPr="001F24F9">
        <w:rPr>
          <w:rFonts w:cs="Arial"/>
          <w:sz w:val="20"/>
          <w:szCs w:val="20"/>
          <w:lang w:val="cs-CZ"/>
        </w:rPr>
        <w:t xml:space="preserve">| renata.michlova@external.ivecogroup.com </w:t>
      </w:r>
    </w:p>
    <w:bookmarkEnd w:id="0"/>
    <w:p w14:paraId="6A6BA2CB" w14:textId="175FF65F" w:rsidR="00A8171B" w:rsidRPr="0064262F" w:rsidRDefault="00A8171B" w:rsidP="0064262F">
      <w:pPr>
        <w:ind w:right="-2"/>
        <w:rPr>
          <w:rFonts w:cs="Arial"/>
          <w:sz w:val="16"/>
          <w:szCs w:val="16"/>
          <w:lang w:val="cs-CZ"/>
        </w:rPr>
      </w:pPr>
    </w:p>
    <w:sectPr w:rsidR="00A8171B" w:rsidRPr="0064262F" w:rsidSect="00E80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A52E" w14:textId="77777777" w:rsidR="005D2278" w:rsidRDefault="005D2278" w:rsidP="00BD46B8">
      <w:r>
        <w:separator/>
      </w:r>
    </w:p>
  </w:endnote>
  <w:endnote w:type="continuationSeparator" w:id="0">
    <w:p w14:paraId="6F8D4CE0" w14:textId="77777777" w:rsidR="005D2278" w:rsidRDefault="005D2278" w:rsidP="00BD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9F300" w14:textId="77777777" w:rsidR="00E8072E" w:rsidRDefault="00E807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BA187C" w14:paraId="5EE1D0B6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4CBE9545" w14:textId="77777777" w:rsidR="00E8072E" w:rsidRPr="000A69C9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</w:rPr>
          </w:pPr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IVECO</w:t>
          </w:r>
          <w:r w:rsidRPr="00F23FB3">
            <w:rPr>
              <w:rFonts w:ascii="Gill Sans MT" w:hAnsi="Gill Sans MT"/>
              <w:color w:val="0093CC"/>
              <w:spacing w:val="5"/>
              <w:sz w:val="14"/>
              <w:szCs w:val="14"/>
            </w:rPr>
            <w:t xml:space="preserve"> </w:t>
          </w:r>
          <w:proofErr w:type="spellStart"/>
          <w:r w:rsidRPr="00F23FB3">
            <w:rPr>
              <w:rFonts w:ascii="Gill Sans MT" w:hAnsi="Gill Sans MT"/>
              <w:color w:val="0093CC"/>
              <w:spacing w:val="5"/>
              <w:sz w:val="14"/>
              <w:szCs w:val="14"/>
            </w:rPr>
            <w:t>S.p.</w:t>
          </w:r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A</w:t>
          </w:r>
          <w:proofErr w:type="spellEnd"/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.</w:t>
          </w:r>
        </w:p>
        <w:p w14:paraId="46716011" w14:textId="77777777" w:rsidR="00E8072E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Via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Puglia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 35</w:t>
          </w:r>
        </w:p>
        <w:p w14:paraId="067F4A84" w14:textId="77777777" w:rsidR="00E8072E" w:rsidRPr="00B170BA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 w:rsidRPr="00B170BA">
            <w:rPr>
              <w:rFonts w:ascii="Gill Sans MT" w:hAnsi="Gill Sans MT"/>
              <w:spacing w:val="5"/>
              <w:sz w:val="14"/>
            </w:rPr>
            <w:t xml:space="preserve">10156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T</w:t>
          </w:r>
          <w:r>
            <w:rPr>
              <w:rFonts w:ascii="Gill Sans MT" w:hAnsi="Gill Sans MT"/>
              <w:spacing w:val="5"/>
              <w:sz w:val="14"/>
            </w:rPr>
            <w:t>urin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,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Ita</w:t>
          </w:r>
          <w:r>
            <w:rPr>
              <w:rFonts w:ascii="Gill Sans MT" w:hAnsi="Gill Sans MT"/>
              <w:spacing w:val="5"/>
              <w:sz w:val="14"/>
            </w:rPr>
            <w:t>ly</w:t>
          </w:r>
          <w:proofErr w:type="spellEnd"/>
        </w:p>
        <w:p w14:paraId="66343A14" w14:textId="5C5A515D" w:rsidR="00B174B4" w:rsidRPr="00E8072E" w:rsidRDefault="00E8072E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en-US"/>
            </w:rPr>
          </w:pPr>
          <w:r w:rsidRPr="00E8072E">
            <w:rPr>
              <w:rFonts w:ascii="Gill Sans MT" w:hAnsi="Gill Sans MT"/>
              <w:spacing w:val="5"/>
              <w:sz w:val="14"/>
              <w:lang w:val="en-US"/>
            </w:rPr>
            <w:t>www.iveco.com</w:t>
          </w:r>
        </w:p>
      </w:tc>
      <w:tc>
        <w:tcPr>
          <w:tcW w:w="3474" w:type="dxa"/>
        </w:tcPr>
        <w:p w14:paraId="7CA4F1EB" w14:textId="77777777" w:rsidR="00B174B4" w:rsidRPr="00B174B4" w:rsidRDefault="00B174B4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</w:rPr>
          </w:pPr>
        </w:p>
      </w:tc>
    </w:tr>
  </w:tbl>
  <w:p w14:paraId="1810B833" w14:textId="77777777" w:rsidR="00B174B4" w:rsidRPr="00B174B4" w:rsidRDefault="00B174B4" w:rsidP="00B174B4">
    <w:pPr>
      <w:pStyle w:val="Zpat"/>
      <w:rPr>
        <w:color w:val="0093CC"/>
        <w:lang w:val="en-US"/>
      </w:rPr>
    </w:pPr>
    <w:r w:rsidRPr="00BD46B8">
      <w:rPr>
        <w:noProof/>
      </w:rPr>
      <w:drawing>
        <wp:anchor distT="0" distB="0" distL="114300" distR="114300" simplePos="0" relativeHeight="251662336" behindDoc="1" locked="1" layoutInCell="1" allowOverlap="0" wp14:anchorId="54774D73" wp14:editId="36A4F975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69" name="Immagin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5F318A" w14:textId="0B264A7E" w:rsidR="00517C7F" w:rsidRPr="00B174B4" w:rsidRDefault="00517C7F" w:rsidP="00B174B4">
    <w:pPr>
      <w:pStyle w:val="Zpa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BA187C" w14:paraId="3A30E7E9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591E6B82" w14:textId="77777777" w:rsidR="00F35E78" w:rsidRPr="000A69C9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</w:rPr>
          </w:pPr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IVECO</w:t>
          </w:r>
          <w:r w:rsidRPr="00F23FB3">
            <w:rPr>
              <w:rFonts w:ascii="Gill Sans MT" w:hAnsi="Gill Sans MT"/>
              <w:color w:val="0093CC"/>
              <w:spacing w:val="5"/>
              <w:sz w:val="14"/>
              <w:szCs w:val="14"/>
            </w:rPr>
            <w:t xml:space="preserve"> </w:t>
          </w:r>
          <w:proofErr w:type="spellStart"/>
          <w:r w:rsidRPr="00F23FB3">
            <w:rPr>
              <w:rFonts w:ascii="Gill Sans MT" w:hAnsi="Gill Sans MT"/>
              <w:color w:val="0093CC"/>
              <w:spacing w:val="5"/>
              <w:sz w:val="14"/>
              <w:szCs w:val="14"/>
            </w:rPr>
            <w:t>S.p.</w:t>
          </w:r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A</w:t>
          </w:r>
          <w:proofErr w:type="spellEnd"/>
          <w:r w:rsidRPr="000A69C9">
            <w:rPr>
              <w:rFonts w:ascii="Gill Sans MT" w:hAnsi="Gill Sans MT"/>
              <w:color w:val="0093CC"/>
              <w:spacing w:val="5"/>
              <w:sz w:val="14"/>
              <w:szCs w:val="14"/>
            </w:rPr>
            <w:t>.</w:t>
          </w:r>
        </w:p>
        <w:p w14:paraId="041DCB95" w14:textId="77777777" w:rsidR="00E8072E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Via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Puglia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 35</w:t>
          </w:r>
        </w:p>
        <w:p w14:paraId="7F0F3842" w14:textId="1D313728" w:rsidR="00F35E78" w:rsidRPr="00B170BA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 w:rsidRPr="00B170BA">
            <w:rPr>
              <w:rFonts w:ascii="Gill Sans MT" w:hAnsi="Gill Sans MT"/>
              <w:spacing w:val="5"/>
              <w:sz w:val="14"/>
            </w:rPr>
            <w:t xml:space="preserve">10156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T</w:t>
          </w:r>
          <w:r>
            <w:rPr>
              <w:rFonts w:ascii="Gill Sans MT" w:hAnsi="Gill Sans MT"/>
              <w:spacing w:val="5"/>
              <w:sz w:val="14"/>
            </w:rPr>
            <w:t>urin</w:t>
          </w:r>
          <w:proofErr w:type="spellEnd"/>
          <w:r w:rsidRPr="00B170BA">
            <w:rPr>
              <w:rFonts w:ascii="Gill Sans MT" w:hAnsi="Gill Sans MT"/>
              <w:spacing w:val="5"/>
              <w:sz w:val="14"/>
            </w:rPr>
            <w:t xml:space="preserve">, </w:t>
          </w:r>
          <w:proofErr w:type="spellStart"/>
          <w:r w:rsidRPr="00B170BA">
            <w:rPr>
              <w:rFonts w:ascii="Gill Sans MT" w:hAnsi="Gill Sans MT"/>
              <w:spacing w:val="5"/>
              <w:sz w:val="14"/>
            </w:rPr>
            <w:t>Ita</w:t>
          </w:r>
          <w:r>
            <w:rPr>
              <w:rFonts w:ascii="Gill Sans MT" w:hAnsi="Gill Sans MT"/>
              <w:spacing w:val="5"/>
              <w:sz w:val="14"/>
            </w:rPr>
            <w:t>ly</w:t>
          </w:r>
          <w:proofErr w:type="spellEnd"/>
        </w:p>
        <w:p w14:paraId="20E0D308" w14:textId="77777777" w:rsidR="00F35E78" w:rsidRPr="00E8072E" w:rsidRDefault="00F35E78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it-IT"/>
            </w:rPr>
          </w:pPr>
          <w:r w:rsidRPr="00E8072E">
            <w:rPr>
              <w:rFonts w:ascii="Gill Sans MT" w:hAnsi="Gill Sans MT"/>
              <w:spacing w:val="5"/>
              <w:sz w:val="14"/>
              <w:lang w:val="it-IT"/>
            </w:rPr>
            <w:t>www.iveco.com</w:t>
          </w:r>
        </w:p>
      </w:tc>
      <w:tc>
        <w:tcPr>
          <w:tcW w:w="3474" w:type="dxa"/>
        </w:tcPr>
        <w:p w14:paraId="6C0C9805" w14:textId="77777777" w:rsidR="00F35E78" w:rsidRPr="00E8072E" w:rsidRDefault="00F35E78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it-IT"/>
            </w:rPr>
          </w:pPr>
        </w:p>
      </w:tc>
    </w:tr>
  </w:tbl>
  <w:p w14:paraId="411904B9" w14:textId="24F7C5A5" w:rsidR="00514CAE" w:rsidRDefault="00F35E78">
    <w:pPr>
      <w:pStyle w:val="Zpat"/>
    </w:pPr>
    <w:r w:rsidRPr="00BD46B8">
      <w:rPr>
        <w:noProof/>
      </w:rPr>
      <w:drawing>
        <wp:anchor distT="0" distB="0" distL="114300" distR="114300" simplePos="0" relativeHeight="251668480" behindDoc="1" locked="1" layoutInCell="1" allowOverlap="0" wp14:anchorId="50661C3D" wp14:editId="25E7C5C9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5F38" w14:textId="77777777" w:rsidR="005D2278" w:rsidRDefault="005D2278" w:rsidP="00BD46B8">
      <w:r>
        <w:separator/>
      </w:r>
    </w:p>
  </w:footnote>
  <w:footnote w:type="continuationSeparator" w:id="0">
    <w:p w14:paraId="6522A70D" w14:textId="77777777" w:rsidR="005D2278" w:rsidRDefault="005D2278" w:rsidP="00BD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B6423" w14:textId="77777777" w:rsidR="00E8072E" w:rsidRDefault="00E807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38AA" w14:textId="77777777" w:rsidR="00F23FB3" w:rsidRDefault="00F23FB3" w:rsidP="00F23FB3">
    <w:pPr>
      <w:pStyle w:val="Zhlav"/>
    </w:pPr>
  </w:p>
  <w:p w14:paraId="4A25F10C" w14:textId="466D88A5" w:rsidR="00517C7F" w:rsidRDefault="00647474" w:rsidP="00762D40">
    <w:pPr>
      <w:pStyle w:val="Zhlav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79EBB683" wp14:editId="731FEA8B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07DB" w:rsidRPr="00BD46B8">
      <w:rPr>
        <w:noProof/>
      </w:rPr>
      <w:drawing>
        <wp:anchor distT="0" distB="0" distL="114300" distR="114300" simplePos="0" relativeHeight="251658240" behindDoc="0" locked="1" layoutInCell="1" allowOverlap="0" wp14:anchorId="512D0410" wp14:editId="291FCCBF">
          <wp:simplePos x="0" y="0"/>
          <wp:positionH relativeFrom="column">
            <wp:posOffset>5295265</wp:posOffset>
          </wp:positionH>
          <wp:positionV relativeFrom="page">
            <wp:posOffset>565150</wp:posOffset>
          </wp:positionV>
          <wp:extent cx="1256400" cy="280800"/>
          <wp:effectExtent l="0" t="0" r="1270" b="0"/>
          <wp:wrapSquare wrapText="bothSides"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D5AE" w14:textId="54FBC5DF" w:rsidR="00514CAE" w:rsidRDefault="00F35E78">
    <w:pPr>
      <w:pStyle w:val="Zhlav"/>
    </w:pPr>
    <w:r w:rsidRPr="00BD46B8">
      <w:rPr>
        <w:noProof/>
      </w:rPr>
      <w:drawing>
        <wp:anchor distT="0" distB="0" distL="114300" distR="114300" simplePos="0" relativeHeight="251666432" behindDoc="0" locked="1" layoutInCell="1" allowOverlap="0" wp14:anchorId="59E2CC42" wp14:editId="43FE9706">
          <wp:simplePos x="0" y="0"/>
          <wp:positionH relativeFrom="column">
            <wp:posOffset>5296535</wp:posOffset>
          </wp:positionH>
          <wp:positionV relativeFrom="page">
            <wp:posOffset>565150</wp:posOffset>
          </wp:positionV>
          <wp:extent cx="1256400" cy="280800"/>
          <wp:effectExtent l="0" t="0" r="1270" b="0"/>
          <wp:wrapSquare wrapText="bothSides"/>
          <wp:docPr id="71" name="Immagine 7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B8"/>
    <w:rsid w:val="0005544D"/>
    <w:rsid w:val="00060FDD"/>
    <w:rsid w:val="000A69C9"/>
    <w:rsid w:val="00136067"/>
    <w:rsid w:val="001636A5"/>
    <w:rsid w:val="001E64BF"/>
    <w:rsid w:val="001F24F9"/>
    <w:rsid w:val="0022155A"/>
    <w:rsid w:val="00244123"/>
    <w:rsid w:val="0025541B"/>
    <w:rsid w:val="00263FB3"/>
    <w:rsid w:val="00281D12"/>
    <w:rsid w:val="002E2B91"/>
    <w:rsid w:val="00351BE2"/>
    <w:rsid w:val="00394688"/>
    <w:rsid w:val="0040753D"/>
    <w:rsid w:val="004116AF"/>
    <w:rsid w:val="00486E7B"/>
    <w:rsid w:val="004E11BF"/>
    <w:rsid w:val="004F5819"/>
    <w:rsid w:val="00514CAE"/>
    <w:rsid w:val="00517C7F"/>
    <w:rsid w:val="00535A8D"/>
    <w:rsid w:val="00545DE8"/>
    <w:rsid w:val="005549A5"/>
    <w:rsid w:val="0058628C"/>
    <w:rsid w:val="005864FE"/>
    <w:rsid w:val="00597D84"/>
    <w:rsid w:val="005C59E7"/>
    <w:rsid w:val="005D2278"/>
    <w:rsid w:val="0060406B"/>
    <w:rsid w:val="00607ED0"/>
    <w:rsid w:val="0064262F"/>
    <w:rsid w:val="00647474"/>
    <w:rsid w:val="00657213"/>
    <w:rsid w:val="00682F4C"/>
    <w:rsid w:val="006E1CE2"/>
    <w:rsid w:val="00762D40"/>
    <w:rsid w:val="00796FD7"/>
    <w:rsid w:val="007B70D7"/>
    <w:rsid w:val="00877365"/>
    <w:rsid w:val="008A31B8"/>
    <w:rsid w:val="0092549C"/>
    <w:rsid w:val="00973702"/>
    <w:rsid w:val="00A8171B"/>
    <w:rsid w:val="00B01A93"/>
    <w:rsid w:val="00B170BA"/>
    <w:rsid w:val="00B174B4"/>
    <w:rsid w:val="00B21799"/>
    <w:rsid w:val="00B607DB"/>
    <w:rsid w:val="00B76757"/>
    <w:rsid w:val="00BA187C"/>
    <w:rsid w:val="00BD46B8"/>
    <w:rsid w:val="00C3423C"/>
    <w:rsid w:val="00D164EE"/>
    <w:rsid w:val="00D56B6D"/>
    <w:rsid w:val="00D71195"/>
    <w:rsid w:val="00D76BEC"/>
    <w:rsid w:val="00DA7166"/>
    <w:rsid w:val="00DE4165"/>
    <w:rsid w:val="00DE7000"/>
    <w:rsid w:val="00E11348"/>
    <w:rsid w:val="00E23112"/>
    <w:rsid w:val="00E73A21"/>
    <w:rsid w:val="00E8072E"/>
    <w:rsid w:val="00F06554"/>
    <w:rsid w:val="00F23FB3"/>
    <w:rsid w:val="00F35E78"/>
    <w:rsid w:val="00F7560D"/>
    <w:rsid w:val="00F82613"/>
    <w:rsid w:val="00F9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5822F"/>
  <w15:chartTrackingRefBased/>
  <w15:docId w15:val="{8A8CD6FF-711E-3549-AE57-318C777F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7D84"/>
    <w:pPr>
      <w:spacing w:line="300" w:lineRule="exact"/>
    </w:pPr>
    <w:rPr>
      <w:rFonts w:ascii="Arial" w:eastAsia="Times New Roman" w:hAnsi="Arial" w:cs="Times New Roman"/>
      <w:color w:val="000000"/>
      <w:sz w:val="19"/>
      <w:lang w:val="es-AR" w:eastAsia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D46B8"/>
  </w:style>
  <w:style w:type="paragraph" w:styleId="Zpat">
    <w:name w:val="footer"/>
    <w:basedOn w:val="Normln"/>
    <w:link w:val="Zpat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D46B8"/>
  </w:style>
  <w:style w:type="paragraph" w:customStyle="1" w:styleId="04FOOTER">
    <w:name w:val="04_FOOTER"/>
    <w:basedOn w:val="Normln"/>
    <w:rsid w:val="00517C7F"/>
    <w:pPr>
      <w:spacing w:line="160" w:lineRule="exact"/>
    </w:pPr>
    <w:rPr>
      <w:sz w:val="15"/>
      <w:szCs w:val="20"/>
      <w:lang w:val="en-US"/>
    </w:rPr>
  </w:style>
  <w:style w:type="character" w:styleId="slostrnky">
    <w:name w:val="page number"/>
    <w:basedOn w:val="Standardnpsmoodstavce"/>
    <w:uiPriority w:val="99"/>
    <w:semiHidden/>
    <w:unhideWhenUsed/>
    <w:rsid w:val="001E64BF"/>
  </w:style>
  <w:style w:type="table" w:styleId="Mkatabulky">
    <w:name w:val="Table Grid"/>
    <w:aliases w:val="PIEDINO"/>
    <w:basedOn w:val="Normlntabulka"/>
    <w:uiPriority w:val="59"/>
    <w:rsid w:val="00255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TESTO">
    <w:name w:val="01_TESTO"/>
    <w:basedOn w:val="Normln"/>
    <w:link w:val="01TESTOChar"/>
    <w:rsid w:val="00597D84"/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597D8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97D84"/>
    <w:rPr>
      <w:b/>
      <w:bCs/>
    </w:rPr>
  </w:style>
  <w:style w:type="character" w:customStyle="1" w:styleId="apple-converted-space">
    <w:name w:val="apple-converted-space"/>
    <w:basedOn w:val="Standardnpsmoodstavce"/>
    <w:rsid w:val="00597D84"/>
  </w:style>
  <w:style w:type="character" w:customStyle="1" w:styleId="01TESTOChar">
    <w:name w:val="01_TESTO Char"/>
    <w:link w:val="01TESTO"/>
    <w:locked/>
    <w:rsid w:val="00597D84"/>
    <w:rPr>
      <w:rFonts w:ascii="Arial" w:eastAsia="Times New Roman" w:hAnsi="Arial" w:cs="Times New Roman"/>
      <w:color w:val="000000"/>
      <w:sz w:val="19"/>
      <w:szCs w:val="20"/>
      <w:lang w:val="es-AR" w:eastAsia="it-IT"/>
    </w:rPr>
  </w:style>
  <w:style w:type="character" w:styleId="Sledovanodkaz">
    <w:name w:val="FollowedHyperlink"/>
    <w:basedOn w:val="Standardnpsmoodstavce"/>
    <w:uiPriority w:val="99"/>
    <w:semiHidden/>
    <w:unhideWhenUsed/>
    <w:rsid w:val="002E2B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b462e-f781-4dbe-9f63-b38627c41903">
      <Value>565</Value>
    </TaxCatchAll>
    <lcf76f155ced4ddcb4097134ff3c332f xmlns="ffc3ceff-9b2d-4a58-b984-3b4d2f7312b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F77382F93EC4C80C66D5A4320801E" ma:contentTypeVersion="13" ma:contentTypeDescription="Vytvoří nový dokument" ma:contentTypeScope="" ma:versionID="2ea996132a9bc17c88a82ff5d07b81c1">
  <xsd:schema xmlns:xsd="http://www.w3.org/2001/XMLSchema" xmlns:xs="http://www.w3.org/2001/XMLSchema" xmlns:p="http://schemas.microsoft.com/office/2006/metadata/properties" xmlns:ns2="ffc3ceff-9b2d-4a58-b984-3b4d2f7312b3" xmlns:ns3="57bb462e-f781-4dbe-9f63-b38627c41903" targetNamespace="http://schemas.microsoft.com/office/2006/metadata/properties" ma:root="true" ma:fieldsID="ebb6b7e3ad6c76d354fc9f9636eeed6b" ns2:_="" ns3:_="">
    <xsd:import namespace="ffc3ceff-9b2d-4a58-b984-3b4d2f7312b3"/>
    <xsd:import namespace="57bb462e-f781-4dbe-9f63-b38627c41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3ceff-9b2d-4a58-b984-3b4d2f7312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ec0caf5-e0c2-4b30-8768-d3860fe40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462e-f781-4dbe-9f63-b38627c419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a57f7b-ea53-4c47-8fae-90846d86453b}" ma:internalName="TaxCatchAll" ma:showField="CatchAllData" ma:web="57bb462e-f781-4dbe-9f63-b38627c419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17C620-D5F6-BB4B-AA70-C3DE09D247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43FF7-2D5A-4E28-9D7D-EE1B1E7885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3A537-E7E6-4F8F-A8BA-C01138EFAD55}">
  <ds:schemaRefs>
    <ds:schemaRef ds:uri="http://schemas.microsoft.com/office/2006/metadata/properties"/>
    <ds:schemaRef ds:uri="http://schemas.microsoft.com/office/infopath/2007/PartnerControls"/>
    <ds:schemaRef ds:uri="ff577879-4a38-47a6-9418-4b88430d62ca"/>
    <ds:schemaRef ds:uri="240c06c4-b6af-40d0-b671-31435f0167cd"/>
  </ds:schemaRefs>
</ds:datastoreItem>
</file>

<file path=customXml/itemProps4.xml><?xml version="1.0" encoding="utf-8"?>
<ds:datastoreItem xmlns:ds="http://schemas.openxmlformats.org/officeDocument/2006/customXml" ds:itemID="{C95EF80C-9F05-4672-84BE-EF42347EC6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611</Words>
  <Characters>3611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Caneschi</dc:creator>
  <cp:keywords/>
  <dc:description/>
  <cp:lastModifiedBy>DULAKOVA Veronika (Iveco Group)</cp:lastModifiedBy>
  <cp:revision>6</cp:revision>
  <dcterms:created xsi:type="dcterms:W3CDTF">2023-07-27T07:08:00Z</dcterms:created>
  <dcterms:modified xsi:type="dcterms:W3CDTF">2023-07-27T07:18:00Z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0x0101002A1F77382F93EC4C80C66D5A4320801E</vt:lpwstr>
  </property>
  <property fmtid="{D5CDD505-2E9C-101B-9397-08002B2CF9AE}" pid="3" name="B2EAudience">
    <vt:lpwstr>565;#Searchable|80cf1064-c633-49ed-9843-4a18cbe9843e</vt:lpwstr>
  </property>
  <property fmtid="{D5CDD505-2E9C-101B-9397-08002B2CF9AE}" pid="4" name="_ExtendedDescription">
    <vt:lpwstr/>
  </property>
  <property fmtid="{D5CDD505-2E9C-101B-9397-08002B2CF9AE}" pid="5" name="MSIP_Label_b752ca67-6841-49fe-ad14-613f13884b0d_Enabled">
    <vt:lpwstr>true</vt:lpwstr>
  </property>
  <property fmtid="{D5CDD505-2E9C-101B-9397-08002B2CF9AE}" pid="6" name="MSIP_Label_b752ca67-6841-49fe-ad14-613f13884b0d_SetDate">
    <vt:lpwstr>2023-05-18T13:12:07Z</vt:lpwstr>
  </property>
  <property fmtid="{D5CDD505-2E9C-101B-9397-08002B2CF9AE}" pid="7" name="MSIP_Label_b752ca67-6841-49fe-ad14-613f13884b0d_Method">
    <vt:lpwstr>Privileged</vt:lpwstr>
  </property>
  <property fmtid="{D5CDD505-2E9C-101B-9397-08002B2CF9AE}" pid="8" name="MSIP_Label_b752ca67-6841-49fe-ad14-613f13884b0d_Name">
    <vt:lpwstr>IVG - Public</vt:lpwstr>
  </property>
  <property fmtid="{D5CDD505-2E9C-101B-9397-08002B2CF9AE}" pid="9" name="MSIP_Label_b752ca67-6841-49fe-ad14-613f13884b0d_SiteId">
    <vt:lpwstr>624cb905-2091-41e4-90b9-e768cf22851a</vt:lpwstr>
  </property>
  <property fmtid="{D5CDD505-2E9C-101B-9397-08002B2CF9AE}" pid="10" name="MSIP_Label_b752ca67-6841-49fe-ad14-613f13884b0d_ActionId">
    <vt:lpwstr>cb7342b2-96a0-4c65-9d3b-8997acf632ca</vt:lpwstr>
  </property>
  <property fmtid="{D5CDD505-2E9C-101B-9397-08002B2CF9AE}" pid="11" name="MSIP_Label_b752ca67-6841-49fe-ad14-613f13884b0d_ContentBits">
    <vt:lpwstr>0</vt:lpwstr>
  </property>
</Properties>
</file>