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C592" w14:textId="77777777" w:rsidR="00733E40" w:rsidRPr="00733E40" w:rsidRDefault="00733E40" w:rsidP="00733E40">
      <w:pPr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 w:rsidRPr="00733E40">
        <w:rPr>
          <w:rFonts w:ascii="Calibri" w:hAnsi="Calibri" w:cs="Calibri"/>
          <w:color w:val="000000" w:themeColor="text1"/>
          <w:sz w:val="22"/>
          <w:szCs w:val="22"/>
        </w:rPr>
        <w:t>Warszawa, 1 grudnia 2025 r.</w:t>
      </w:r>
    </w:p>
    <w:p w14:paraId="298B2225" w14:textId="77777777" w:rsidR="00733E40" w:rsidRPr="00733E40" w:rsidRDefault="00733E40" w:rsidP="00733E4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33E40">
        <w:rPr>
          <w:rFonts w:ascii="Calibri" w:hAnsi="Calibri" w:cs="Calibri"/>
          <w:color w:val="000000" w:themeColor="text1"/>
          <w:sz w:val="22"/>
          <w:szCs w:val="22"/>
        </w:rPr>
        <w:t>Informacja prasowa</w:t>
      </w:r>
    </w:p>
    <w:p w14:paraId="59A9B072" w14:textId="77777777" w:rsidR="00733E40" w:rsidRPr="00733E40" w:rsidRDefault="00733E40" w:rsidP="00733E4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DE2E6D2" w14:textId="0F1A5B7C" w:rsidR="00733E40" w:rsidRPr="00733E40" w:rsidRDefault="00733E40" w:rsidP="00733E40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33E4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Bilety na Kongres Nowej Mobilności 2026 </w:t>
      </w:r>
      <w:r w:rsidR="0071790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są </w:t>
      </w:r>
      <w:r w:rsidRPr="00733E40">
        <w:rPr>
          <w:rFonts w:ascii="Calibri" w:hAnsi="Calibri" w:cs="Calibri"/>
          <w:b/>
          <w:bCs/>
          <w:color w:val="000000" w:themeColor="text1"/>
          <w:sz w:val="28"/>
          <w:szCs w:val="28"/>
        </w:rPr>
        <w:t>już dostępne</w:t>
      </w:r>
      <w:r w:rsidR="00717905">
        <w:rPr>
          <w:rFonts w:ascii="Calibri" w:hAnsi="Calibri" w:cs="Calibri"/>
          <w:b/>
          <w:bCs/>
          <w:color w:val="000000" w:themeColor="text1"/>
          <w:sz w:val="28"/>
          <w:szCs w:val="28"/>
        </w:rPr>
        <w:t>!</w:t>
      </w:r>
    </w:p>
    <w:p w14:paraId="64BDE539" w14:textId="77777777" w:rsidR="00733E40" w:rsidRPr="00733E40" w:rsidRDefault="00733E40" w:rsidP="00733E4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5B50459" w14:textId="0C87A0A8" w:rsidR="00733E40" w:rsidRDefault="007657FD" w:rsidP="00733E40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657F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Wystartowała sprzedaż biletów na KNM 2026 z limitowanej i najkorzystniejszej cenowo puli Super </w:t>
      </w:r>
      <w:proofErr w:type="spellStart"/>
      <w:r w:rsidRPr="007657FD">
        <w:rPr>
          <w:rFonts w:ascii="Calibri" w:hAnsi="Calibri" w:cs="Calibri"/>
          <w:b/>
          <w:bCs/>
          <w:color w:val="000000" w:themeColor="text1"/>
          <w:sz w:val="22"/>
          <w:szCs w:val="22"/>
        </w:rPr>
        <w:t>Early</w:t>
      </w:r>
      <w:proofErr w:type="spellEnd"/>
      <w:r w:rsidRPr="007657F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Bird. W siódmej edycji Kongresu Nowej Mobilności, największego w Europie Środkowo-Wschodniej wydarzenia poświęconego zrównoważonemu rozwojowi i nowej mobilności, planowany jest udział nawet 10 tysięcy osób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–</w:t>
      </w:r>
      <w:r w:rsidRPr="007657F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w tym przedstawicieli Komisji Europejskiej, administracji centralnej, samorządów oraz liderów przemysłu </w:t>
      </w:r>
      <w:proofErr w:type="spellStart"/>
      <w:r w:rsidRPr="007657FD">
        <w:rPr>
          <w:rFonts w:ascii="Calibri" w:hAnsi="Calibri" w:cs="Calibri"/>
          <w:b/>
          <w:bCs/>
          <w:color w:val="000000" w:themeColor="text1"/>
          <w:sz w:val="22"/>
          <w:szCs w:val="22"/>
        </w:rPr>
        <w:t>new</w:t>
      </w:r>
      <w:proofErr w:type="spellEnd"/>
      <w:r w:rsidRPr="007657F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mobility z całego świata. Kongres odbędzie się w dniach 23-25 września 2026 r. w Katowicach.</w:t>
      </w:r>
    </w:p>
    <w:p w14:paraId="3F2305B5" w14:textId="77777777" w:rsidR="007657FD" w:rsidRPr="00733E40" w:rsidRDefault="007657FD" w:rsidP="00733E40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C74B208" w14:textId="33C5EB0E" w:rsidR="00733E40" w:rsidRPr="00733E40" w:rsidRDefault="00717905" w:rsidP="00733E4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PSNM</w:t>
      </w:r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 już po raz siódmy organizuje Kongres Nowej Mobilności. </w:t>
      </w:r>
      <w:r>
        <w:rPr>
          <w:rFonts w:ascii="Calibri" w:hAnsi="Calibri" w:cs="Calibri"/>
          <w:color w:val="000000" w:themeColor="text1"/>
          <w:sz w:val="22"/>
          <w:szCs w:val="22"/>
        </w:rPr>
        <w:t>W 2026 r. KNM</w:t>
      </w:r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 nabierze jeszcze większego rozmachu w porównaniu do </w:t>
      </w:r>
      <w:r>
        <w:rPr>
          <w:rFonts w:ascii="Calibri" w:hAnsi="Calibri" w:cs="Calibri"/>
          <w:color w:val="000000" w:themeColor="text1"/>
          <w:sz w:val="22"/>
          <w:szCs w:val="22"/>
        </w:rPr>
        <w:t>wcześniejszych</w:t>
      </w:r>
      <w:r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edycji.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Program Kongresu przewiduje </w:t>
      </w:r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>sied</w:t>
      </w:r>
      <w:r>
        <w:rPr>
          <w:rFonts w:ascii="Calibri" w:hAnsi="Calibri" w:cs="Calibri"/>
          <w:color w:val="000000" w:themeColor="text1"/>
          <w:sz w:val="22"/>
          <w:szCs w:val="22"/>
        </w:rPr>
        <w:t>em</w:t>
      </w:r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 głównych ścież</w:t>
      </w:r>
      <w:r>
        <w:rPr>
          <w:rFonts w:ascii="Calibri" w:hAnsi="Calibri" w:cs="Calibri"/>
          <w:color w:val="000000" w:themeColor="text1"/>
          <w:sz w:val="22"/>
          <w:szCs w:val="22"/>
        </w:rPr>
        <w:t>ek</w:t>
      </w:r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 merytorycznych, </w:t>
      </w:r>
      <w:r>
        <w:rPr>
          <w:rFonts w:ascii="Calibri" w:hAnsi="Calibri" w:cs="Calibri"/>
          <w:color w:val="000000" w:themeColor="text1"/>
          <w:sz w:val="22"/>
          <w:szCs w:val="22"/>
        </w:rPr>
        <w:t>obejmujących kluczowe wyzwania i trendy rynkowe, technologiczne, gospodarcze, strategiczne oraz społeczne</w:t>
      </w:r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>. Rozbudowane zostanie również EXPO, które poza częścią wewnętrzną (12 tys. metrów kwadratowych)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obejmie</w:t>
      </w:r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 również strefą zewnętrzną. </w:t>
      </w:r>
    </w:p>
    <w:p w14:paraId="33DEC5BB" w14:textId="77777777" w:rsidR="00733E40" w:rsidRPr="00733E40" w:rsidRDefault="00733E40" w:rsidP="00733E4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4547533" w14:textId="6DD3164A" w:rsidR="00733E40" w:rsidRPr="004C57AF" w:rsidRDefault="00DC7675" w:rsidP="00DC7675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–</w:t>
      </w:r>
      <w:r w:rsidR="0071790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4C57AF">
        <w:rPr>
          <w:rFonts w:ascii="Calibri" w:hAnsi="Calibri" w:cs="Calibri"/>
          <w:i/>
          <w:iCs/>
          <w:color w:val="000000" w:themeColor="text1"/>
          <w:sz w:val="22"/>
          <w:szCs w:val="22"/>
        </w:rPr>
        <w:t>Kongres Nowej Mobilności 2026 będzie nie tylko przestrzenią inspirujących wykładów i debat, lecz przede wszystkim forum realnego dialogu. Spotkają się tu politycy najwyższego szczebla, unijni i krajowi decydenci, przedstawiciele administracji centralnej i samorządowej, branża, dyplomaci, środowisko naukowe, start-</w:t>
      </w:r>
      <w:proofErr w:type="spellStart"/>
      <w:r w:rsidRPr="004C57AF">
        <w:rPr>
          <w:rFonts w:ascii="Calibri" w:hAnsi="Calibri" w:cs="Calibri"/>
          <w:i/>
          <w:iCs/>
          <w:color w:val="000000" w:themeColor="text1"/>
          <w:sz w:val="22"/>
          <w:szCs w:val="22"/>
        </w:rPr>
        <w:t>upy</w:t>
      </w:r>
      <w:proofErr w:type="spellEnd"/>
      <w:r w:rsidRPr="004C57A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oraz inni kluczowi aktorzy rynku.</w:t>
      </w:r>
      <w:r w:rsidR="004C57AF" w:rsidRPr="004C57A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004C57AF">
        <w:rPr>
          <w:rFonts w:ascii="Calibri" w:hAnsi="Calibri" w:cs="Calibri"/>
          <w:i/>
          <w:iCs/>
          <w:color w:val="000000" w:themeColor="text1"/>
          <w:sz w:val="22"/>
          <w:szCs w:val="22"/>
        </w:rPr>
        <w:t>Naszą ambicją jest, aby podczas Kongresu wspólnie wypracować rozwiązania wspierające zrównoważoną transformację regionu CEE w jej pełnym wymiarze – od technologii i infrastruktury, przez regulacje i modele biznesowe, po działania społeczne i środowiskowe. Chcemy, by efektem spotkania były konkretne rekomendacje i kierunki działań, które przyspieszą rozwój nowoczesnej, przyjaznej ludziom i klimatowi mobilności.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33E40" w:rsidRPr="00733E40">
        <w:rPr>
          <w:rStyle w:val="Uwydatnienie"/>
          <w:rFonts w:ascii="Calibri" w:hAnsi="Calibri" w:cs="Calibri"/>
          <w:color w:val="000000" w:themeColor="text1"/>
          <w:sz w:val="22"/>
          <w:szCs w:val="22"/>
        </w:rPr>
        <w:t>–</w:t>
      </w:r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 mówi </w:t>
      </w:r>
      <w:r w:rsidR="00733E40" w:rsidRPr="00733E40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Agata Wiśniewska-Mazur, Członkini Zarządu PSNM.</w:t>
      </w:r>
    </w:p>
    <w:p w14:paraId="3720C5F9" w14:textId="77777777" w:rsidR="00733E40" w:rsidRPr="00733E40" w:rsidRDefault="00733E40" w:rsidP="00733E4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F57ADE1" w14:textId="77777777" w:rsidR="00733E40" w:rsidRPr="00733E40" w:rsidRDefault="00733E40" w:rsidP="00733E40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33E4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Trzy rodzaje biletów w puli Super </w:t>
      </w:r>
      <w:proofErr w:type="spellStart"/>
      <w:r w:rsidRPr="00733E40">
        <w:rPr>
          <w:rFonts w:ascii="Calibri" w:hAnsi="Calibri" w:cs="Calibri"/>
          <w:b/>
          <w:bCs/>
          <w:color w:val="000000" w:themeColor="text1"/>
          <w:sz w:val="22"/>
          <w:szCs w:val="22"/>
        </w:rPr>
        <w:t>Early</w:t>
      </w:r>
      <w:proofErr w:type="spellEnd"/>
      <w:r w:rsidRPr="00733E4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Bird</w:t>
      </w:r>
    </w:p>
    <w:p w14:paraId="61B69B6E" w14:textId="77777777" w:rsidR="00733E40" w:rsidRPr="00733E40" w:rsidRDefault="00733E40" w:rsidP="00733E4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575AD31" w14:textId="269125FD" w:rsidR="00733E40" w:rsidRPr="00733E40" w:rsidRDefault="006068C9" w:rsidP="00733E4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W ramach przyszłorocznego Kongresu Nowej Mobilności 2026 uczestnicy</w:t>
      </w:r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 mogą wybrać spośród trzech typów biletów, dopasowanych do różnych potrzeb biznesowych i </w:t>
      </w:r>
      <w:proofErr w:type="spellStart"/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>networkingowych</w:t>
      </w:r>
      <w:proofErr w:type="spellEnd"/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proofErr w:type="spellStart"/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>Free</w:t>
      </w:r>
      <w:proofErr w:type="spellEnd"/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 Pass, Premium Pass oraz </w:t>
      </w:r>
      <w:proofErr w:type="spellStart"/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>Executive</w:t>
      </w:r>
      <w:proofErr w:type="spellEnd"/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 Pass. Wszystkie dostępne rodzaje obejmują udział w aktywnościach merytorycznych (panelach, warsztatach i prezentacjach) oraz dostęp do strefy EXPO.</w:t>
      </w:r>
    </w:p>
    <w:p w14:paraId="7E820FA8" w14:textId="77777777" w:rsidR="00733E40" w:rsidRPr="00733E40" w:rsidRDefault="00733E40" w:rsidP="00733E4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8DD7763" w14:textId="74D6299D" w:rsidR="00733E40" w:rsidRPr="00AE5CD3" w:rsidRDefault="00AE5CD3" w:rsidP="00AE5CD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Już darmowy bilet </w:t>
      </w:r>
      <w:proofErr w:type="spellStart"/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>Free</w:t>
      </w:r>
      <w:proofErr w:type="spellEnd"/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 Pass umożliwia </w:t>
      </w:r>
      <w:r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733E40" w:rsidRPr="00AE5CD3">
        <w:rPr>
          <w:rFonts w:ascii="Calibri" w:hAnsi="Calibri" w:cs="Calibri"/>
          <w:color w:val="000000" w:themeColor="text1"/>
          <w:sz w:val="22"/>
          <w:szCs w:val="22"/>
        </w:rPr>
        <w:t>dział w aktywnościach merytorycznych (panele, warsztaty, prezentacje)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oraz daje d</w:t>
      </w:r>
      <w:r w:rsidR="00733E40" w:rsidRPr="00AE5CD3">
        <w:rPr>
          <w:rFonts w:ascii="Calibri" w:hAnsi="Calibri" w:cs="Calibri"/>
          <w:color w:val="000000" w:themeColor="text1"/>
          <w:sz w:val="22"/>
          <w:szCs w:val="22"/>
        </w:rPr>
        <w:t>ostęp do Strefy EXPO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. Kosztujący 1499 zł </w:t>
      </w:r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>Premium Pass wyróżnia się bardziej rozbudowanym pakietem świadczeń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, w tym m.in. wstęp do wydzielonej Strefy Premium. </w:t>
      </w:r>
      <w:proofErr w:type="spellStart"/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>Executive</w:t>
      </w:r>
      <w:proofErr w:type="spellEnd"/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 Pass (3999 zł) oferuje ponadto także tak ekskluzywne elementy jak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d</w:t>
      </w:r>
      <w:r w:rsidR="00733E40" w:rsidRPr="00AE5CD3">
        <w:rPr>
          <w:rFonts w:ascii="Calibri" w:hAnsi="Calibri" w:cs="Calibri"/>
          <w:color w:val="000000" w:themeColor="text1"/>
          <w:sz w:val="22"/>
          <w:szCs w:val="22"/>
        </w:rPr>
        <w:t xml:space="preserve">ostęp do Strefy </w:t>
      </w:r>
      <w:proofErr w:type="spellStart"/>
      <w:r w:rsidR="00733E40" w:rsidRPr="00AE5CD3">
        <w:rPr>
          <w:rFonts w:ascii="Calibri" w:hAnsi="Calibri" w:cs="Calibri"/>
          <w:color w:val="000000" w:themeColor="text1"/>
          <w:sz w:val="22"/>
          <w:szCs w:val="22"/>
        </w:rPr>
        <w:t>Speakers</w:t>
      </w:r>
      <w:proofErr w:type="spellEnd"/>
      <w:r w:rsidR="00733E40" w:rsidRPr="00AE5CD3">
        <w:rPr>
          <w:rFonts w:ascii="Calibri" w:hAnsi="Calibri" w:cs="Calibri"/>
          <w:color w:val="000000" w:themeColor="text1"/>
          <w:sz w:val="22"/>
          <w:szCs w:val="22"/>
        </w:rPr>
        <w:t xml:space="preserve"> &amp; </w:t>
      </w:r>
      <w:proofErr w:type="spellStart"/>
      <w:r w:rsidR="00733E40" w:rsidRPr="00AE5CD3">
        <w:rPr>
          <w:rFonts w:ascii="Calibri" w:hAnsi="Calibri" w:cs="Calibri"/>
          <w:color w:val="000000" w:themeColor="text1"/>
          <w:sz w:val="22"/>
          <w:szCs w:val="22"/>
        </w:rPr>
        <w:t>Executive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i u</w:t>
      </w:r>
      <w:r w:rsidR="00733E40" w:rsidRPr="00AE5CD3">
        <w:rPr>
          <w:rFonts w:ascii="Calibri" w:hAnsi="Calibri" w:cs="Calibri"/>
          <w:color w:val="000000" w:themeColor="text1"/>
          <w:sz w:val="22"/>
          <w:szCs w:val="22"/>
        </w:rPr>
        <w:t>dział w Gali 10-lecia PSNM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3339B84E" w14:textId="77777777" w:rsidR="00733E40" w:rsidRPr="00733E40" w:rsidRDefault="00733E40" w:rsidP="00733E40">
      <w:pPr>
        <w:pStyle w:val="font-claude-response-body"/>
        <w:spacing w:before="0" w:beforeAutospacing="0" w:after="0" w:afterAutospacing="0"/>
        <w:jc w:val="both"/>
        <w:rPr>
          <w:rStyle w:val="Pogrubienie"/>
          <w:rFonts w:ascii="Calibri" w:eastAsiaTheme="majorEastAsia" w:hAnsi="Calibri" w:cs="Calibri"/>
          <w:color w:val="000000" w:themeColor="text1"/>
          <w:sz w:val="22"/>
          <w:szCs w:val="22"/>
        </w:rPr>
      </w:pPr>
    </w:p>
    <w:p w14:paraId="486049AC" w14:textId="77777777" w:rsidR="00733E40" w:rsidRPr="00733E40" w:rsidRDefault="00733E40" w:rsidP="00733E40">
      <w:pPr>
        <w:pStyle w:val="font-claude-response-body"/>
        <w:spacing w:before="0" w:beforeAutospacing="0" w:after="0" w:afterAutospacing="0"/>
        <w:jc w:val="both"/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</w:pPr>
      <w:r w:rsidRPr="00733E40">
        <w:rPr>
          <w:rStyle w:val="Pogrubienie"/>
          <w:rFonts w:ascii="Calibri" w:eastAsiaTheme="majorEastAsia" w:hAnsi="Calibri" w:cs="Calibri"/>
          <w:color w:val="000000" w:themeColor="text1"/>
          <w:sz w:val="22"/>
          <w:szCs w:val="22"/>
        </w:rPr>
        <w:t>Rekordowa edycja 2025 – KNM 2026 z większym rozmachem</w:t>
      </w:r>
    </w:p>
    <w:p w14:paraId="30F7344F" w14:textId="77777777" w:rsidR="00733E40" w:rsidRPr="00733E40" w:rsidRDefault="00733E40" w:rsidP="00733E40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69E98F6" w14:textId="4DAF8196" w:rsidR="00733E40" w:rsidRPr="00733E40" w:rsidRDefault="00733E40" w:rsidP="00733E40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W </w:t>
      </w:r>
      <w:r w:rsidR="00717905">
        <w:rPr>
          <w:rFonts w:ascii="Calibri" w:hAnsi="Calibri" w:cs="Calibri"/>
          <w:color w:val="000000" w:themeColor="text1"/>
          <w:sz w:val="22"/>
          <w:szCs w:val="22"/>
        </w:rPr>
        <w:t>2025 r.</w:t>
      </w:r>
      <w:r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17905">
        <w:rPr>
          <w:rFonts w:ascii="Calibri" w:hAnsi="Calibri" w:cs="Calibri"/>
          <w:color w:val="000000" w:themeColor="text1"/>
          <w:sz w:val="22"/>
          <w:szCs w:val="22"/>
        </w:rPr>
        <w:t>w</w:t>
      </w:r>
      <w:r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 KNM wzięło udział 7,5 tysiąca uczestników, w tym ponad </w:t>
      </w:r>
      <w:r w:rsidR="00A15DF7">
        <w:rPr>
          <w:rFonts w:ascii="Calibri" w:hAnsi="Calibri" w:cs="Calibri"/>
          <w:color w:val="000000" w:themeColor="text1"/>
          <w:sz w:val="22"/>
          <w:szCs w:val="22"/>
        </w:rPr>
        <w:t xml:space="preserve">574 </w:t>
      </w:r>
      <w:r w:rsidRPr="00733E40">
        <w:rPr>
          <w:rFonts w:ascii="Calibri" w:hAnsi="Calibri" w:cs="Calibri"/>
          <w:color w:val="000000" w:themeColor="text1"/>
          <w:sz w:val="22"/>
          <w:szCs w:val="22"/>
        </w:rPr>
        <w:t>prelegentów z całego świata. Program obejmował 250 debat, warsztatów i wystąpień merytorycznych. Na wydarzeniu pojawiło się ponad 250 partnerów i wystawców, odbyło się 25 premier branżowych, a zeroemisyjne technologie</w:t>
      </w:r>
      <w:r w:rsidR="00A15DF7">
        <w:rPr>
          <w:rFonts w:ascii="Calibri" w:hAnsi="Calibri" w:cs="Calibri"/>
          <w:color w:val="000000" w:themeColor="text1"/>
          <w:sz w:val="22"/>
          <w:szCs w:val="22"/>
        </w:rPr>
        <w:t xml:space="preserve"> i rozwiązania przyszłości dla miast</w:t>
      </w:r>
      <w:r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 były prezentowane na 12 tysięcy metrów kwadratowych powierzchni EXPO. </w:t>
      </w:r>
    </w:p>
    <w:p w14:paraId="5D5EDC2C" w14:textId="77777777" w:rsidR="00733E40" w:rsidRPr="00733E40" w:rsidRDefault="00733E40" w:rsidP="00733E40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B3176C7" w14:textId="3FA98AAE" w:rsidR="00733E40" w:rsidRPr="00733E40" w:rsidRDefault="00DC7675" w:rsidP="00733E40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–</w:t>
      </w:r>
      <w:r w:rsidR="0071790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33E40" w:rsidRPr="00733E40">
        <w:rPr>
          <w:rFonts w:ascii="Calibri" w:hAnsi="Calibri" w:cs="Calibri"/>
          <w:i/>
          <w:iCs/>
          <w:color w:val="000000" w:themeColor="text1"/>
          <w:sz w:val="22"/>
          <w:szCs w:val="22"/>
        </w:rPr>
        <w:t>Tegoroczna</w:t>
      </w:r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33E40" w:rsidRPr="00733E40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edycja Kongresu była ogromnym sukcesem – nie tylko frekwencyjnym, ale przede wszystkim merytorycznym. Pokazała, jak szeroka i dynamiczna stała się dziś </w:t>
      </w:r>
      <w:r w:rsidR="00717905">
        <w:rPr>
          <w:rFonts w:ascii="Calibri" w:hAnsi="Calibri" w:cs="Calibri"/>
          <w:i/>
          <w:iCs/>
          <w:color w:val="000000" w:themeColor="text1"/>
          <w:sz w:val="22"/>
          <w:szCs w:val="22"/>
        </w:rPr>
        <w:t>transformacja</w:t>
      </w:r>
      <w:r w:rsidR="00717905" w:rsidRPr="00733E40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733E40" w:rsidRPr="00733E40">
        <w:rPr>
          <w:rFonts w:ascii="Calibri" w:hAnsi="Calibri" w:cs="Calibri"/>
          <w:i/>
          <w:iCs/>
          <w:color w:val="000000" w:themeColor="text1"/>
          <w:sz w:val="22"/>
          <w:szCs w:val="22"/>
        </w:rPr>
        <w:t>transportu oraz innych</w:t>
      </w:r>
      <w:r w:rsidR="00717905">
        <w:rPr>
          <w:rFonts w:ascii="Calibri" w:hAnsi="Calibri" w:cs="Calibri"/>
          <w:i/>
          <w:iCs/>
          <w:color w:val="000000" w:themeColor="text1"/>
          <w:sz w:val="22"/>
          <w:szCs w:val="22"/>
        </w:rPr>
        <w:t>, kluczowych</w:t>
      </w:r>
      <w:r w:rsidR="00733E40" w:rsidRPr="00733E40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obszarów</w:t>
      </w:r>
      <w:r w:rsidR="0071790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gospo</w:t>
      </w:r>
      <w:r w:rsidR="00A15DF7">
        <w:rPr>
          <w:rFonts w:ascii="Calibri" w:hAnsi="Calibri" w:cs="Calibri"/>
          <w:i/>
          <w:iCs/>
          <w:color w:val="000000" w:themeColor="text1"/>
          <w:sz w:val="22"/>
          <w:szCs w:val="22"/>
        </w:rPr>
        <w:t>d</w:t>
      </w:r>
      <w:r w:rsidR="00717905">
        <w:rPr>
          <w:rFonts w:ascii="Calibri" w:hAnsi="Calibri" w:cs="Calibri"/>
          <w:i/>
          <w:iCs/>
          <w:color w:val="000000" w:themeColor="text1"/>
          <w:sz w:val="22"/>
          <w:szCs w:val="22"/>
        </w:rPr>
        <w:t>arki</w:t>
      </w:r>
      <w:r w:rsidR="00733E40" w:rsidRPr="00733E40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. Jednocześnie uświadomiła, jak wiele pracy jest jeszcze przed </w:t>
      </w:r>
      <w:r w:rsidR="00717905">
        <w:rPr>
          <w:rFonts w:ascii="Calibri" w:hAnsi="Calibri" w:cs="Calibri"/>
          <w:i/>
          <w:iCs/>
          <w:color w:val="000000" w:themeColor="text1"/>
          <w:sz w:val="22"/>
          <w:szCs w:val="22"/>
        </w:rPr>
        <w:t>wszystkimi interesariuszami</w:t>
      </w:r>
      <w:r w:rsidR="00733E40" w:rsidRPr="00733E40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. W ramach KNM2026 będziemy mierzyć się z rosnącą liczbą wyzwań, w tym m.in. w obszarze awiacji, kolejnictwa czy żeglugi morskiej, które coraz szybciej wchodzą w etap realnej dekarbonizacji. </w:t>
      </w:r>
      <w:r w:rsidRPr="00DC767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KNM 2026 będzie potwierdzonym wydarzeniem pierwszej ligi UE, a to ważne, bo właśnie wtedy poza globalnymi rozwiązaniami będziemy zabiegali wraz z całym ekosystemem nowej mobilności o utrzymanie trajektorii ambitnej dekarbonizacji, w tym m.in. utrzymania celów UE na 2035 i 2040 dla wszystkich segmentów mobilności drogowej. </w:t>
      </w:r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– wskazuje </w:t>
      </w:r>
      <w:r w:rsidR="00733E40" w:rsidRPr="00733E40">
        <w:rPr>
          <w:rFonts w:ascii="Calibri" w:hAnsi="Calibri" w:cs="Calibri"/>
          <w:b/>
          <w:bCs/>
          <w:color w:val="000000" w:themeColor="text1"/>
          <w:sz w:val="22"/>
          <w:szCs w:val="22"/>
        </w:rPr>
        <w:t>Aleksander Rajch</w:t>
      </w:r>
      <w:r w:rsidR="00733E40" w:rsidRPr="00733E40">
        <w:rPr>
          <w:rFonts w:ascii="Calibri" w:hAnsi="Calibri" w:cs="Calibri"/>
          <w:color w:val="000000" w:themeColor="text1"/>
          <w:sz w:val="22"/>
          <w:szCs w:val="22"/>
        </w:rPr>
        <w:t>, Członek Zarządu PSNM.</w:t>
      </w:r>
    </w:p>
    <w:p w14:paraId="53A66E42" w14:textId="77777777" w:rsidR="00733E40" w:rsidRPr="00733E40" w:rsidRDefault="00733E40" w:rsidP="00733E40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8D4EC1C" w14:textId="77777777" w:rsidR="00733E40" w:rsidRPr="00733E40" w:rsidRDefault="00733E40" w:rsidP="00733E40">
      <w:pPr>
        <w:pStyle w:val="font-claude-response-body"/>
        <w:spacing w:before="0" w:beforeAutospacing="0" w:after="0" w:afterAutospacing="0"/>
        <w:jc w:val="both"/>
        <w:rPr>
          <w:rStyle w:val="Pogrubienie"/>
          <w:rFonts w:ascii="Calibri" w:eastAsiaTheme="majorEastAsia" w:hAnsi="Calibri" w:cs="Calibri"/>
          <w:color w:val="000000" w:themeColor="text1"/>
          <w:sz w:val="22"/>
          <w:szCs w:val="22"/>
        </w:rPr>
      </w:pPr>
    </w:p>
    <w:p w14:paraId="0B72B8E1" w14:textId="77777777" w:rsidR="00733E40" w:rsidRPr="00733E40" w:rsidRDefault="00733E40" w:rsidP="00733E40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33E40">
        <w:rPr>
          <w:rStyle w:val="Pogrubienie"/>
          <w:rFonts w:ascii="Calibri" w:eastAsiaTheme="majorEastAsia" w:hAnsi="Calibri" w:cs="Calibri"/>
          <w:color w:val="000000" w:themeColor="text1"/>
          <w:sz w:val="22"/>
          <w:szCs w:val="22"/>
        </w:rPr>
        <w:t>Jak kupić bilety?</w:t>
      </w:r>
    </w:p>
    <w:p w14:paraId="4B2B46E3" w14:textId="2EF0FD5E" w:rsidR="00733E40" w:rsidRPr="00733E40" w:rsidRDefault="00733E40" w:rsidP="00733E40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Bilety </w:t>
      </w:r>
      <w:r w:rsidR="00717905">
        <w:rPr>
          <w:rFonts w:ascii="Calibri" w:hAnsi="Calibri" w:cs="Calibri"/>
          <w:color w:val="000000" w:themeColor="text1"/>
          <w:sz w:val="22"/>
          <w:szCs w:val="22"/>
        </w:rPr>
        <w:t xml:space="preserve">na KNM 2026, </w:t>
      </w:r>
      <w:r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w ramach przedsprzedaży Super </w:t>
      </w:r>
      <w:proofErr w:type="spellStart"/>
      <w:r w:rsidRPr="00733E40">
        <w:rPr>
          <w:rFonts w:ascii="Calibri" w:hAnsi="Calibri" w:cs="Calibri"/>
          <w:color w:val="000000" w:themeColor="text1"/>
          <w:sz w:val="22"/>
          <w:szCs w:val="22"/>
        </w:rPr>
        <w:t>Early</w:t>
      </w:r>
      <w:proofErr w:type="spellEnd"/>
      <w:r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 Bird</w:t>
      </w:r>
      <w:r w:rsidR="00DC7675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A15DF7">
        <w:rPr>
          <w:rFonts w:ascii="Calibri" w:hAnsi="Calibri" w:cs="Calibri"/>
          <w:color w:val="000000" w:themeColor="text1"/>
          <w:sz w:val="22"/>
          <w:szCs w:val="22"/>
        </w:rPr>
        <w:t xml:space="preserve"> są dostępne </w:t>
      </w:r>
      <w:r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do 31 stycznia 2026 roku lub do wyczerpania puli na stronie kongresnowejmobilnosci.pl w zakładce „Kup Bilet”. </w:t>
      </w:r>
    </w:p>
    <w:p w14:paraId="564B4050" w14:textId="77777777" w:rsidR="00733E40" w:rsidRPr="00733E40" w:rsidRDefault="00733E40" w:rsidP="00733E40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FEF32B4" w14:textId="77777777" w:rsidR="00733E40" w:rsidRPr="00733E40" w:rsidRDefault="00733E40" w:rsidP="00733E40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33E40">
        <w:rPr>
          <w:rFonts w:ascii="Calibri" w:hAnsi="Calibri" w:cs="Calibri"/>
          <w:color w:val="000000" w:themeColor="text1"/>
          <w:sz w:val="22"/>
          <w:szCs w:val="22"/>
        </w:rPr>
        <w:t xml:space="preserve">Więcej informacji o KNM 2026: </w:t>
      </w:r>
      <w:hyperlink r:id="rId7" w:history="1">
        <w:r w:rsidRPr="00733E40">
          <w:rPr>
            <w:rStyle w:val="Hipercze"/>
            <w:rFonts w:ascii="Calibri" w:eastAsiaTheme="majorEastAsia" w:hAnsi="Calibri" w:cs="Calibri"/>
            <w:color w:val="000000" w:themeColor="text1"/>
            <w:sz w:val="22"/>
            <w:szCs w:val="22"/>
          </w:rPr>
          <w:t>www.kongresnowejmobilnosci.pl</w:t>
        </w:r>
      </w:hyperlink>
    </w:p>
    <w:p w14:paraId="3678DD9C" w14:textId="77777777" w:rsidR="00733E40" w:rsidRPr="00733E40" w:rsidRDefault="00733E40" w:rsidP="00733E4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5DA88AE" w14:textId="77777777" w:rsidR="00733E40" w:rsidRPr="00733E40" w:rsidRDefault="00733E40" w:rsidP="00733E4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33E40">
        <w:rPr>
          <w:rFonts w:ascii="Calibri" w:hAnsi="Calibri" w:cs="Calibri"/>
          <w:color w:val="000000" w:themeColor="text1"/>
          <w:sz w:val="22"/>
          <w:szCs w:val="22"/>
        </w:rPr>
        <w:t>--</w:t>
      </w:r>
    </w:p>
    <w:p w14:paraId="3BBA6157" w14:textId="77777777" w:rsidR="00733E40" w:rsidRPr="00733E40" w:rsidRDefault="00733E40" w:rsidP="00733E4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835102F" w14:textId="77777777" w:rsidR="00733E40" w:rsidRPr="00733E40" w:rsidRDefault="00733E40" w:rsidP="00733E4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33E40">
        <w:rPr>
          <w:rFonts w:ascii="Calibri" w:hAnsi="Calibri" w:cs="Calibri"/>
          <w:color w:val="000000" w:themeColor="text1"/>
          <w:sz w:val="22"/>
          <w:szCs w:val="22"/>
        </w:rPr>
        <w:t>Kontakt</w:t>
      </w:r>
    </w:p>
    <w:p w14:paraId="65DD6E2E" w14:textId="77777777" w:rsidR="00733E40" w:rsidRPr="00733E40" w:rsidRDefault="00733E40" w:rsidP="00733E4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F067BDD" w14:textId="7C4704AA" w:rsidR="00C16EA4" w:rsidRPr="00337AB6" w:rsidRDefault="00733E40" w:rsidP="00CA3A9C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337AB6">
        <w:rPr>
          <w:rFonts w:ascii="Calibri" w:hAnsi="Calibri" w:cs="Calibri"/>
          <w:color w:val="000000" w:themeColor="text1"/>
          <w:sz w:val="22"/>
          <w:szCs w:val="22"/>
        </w:rPr>
        <w:t>Zespół KNM</w:t>
      </w:r>
    </w:p>
    <w:p w14:paraId="2D8134FA" w14:textId="74A33778" w:rsidR="00733E40" w:rsidRPr="00337AB6" w:rsidRDefault="00733E40" w:rsidP="00CA3A9C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337AB6">
        <w:rPr>
          <w:rFonts w:ascii="Calibri" w:hAnsi="Calibri" w:cs="Calibri"/>
          <w:color w:val="000000" w:themeColor="text1"/>
          <w:sz w:val="22"/>
          <w:szCs w:val="22"/>
        </w:rPr>
        <w:t xml:space="preserve">M: </w:t>
      </w:r>
      <w:hyperlink r:id="rId8" w:history="1">
        <w:r w:rsidRPr="00337AB6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biuro@kongresnowejmobilnosci.pl</w:t>
        </w:r>
      </w:hyperlink>
    </w:p>
    <w:p w14:paraId="203C8B4D" w14:textId="0962BD29" w:rsidR="00733E40" w:rsidRPr="00337AB6" w:rsidRDefault="00733E40" w:rsidP="00CA3A9C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337AB6">
        <w:rPr>
          <w:rFonts w:ascii="Calibri" w:hAnsi="Calibri" w:cs="Calibri"/>
          <w:color w:val="000000" w:themeColor="text1"/>
          <w:sz w:val="22"/>
          <w:szCs w:val="22"/>
        </w:rPr>
        <w:t>T: +48 507 686 158</w:t>
      </w:r>
    </w:p>
    <w:sectPr w:rsidR="00733E40" w:rsidRPr="00337AB6" w:rsidSect="008E257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23" w:right="1417" w:bottom="13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31F0" w14:textId="77777777" w:rsidR="00817CF8" w:rsidRDefault="00817CF8" w:rsidP="0006534A">
      <w:r>
        <w:separator/>
      </w:r>
    </w:p>
  </w:endnote>
  <w:endnote w:type="continuationSeparator" w:id="0">
    <w:p w14:paraId="30534540" w14:textId="77777777" w:rsidR="00817CF8" w:rsidRDefault="00817CF8" w:rsidP="0006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BA9A" w14:textId="10754026" w:rsidR="00D37EE3" w:rsidRDefault="00DE4042">
    <w:pPr>
      <w:pStyle w:val="Stopka"/>
    </w:pPr>
    <w:r w:rsidRPr="00DE4042">
      <w:rPr>
        <w:noProof/>
      </w:rPr>
      <w:drawing>
        <wp:anchor distT="0" distB="0" distL="114300" distR="114300" simplePos="0" relativeHeight="251697152" behindDoc="0" locked="0" layoutInCell="1" allowOverlap="1" wp14:anchorId="7D2A994A" wp14:editId="6E7816E6">
          <wp:simplePos x="0" y="0"/>
          <wp:positionH relativeFrom="column">
            <wp:posOffset>-5080</wp:posOffset>
          </wp:positionH>
          <wp:positionV relativeFrom="paragraph">
            <wp:posOffset>57353</wp:posOffset>
          </wp:positionV>
          <wp:extent cx="5760720" cy="201295"/>
          <wp:effectExtent l="0" t="0" r="5080" b="1905"/>
          <wp:wrapNone/>
          <wp:docPr id="18254072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40728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4D00" w14:textId="305D5EF2" w:rsidR="00681AEA" w:rsidRDefault="00DE4042">
    <w:pPr>
      <w:pStyle w:val="Stopka"/>
    </w:pPr>
    <w:r w:rsidRPr="00DE4042">
      <w:rPr>
        <w:noProof/>
      </w:rPr>
      <w:drawing>
        <wp:anchor distT="0" distB="0" distL="114300" distR="114300" simplePos="0" relativeHeight="251698176" behindDoc="0" locked="0" layoutInCell="1" allowOverlap="1" wp14:anchorId="091046E7" wp14:editId="153E13C1">
          <wp:simplePos x="0" y="0"/>
          <wp:positionH relativeFrom="column">
            <wp:posOffset>-5080</wp:posOffset>
          </wp:positionH>
          <wp:positionV relativeFrom="paragraph">
            <wp:posOffset>57353</wp:posOffset>
          </wp:positionV>
          <wp:extent cx="5760720" cy="201295"/>
          <wp:effectExtent l="0" t="0" r="5080" b="1905"/>
          <wp:wrapNone/>
          <wp:docPr id="19934405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4051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713F" w14:textId="77777777" w:rsidR="00817CF8" w:rsidRDefault="00817CF8" w:rsidP="0006534A">
      <w:r>
        <w:separator/>
      </w:r>
    </w:p>
  </w:footnote>
  <w:footnote w:type="continuationSeparator" w:id="0">
    <w:p w14:paraId="062CFF76" w14:textId="77777777" w:rsidR="00817CF8" w:rsidRDefault="00817CF8" w:rsidP="0006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0B4C" w14:textId="198CC71E" w:rsidR="0006534A" w:rsidRDefault="00A26531">
    <w:pPr>
      <w:pStyle w:val="Nagwek"/>
    </w:pPr>
    <w:r>
      <w:rPr>
        <w:noProof/>
      </w:rPr>
      <w:drawing>
        <wp:anchor distT="0" distB="0" distL="114300" distR="114300" simplePos="0" relativeHeight="251695104" behindDoc="0" locked="0" layoutInCell="1" allowOverlap="1" wp14:anchorId="0A0B2D47" wp14:editId="074A36DC">
          <wp:simplePos x="0" y="0"/>
          <wp:positionH relativeFrom="column">
            <wp:posOffset>4525645</wp:posOffset>
          </wp:positionH>
          <wp:positionV relativeFrom="paragraph">
            <wp:posOffset>-51435</wp:posOffset>
          </wp:positionV>
          <wp:extent cx="1233805" cy="845820"/>
          <wp:effectExtent l="0" t="0" r="0" b="5080"/>
          <wp:wrapNone/>
          <wp:docPr id="70031679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316791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805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4080" behindDoc="0" locked="0" layoutInCell="1" allowOverlap="1" wp14:anchorId="6A913E7A" wp14:editId="48BF7AE7">
          <wp:simplePos x="0" y="0"/>
          <wp:positionH relativeFrom="column">
            <wp:posOffset>5080</wp:posOffset>
          </wp:positionH>
          <wp:positionV relativeFrom="paragraph">
            <wp:posOffset>-128742</wp:posOffset>
          </wp:positionV>
          <wp:extent cx="2824681" cy="963221"/>
          <wp:effectExtent l="0" t="0" r="0" b="2540"/>
          <wp:wrapNone/>
          <wp:docPr id="145426917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269173" name="Obraz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4681" cy="963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EDB" w:rsidRPr="003D3EDB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CDFA" w14:textId="51947E17" w:rsidR="00681AEA" w:rsidRDefault="009706D7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1F9E1712" wp14:editId="3F5ACC94">
          <wp:simplePos x="0" y="0"/>
          <wp:positionH relativeFrom="column">
            <wp:posOffset>4877</wp:posOffset>
          </wp:positionH>
          <wp:positionV relativeFrom="paragraph">
            <wp:posOffset>-268890</wp:posOffset>
          </wp:positionV>
          <wp:extent cx="3852154" cy="1313911"/>
          <wp:effectExtent l="0" t="0" r="0" b="0"/>
          <wp:wrapNone/>
          <wp:docPr id="68901470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01470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830" cy="1316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984" behindDoc="0" locked="0" layoutInCell="1" allowOverlap="1" wp14:anchorId="4C055A02" wp14:editId="2D9298DA">
          <wp:simplePos x="0" y="0"/>
          <wp:positionH relativeFrom="column">
            <wp:posOffset>4201160</wp:posOffset>
          </wp:positionH>
          <wp:positionV relativeFrom="paragraph">
            <wp:posOffset>-167208</wp:posOffset>
          </wp:positionV>
          <wp:extent cx="1552575" cy="1064260"/>
          <wp:effectExtent l="0" t="0" r="0" b="2540"/>
          <wp:wrapNone/>
          <wp:docPr id="13439987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998701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106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A49" w:rsidRPr="00566A49"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438A"/>
    <w:multiLevelType w:val="hybridMultilevel"/>
    <w:tmpl w:val="84A07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918F7"/>
    <w:multiLevelType w:val="hybridMultilevel"/>
    <w:tmpl w:val="CDEA1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616100">
    <w:abstractNumId w:val="0"/>
  </w:num>
  <w:num w:numId="2" w16cid:durableId="1675693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4A"/>
    <w:rsid w:val="00001E14"/>
    <w:rsid w:val="0006534A"/>
    <w:rsid w:val="0007565B"/>
    <w:rsid w:val="000A65FD"/>
    <w:rsid w:val="000A6997"/>
    <w:rsid w:val="000C76AC"/>
    <w:rsid w:val="001036ED"/>
    <w:rsid w:val="00117BAD"/>
    <w:rsid w:val="001220ED"/>
    <w:rsid w:val="0015798A"/>
    <w:rsid w:val="00160D71"/>
    <w:rsid w:val="00170D8E"/>
    <w:rsid w:val="00173D5E"/>
    <w:rsid w:val="001B7790"/>
    <w:rsid w:val="001C0CCE"/>
    <w:rsid w:val="00262344"/>
    <w:rsid w:val="00263C17"/>
    <w:rsid w:val="00281CF6"/>
    <w:rsid w:val="00297164"/>
    <w:rsid w:val="00311F52"/>
    <w:rsid w:val="0033309B"/>
    <w:rsid w:val="00337AB6"/>
    <w:rsid w:val="003D3EDB"/>
    <w:rsid w:val="003D56A2"/>
    <w:rsid w:val="003E3446"/>
    <w:rsid w:val="00420379"/>
    <w:rsid w:val="0042763A"/>
    <w:rsid w:val="004633B3"/>
    <w:rsid w:val="00490F9A"/>
    <w:rsid w:val="00494A61"/>
    <w:rsid w:val="004C57AF"/>
    <w:rsid w:val="004C6B52"/>
    <w:rsid w:val="004C72E1"/>
    <w:rsid w:val="004F6DAD"/>
    <w:rsid w:val="0050325E"/>
    <w:rsid w:val="00554B71"/>
    <w:rsid w:val="00566A49"/>
    <w:rsid w:val="005E744C"/>
    <w:rsid w:val="00605094"/>
    <w:rsid w:val="006068C9"/>
    <w:rsid w:val="00617F0E"/>
    <w:rsid w:val="00653BFA"/>
    <w:rsid w:val="00681AEA"/>
    <w:rsid w:val="006D1CE9"/>
    <w:rsid w:val="006D537F"/>
    <w:rsid w:val="00717905"/>
    <w:rsid w:val="00723923"/>
    <w:rsid w:val="00733E40"/>
    <w:rsid w:val="007453F1"/>
    <w:rsid w:val="007657FD"/>
    <w:rsid w:val="00796134"/>
    <w:rsid w:val="00802E60"/>
    <w:rsid w:val="0080430B"/>
    <w:rsid w:val="00817CF8"/>
    <w:rsid w:val="00830FA3"/>
    <w:rsid w:val="00841481"/>
    <w:rsid w:val="00851A46"/>
    <w:rsid w:val="00867857"/>
    <w:rsid w:val="0087194C"/>
    <w:rsid w:val="008B46B6"/>
    <w:rsid w:val="008C6568"/>
    <w:rsid w:val="008D28E0"/>
    <w:rsid w:val="008E2574"/>
    <w:rsid w:val="0095339E"/>
    <w:rsid w:val="00954BE4"/>
    <w:rsid w:val="0096553E"/>
    <w:rsid w:val="009706D7"/>
    <w:rsid w:val="009A3D9E"/>
    <w:rsid w:val="009C4941"/>
    <w:rsid w:val="009F6B90"/>
    <w:rsid w:val="00A15DF7"/>
    <w:rsid w:val="00A200DA"/>
    <w:rsid w:val="00A26531"/>
    <w:rsid w:val="00A5621D"/>
    <w:rsid w:val="00A80CEC"/>
    <w:rsid w:val="00AA5FEF"/>
    <w:rsid w:val="00AA7354"/>
    <w:rsid w:val="00AB12D8"/>
    <w:rsid w:val="00AD0D70"/>
    <w:rsid w:val="00AE5CD3"/>
    <w:rsid w:val="00B04115"/>
    <w:rsid w:val="00B41423"/>
    <w:rsid w:val="00B872EA"/>
    <w:rsid w:val="00BB7869"/>
    <w:rsid w:val="00BE2100"/>
    <w:rsid w:val="00BF3BBA"/>
    <w:rsid w:val="00C06A92"/>
    <w:rsid w:val="00C16EA4"/>
    <w:rsid w:val="00C2046B"/>
    <w:rsid w:val="00C3631A"/>
    <w:rsid w:val="00C4275B"/>
    <w:rsid w:val="00C42A59"/>
    <w:rsid w:val="00C42F10"/>
    <w:rsid w:val="00C8608C"/>
    <w:rsid w:val="00CA3A9C"/>
    <w:rsid w:val="00CC7A1C"/>
    <w:rsid w:val="00CE010E"/>
    <w:rsid w:val="00CF2B8D"/>
    <w:rsid w:val="00CF3EAF"/>
    <w:rsid w:val="00CF4719"/>
    <w:rsid w:val="00CF7193"/>
    <w:rsid w:val="00D10FAB"/>
    <w:rsid w:val="00D37EE3"/>
    <w:rsid w:val="00D45E9D"/>
    <w:rsid w:val="00D63127"/>
    <w:rsid w:val="00D729A8"/>
    <w:rsid w:val="00D85E39"/>
    <w:rsid w:val="00DA4357"/>
    <w:rsid w:val="00DC7675"/>
    <w:rsid w:val="00DD4573"/>
    <w:rsid w:val="00DE4042"/>
    <w:rsid w:val="00DF005A"/>
    <w:rsid w:val="00E05B64"/>
    <w:rsid w:val="00E233EE"/>
    <w:rsid w:val="00E74559"/>
    <w:rsid w:val="00E950E8"/>
    <w:rsid w:val="00EC29BB"/>
    <w:rsid w:val="00F00C65"/>
    <w:rsid w:val="00F013C2"/>
    <w:rsid w:val="00F37D8D"/>
    <w:rsid w:val="00F907A2"/>
    <w:rsid w:val="00FB19AE"/>
    <w:rsid w:val="00FD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F0AB5"/>
  <w15:chartTrackingRefBased/>
  <w15:docId w15:val="{65D50E37-531F-5E45-BAE0-1A9BD4D0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3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3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3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3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3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3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3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3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3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3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5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3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53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53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53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53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3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534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653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34A"/>
  </w:style>
  <w:style w:type="paragraph" w:styleId="Stopka">
    <w:name w:val="footer"/>
    <w:basedOn w:val="Normalny"/>
    <w:link w:val="StopkaZnak"/>
    <w:uiPriority w:val="99"/>
    <w:unhideWhenUsed/>
    <w:rsid w:val="000653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34A"/>
  </w:style>
  <w:style w:type="character" w:styleId="Hipercze">
    <w:name w:val="Hyperlink"/>
    <w:basedOn w:val="Domylnaczcionkaakapitu"/>
    <w:uiPriority w:val="99"/>
    <w:unhideWhenUsed/>
    <w:rsid w:val="00733E40"/>
    <w:rPr>
      <w:color w:val="467886" w:themeColor="hyperlink"/>
      <w:u w:val="single"/>
    </w:rPr>
  </w:style>
  <w:style w:type="paragraph" w:customStyle="1" w:styleId="font-claude-response-body">
    <w:name w:val="font-claude-response-body"/>
    <w:basedOn w:val="Normalny"/>
    <w:rsid w:val="00733E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33E40"/>
    <w:rPr>
      <w:b/>
      <w:bCs/>
    </w:rPr>
  </w:style>
  <w:style w:type="character" w:styleId="Uwydatnienie">
    <w:name w:val="Emphasis"/>
    <w:basedOn w:val="Domylnaczcionkaakapitu"/>
    <w:uiPriority w:val="20"/>
    <w:qFormat/>
    <w:rsid w:val="00733E40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3E4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17905"/>
  </w:style>
  <w:style w:type="character" w:styleId="Odwoaniedokomentarza">
    <w:name w:val="annotation reference"/>
    <w:basedOn w:val="Domylnaczcionkaakapitu"/>
    <w:uiPriority w:val="99"/>
    <w:semiHidden/>
    <w:unhideWhenUsed/>
    <w:rsid w:val="00717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79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7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kongresnowejmobilnosci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gresnowejmobilnosci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085043-D052-4144-835F-D32FF2E5E676}">
  <we:reference id="wa104381727" version="1.0.1.0" store="pl-PL" storeType="OMEX"/>
  <we:alternateReferences>
    <we:reference id="wa104381727" version="1.0.1.0" store="" storeType="OMEX"/>
  </we:alternateReferences>
  <we:properties>
    <we:property name="documentId" value="&quot;0ce93fd4c4187ff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627</Words>
  <Characters>3894</Characters>
  <Application>Microsoft Office Word</Application>
  <DocSecurity>0</DocSecurity>
  <Lines>81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Błażej Buliński</cp:lastModifiedBy>
  <cp:revision>7</cp:revision>
  <cp:lastPrinted>2024-12-05T12:15:00Z</cp:lastPrinted>
  <dcterms:created xsi:type="dcterms:W3CDTF">2025-12-01T11:58:00Z</dcterms:created>
  <dcterms:modified xsi:type="dcterms:W3CDTF">2025-12-01T12:47:00Z</dcterms:modified>
</cp:coreProperties>
</file>