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697A" w14:textId="77777777" w:rsidR="003B3237" w:rsidRDefault="003B3237" w:rsidP="003B3237">
      <w:pPr>
        <w:widowControl w:val="0"/>
        <w:pBdr>
          <w:top w:val="nil"/>
          <w:left w:val="nil"/>
          <w:bottom w:val="nil"/>
          <w:right w:val="nil"/>
          <w:between w:val="nil"/>
        </w:pBdr>
        <w:spacing w:line="288" w:lineRule="auto"/>
        <w:jc w:val="both"/>
        <w:rPr>
          <w:rFonts w:ascii="Calibri Light" w:eastAsia="SeatBcn-Black" w:hAnsi="Calibri Light" w:cs="Calibri Light"/>
          <w:color w:val="000000"/>
        </w:rPr>
      </w:pPr>
      <w:bookmarkStart w:id="0" w:name="_Hlk199154609"/>
    </w:p>
    <w:p w14:paraId="0AD47F5D" w14:textId="77777777" w:rsidR="00F90F39" w:rsidRPr="00F90F39" w:rsidRDefault="00F90F39" w:rsidP="00F90F39">
      <w:pPr>
        <w:pStyle w:val="Akapitzlist"/>
        <w:widowControl w:val="0"/>
        <w:pBdr>
          <w:top w:val="nil"/>
          <w:left w:val="nil"/>
          <w:bottom w:val="nil"/>
          <w:right w:val="nil"/>
          <w:between w:val="nil"/>
        </w:pBdr>
        <w:spacing w:line="288" w:lineRule="auto"/>
        <w:jc w:val="center"/>
        <w:rPr>
          <w:rFonts w:ascii="Calibri Light" w:eastAsia="SeatBcn-Black" w:hAnsi="Calibri Light" w:cs="Calibri Light"/>
          <w:b/>
          <w:bCs/>
          <w:color w:val="000000"/>
        </w:rPr>
      </w:pPr>
      <w:r w:rsidRPr="00F90F39">
        <w:rPr>
          <w:rFonts w:ascii="Calibri Light" w:eastAsia="SeatBcn-Black" w:hAnsi="Calibri Light" w:cs="Calibri Light"/>
          <w:b/>
          <w:bCs/>
          <w:color w:val="000000"/>
        </w:rPr>
        <w:t>Zima z CUPRĄ: kontrola w każdych warunkach</w:t>
      </w:r>
    </w:p>
    <w:p w14:paraId="3620A78A" w14:textId="77777777" w:rsidR="00695134" w:rsidRPr="00C73E83" w:rsidRDefault="00695134" w:rsidP="00C73E83">
      <w:pPr>
        <w:pStyle w:val="Akapitzlist"/>
        <w:widowControl w:val="0"/>
        <w:pBdr>
          <w:top w:val="nil"/>
          <w:left w:val="nil"/>
          <w:bottom w:val="nil"/>
          <w:right w:val="nil"/>
          <w:between w:val="nil"/>
        </w:pBdr>
        <w:spacing w:line="288" w:lineRule="auto"/>
        <w:jc w:val="center"/>
        <w:rPr>
          <w:rFonts w:ascii="Calibri Light" w:eastAsia="SeatBcn-Black" w:hAnsi="Calibri Light" w:cs="Calibri Light"/>
          <w:b/>
          <w:bCs/>
          <w:color w:val="000000"/>
        </w:rPr>
      </w:pPr>
    </w:p>
    <w:p w14:paraId="39ECE802" w14:textId="6B81223F" w:rsidR="00F90F39" w:rsidRDefault="00F90F39" w:rsidP="00F90F39">
      <w:pPr>
        <w:pStyle w:val="Akapitzlist"/>
        <w:widowControl w:val="0"/>
        <w:numPr>
          <w:ilvl w:val="0"/>
          <w:numId w:val="23"/>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F90F39">
        <w:rPr>
          <w:rFonts w:ascii="Calibri Light" w:eastAsia="SeatBcn-Black" w:hAnsi="Calibri Light" w:cs="Calibri Light"/>
          <w:b/>
          <w:bCs/>
          <w:color w:val="000000"/>
        </w:rPr>
        <w:t xml:space="preserve">Zaawansowane systemy kontroli trakcji i stabilizacji w samochodach CUPRA, m.in. modelach </w:t>
      </w:r>
      <w:proofErr w:type="spellStart"/>
      <w:r w:rsidRPr="00F90F39">
        <w:rPr>
          <w:rFonts w:ascii="Calibri Light" w:eastAsia="SeatBcn-Black" w:hAnsi="Calibri Light" w:cs="Calibri Light"/>
          <w:b/>
          <w:bCs/>
          <w:color w:val="000000"/>
        </w:rPr>
        <w:t>Formentor</w:t>
      </w:r>
      <w:proofErr w:type="spellEnd"/>
      <w:r w:rsidRPr="00F90F39">
        <w:rPr>
          <w:rFonts w:ascii="Calibri Light" w:eastAsia="SeatBcn-Black" w:hAnsi="Calibri Light" w:cs="Calibri Light"/>
          <w:b/>
          <w:bCs/>
          <w:color w:val="000000"/>
        </w:rPr>
        <w:t xml:space="preserve">, Leon i </w:t>
      </w:r>
      <w:proofErr w:type="spellStart"/>
      <w:r w:rsidRPr="00F90F39">
        <w:rPr>
          <w:rFonts w:ascii="Calibri Light" w:eastAsia="SeatBcn-Black" w:hAnsi="Calibri Light" w:cs="Calibri Light"/>
          <w:b/>
          <w:bCs/>
          <w:color w:val="000000"/>
        </w:rPr>
        <w:t>Born</w:t>
      </w:r>
      <w:proofErr w:type="spellEnd"/>
      <w:r w:rsidRPr="00F90F39">
        <w:rPr>
          <w:rFonts w:ascii="Calibri Light" w:eastAsia="SeatBcn-Black" w:hAnsi="Calibri Light" w:cs="Calibri Light"/>
          <w:b/>
          <w:bCs/>
          <w:color w:val="000000"/>
        </w:rPr>
        <w:t>, zwiększają pewność prowadzenia nawet na najbardziej śliskiej nawierzchni</w:t>
      </w:r>
      <w:r>
        <w:rPr>
          <w:rFonts w:ascii="Calibri Light" w:eastAsia="SeatBcn-Black" w:hAnsi="Calibri Light" w:cs="Calibri Light"/>
          <w:b/>
          <w:bCs/>
          <w:color w:val="000000"/>
        </w:rPr>
        <w:t>.</w:t>
      </w:r>
    </w:p>
    <w:p w14:paraId="5871E347" w14:textId="77777777" w:rsidR="00F90F39" w:rsidRDefault="00F90F39" w:rsidP="00F90F39">
      <w:pPr>
        <w:pStyle w:val="Akapitzlist"/>
        <w:widowControl w:val="0"/>
        <w:numPr>
          <w:ilvl w:val="0"/>
          <w:numId w:val="23"/>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F90F39">
        <w:rPr>
          <w:rFonts w:ascii="Calibri Light" w:eastAsia="SeatBcn-Black" w:hAnsi="Calibri Light" w:cs="Calibri Light"/>
          <w:b/>
          <w:bCs/>
          <w:color w:val="000000"/>
        </w:rPr>
        <w:t xml:space="preserve">Adaptacyjne zawieszenie DCC oraz inteligentne tryby jazdy, dostępne m.in. w CUPRZE </w:t>
      </w:r>
      <w:proofErr w:type="spellStart"/>
      <w:r w:rsidRPr="00F90F39">
        <w:rPr>
          <w:rFonts w:ascii="Calibri Light" w:eastAsia="SeatBcn-Black" w:hAnsi="Calibri Light" w:cs="Calibri Light"/>
          <w:b/>
          <w:bCs/>
          <w:color w:val="000000"/>
        </w:rPr>
        <w:t>Formentor</w:t>
      </w:r>
      <w:proofErr w:type="spellEnd"/>
      <w:r w:rsidRPr="00F90F39">
        <w:rPr>
          <w:rFonts w:ascii="Calibri Light" w:eastAsia="SeatBcn-Black" w:hAnsi="Calibri Light" w:cs="Calibri Light"/>
          <w:b/>
          <w:bCs/>
          <w:color w:val="000000"/>
        </w:rPr>
        <w:t xml:space="preserve"> i CUPRZE Leon, automatycznie dostosowują reakcję pojazdu do zimowych warunków, poprawiając precyzję manewrów.</w:t>
      </w:r>
    </w:p>
    <w:p w14:paraId="542C2647" w14:textId="77777777" w:rsidR="00F90F39" w:rsidRDefault="00F90F39" w:rsidP="00F90F39">
      <w:pPr>
        <w:pStyle w:val="Akapitzlist"/>
        <w:widowControl w:val="0"/>
        <w:numPr>
          <w:ilvl w:val="0"/>
          <w:numId w:val="23"/>
        </w:numPr>
        <w:pBdr>
          <w:top w:val="nil"/>
          <w:left w:val="nil"/>
          <w:bottom w:val="nil"/>
          <w:right w:val="nil"/>
          <w:between w:val="nil"/>
        </w:pBdr>
        <w:spacing w:line="288" w:lineRule="auto"/>
        <w:jc w:val="both"/>
        <w:rPr>
          <w:rFonts w:ascii="Calibri Light" w:eastAsia="SeatBcn-Black" w:hAnsi="Calibri Light" w:cs="Calibri Light"/>
          <w:b/>
          <w:bCs/>
          <w:color w:val="000000"/>
        </w:rPr>
      </w:pPr>
      <w:r w:rsidRPr="00F90F39">
        <w:rPr>
          <w:rFonts w:ascii="Calibri Light" w:eastAsia="SeatBcn-Black" w:hAnsi="Calibri Light" w:cs="Calibri Light"/>
          <w:b/>
          <w:bCs/>
          <w:color w:val="000000"/>
        </w:rPr>
        <w:t xml:space="preserve">Zintegrowane wsparcie układu napędowego – zarówno w wersjach z napędem 4Drive, jak i w modelu elektrycznym CUPRA </w:t>
      </w:r>
      <w:proofErr w:type="spellStart"/>
      <w:r w:rsidRPr="00F90F39">
        <w:rPr>
          <w:rFonts w:ascii="Calibri Light" w:eastAsia="SeatBcn-Black" w:hAnsi="Calibri Light" w:cs="Calibri Light"/>
          <w:b/>
          <w:bCs/>
          <w:color w:val="000000"/>
        </w:rPr>
        <w:t>Born</w:t>
      </w:r>
      <w:proofErr w:type="spellEnd"/>
      <w:r w:rsidRPr="00F90F39">
        <w:rPr>
          <w:rFonts w:ascii="Calibri Light" w:eastAsia="SeatBcn-Black" w:hAnsi="Calibri Light" w:cs="Calibri Light"/>
          <w:b/>
          <w:bCs/>
          <w:color w:val="000000"/>
        </w:rPr>
        <w:t xml:space="preserve"> – optymalizuje przeniesienie mocy, zapewniając kierowcy pełną kontrolę i stabilność w zmiennych warunkach pogodowych.</w:t>
      </w:r>
    </w:p>
    <w:p w14:paraId="0A437E9C" w14:textId="31BC3C6A" w:rsidR="00E90A0E" w:rsidRDefault="00E90A0E" w:rsidP="00C32702">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E90A0E">
        <w:rPr>
          <w:rFonts w:ascii="Calibri Light" w:eastAsia="SeatBcn-Black" w:hAnsi="Calibri Light" w:cs="Calibri Light"/>
          <w:color w:val="000000"/>
        </w:rPr>
        <w:t xml:space="preserve">Zimowe warunki na drodze to dla wielu kierowców prawdziwy test umiejętności i… zaufania do samochodu. Niska przyczepność, zmieniająca się struktura nawierzchni – od gołoledzi po rozjeżdżony śnieg – oraz ograniczona widoczność sprawiają, że kluczowe stają się rozwiązania, które pomagają zachować kontrolę nad autem. CUPRA, marka znana ze swojego sportowego charakteru, pokazuje, że osiągi i stabilność w zimie mogą iść w parze. Systemy stosowane m.in. w modelach CUPRA </w:t>
      </w:r>
      <w:proofErr w:type="spellStart"/>
      <w:r w:rsidRPr="00E90A0E">
        <w:rPr>
          <w:rFonts w:ascii="Calibri Light" w:eastAsia="SeatBcn-Black" w:hAnsi="Calibri Light" w:cs="Calibri Light"/>
          <w:color w:val="000000"/>
        </w:rPr>
        <w:t>Formentor</w:t>
      </w:r>
      <w:proofErr w:type="spellEnd"/>
      <w:r w:rsidRPr="00E90A0E">
        <w:rPr>
          <w:rFonts w:ascii="Calibri Light" w:eastAsia="SeatBcn-Black" w:hAnsi="Calibri Light" w:cs="Calibri Light"/>
          <w:color w:val="000000"/>
        </w:rPr>
        <w:t>, CUPRA Leon</w:t>
      </w:r>
      <w:r w:rsidR="00A53EE8">
        <w:rPr>
          <w:rFonts w:ascii="Calibri Light" w:eastAsia="SeatBcn-Black" w:hAnsi="Calibri Light" w:cs="Calibri Light"/>
          <w:color w:val="000000"/>
        </w:rPr>
        <w:t xml:space="preserve"> </w:t>
      </w:r>
      <w:r w:rsidRPr="00E90A0E">
        <w:rPr>
          <w:rFonts w:ascii="Calibri Light" w:eastAsia="SeatBcn-Black" w:hAnsi="Calibri Light" w:cs="Calibri Light"/>
          <w:color w:val="000000"/>
        </w:rPr>
        <w:t xml:space="preserve">oraz CUPRA </w:t>
      </w:r>
      <w:proofErr w:type="spellStart"/>
      <w:r w:rsidRPr="00E90A0E">
        <w:rPr>
          <w:rFonts w:ascii="Calibri Light" w:eastAsia="SeatBcn-Black" w:hAnsi="Calibri Light" w:cs="Calibri Light"/>
          <w:color w:val="000000"/>
        </w:rPr>
        <w:t>Born</w:t>
      </w:r>
      <w:proofErr w:type="spellEnd"/>
      <w:r w:rsidRPr="00E90A0E">
        <w:rPr>
          <w:rFonts w:ascii="Calibri Light" w:eastAsia="SeatBcn-Black" w:hAnsi="Calibri Light" w:cs="Calibri Light"/>
          <w:color w:val="000000"/>
        </w:rPr>
        <w:t xml:space="preserve"> realnie podnoszą poziom kontroli i bezpieczeństwa, nie odbierając przyjemności z jazdy.</w:t>
      </w:r>
    </w:p>
    <w:p w14:paraId="322FBB58"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b/>
          <w:bCs/>
          <w:color w:val="000000"/>
        </w:rPr>
      </w:pPr>
      <w:r w:rsidRPr="00A27364">
        <w:rPr>
          <w:rFonts w:ascii="Calibri Light" w:eastAsia="SeatBcn-Black" w:hAnsi="Calibri Light" w:cs="Calibri Light"/>
          <w:b/>
          <w:bCs/>
          <w:color w:val="000000"/>
        </w:rPr>
        <w:t>DCC – adaptacja zawieszenia w ułamku sekundy</w:t>
      </w:r>
    </w:p>
    <w:p w14:paraId="6C32FE0D"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Jednym z najważniejszych elementów, który wpływa na pewność prowadzenia CUPRY zimą, jest system </w:t>
      </w:r>
      <w:proofErr w:type="spellStart"/>
      <w:r w:rsidRPr="00A27364">
        <w:rPr>
          <w:rFonts w:ascii="Calibri Light" w:eastAsia="SeatBcn-Black" w:hAnsi="Calibri Light" w:cs="Calibri Light"/>
          <w:color w:val="000000"/>
        </w:rPr>
        <w:t>Dynamic</w:t>
      </w:r>
      <w:proofErr w:type="spellEnd"/>
      <w:r w:rsidRPr="00A27364">
        <w:rPr>
          <w:rFonts w:ascii="Calibri Light" w:eastAsia="SeatBcn-Black" w:hAnsi="Calibri Light" w:cs="Calibri Light"/>
          <w:color w:val="000000"/>
        </w:rPr>
        <w:t xml:space="preserve"> Chassis Control (DCC) – dostępny m.in. w modelach CUPRA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i CUPRA Leon. To zaawansowane, adaptacyjne zawieszenie, które na bieżąco dostosowuje siłę tłumienia amortyzatorów do warunków na drodze oraz stylu jazdy kierowcy.</w:t>
      </w:r>
    </w:p>
    <w:p w14:paraId="7B4925D1"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W praktyce oznacza to, że podczas jazdy po nierównym, zmarzniętym asfalcie czy zaspach śniegu system analizuje takie parametry jak: prędkość pojazdu, skręt kół, przyspieszenia pionowe i poprzeczne oraz ruch nadwozia. Na tej podstawie DCC w ułamku sekundy odpowiednio utwardza lub zmiękcza zawieszenie. Dzięki temu CUPRA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z napędem 4Drive pozostaje stabilna nawet na śliskich, krętych odcinkach, a nadwozie mniej „pływa” na nierównościach. Z kolei CUPRA Leon z DCC pozwala lepiej utrzymać obrany tor jazdy na szybkich łukach autostrady, gdy przyczepność jest ograniczona przez śnieg lub wodę.</w:t>
      </w:r>
    </w:p>
    <w:p w14:paraId="403CAEBF"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Dzięki systemowi CUPRA Drive Profile kierowca może wybrać charakter pracy zawieszenia – od komfortowego po bardziej usportowiony. Zimą wielu użytkowników wybiera ustawienia bardziej zrównoważone, które łączą stabilność z wyższym komfortem tłumienia nierówności.</w:t>
      </w:r>
    </w:p>
    <w:p w14:paraId="7308BDE9"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b/>
          <w:bCs/>
          <w:color w:val="000000"/>
        </w:rPr>
      </w:pPr>
      <w:r w:rsidRPr="00A27364">
        <w:rPr>
          <w:rFonts w:ascii="Calibri Light" w:eastAsia="SeatBcn-Black" w:hAnsi="Calibri Light" w:cs="Calibri Light"/>
          <w:b/>
          <w:bCs/>
          <w:color w:val="000000"/>
        </w:rPr>
        <w:t>Zaawansowani asystenci trakcji: stabilność, gdy droga zaskakuje</w:t>
      </w:r>
    </w:p>
    <w:p w14:paraId="316A7C65" w14:textId="41FDC9D4" w:rsidR="00A27364" w:rsidRPr="00A27364" w:rsidRDefault="00A27364" w:rsidP="19C61CAF">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19C61CAF">
        <w:rPr>
          <w:rFonts w:ascii="Calibri Light" w:eastAsia="SeatBcn-Black" w:hAnsi="Calibri Light" w:cs="Calibri Light"/>
          <w:color w:val="000000" w:themeColor="text1"/>
        </w:rPr>
        <w:t>Kolejnym filarem zimowej stabilności CUPRY są zaawansowane systemy kontroli trakcji i stabilizacji toru jazdy: ESC, ASR</w:t>
      </w:r>
      <w:r w:rsidR="00C610BF">
        <w:rPr>
          <w:rFonts w:ascii="Calibri Light" w:eastAsia="SeatBcn-Black" w:hAnsi="Calibri Light" w:cs="Calibri Light"/>
          <w:color w:val="000000" w:themeColor="text1"/>
        </w:rPr>
        <w:t xml:space="preserve">, </w:t>
      </w:r>
      <w:r w:rsidRPr="19C61CAF">
        <w:rPr>
          <w:rFonts w:ascii="Calibri Light" w:eastAsia="SeatBcn-Black" w:hAnsi="Calibri Light" w:cs="Calibri Light"/>
          <w:color w:val="000000" w:themeColor="text1"/>
        </w:rPr>
        <w:t>EDS</w:t>
      </w:r>
      <w:r w:rsidR="00C610BF">
        <w:rPr>
          <w:rFonts w:ascii="Calibri Light" w:eastAsia="SeatBcn-Black" w:hAnsi="Calibri Light" w:cs="Calibri Light"/>
          <w:color w:val="000000" w:themeColor="text1"/>
        </w:rPr>
        <w:t>, XDS</w:t>
      </w:r>
      <w:r w:rsidRPr="19C61CAF">
        <w:rPr>
          <w:rFonts w:ascii="Calibri Light" w:eastAsia="SeatBcn-Black" w:hAnsi="Calibri Light" w:cs="Calibri Light"/>
          <w:color w:val="000000" w:themeColor="text1"/>
        </w:rPr>
        <w:t>. Pracują one m.in. w model</w:t>
      </w:r>
      <w:r w:rsidR="00FE6DE3" w:rsidRPr="19C61CAF">
        <w:rPr>
          <w:rFonts w:ascii="Calibri Light" w:eastAsia="SeatBcn-Black" w:hAnsi="Calibri Light" w:cs="Calibri Light"/>
          <w:color w:val="000000" w:themeColor="text1"/>
        </w:rPr>
        <w:t>u</w:t>
      </w:r>
      <w:r w:rsidRPr="19C61CAF">
        <w:rPr>
          <w:rFonts w:ascii="Calibri Light" w:eastAsia="SeatBcn-Black" w:hAnsi="Calibri Light" w:cs="Calibri Light"/>
          <w:color w:val="000000" w:themeColor="text1"/>
        </w:rPr>
        <w:t xml:space="preserve"> CUPRA </w:t>
      </w:r>
      <w:proofErr w:type="spellStart"/>
      <w:r w:rsidRPr="19C61CAF">
        <w:rPr>
          <w:rFonts w:ascii="Calibri Light" w:eastAsia="SeatBcn-Black" w:hAnsi="Calibri Light" w:cs="Calibri Light"/>
          <w:color w:val="000000" w:themeColor="text1"/>
        </w:rPr>
        <w:t>Formentor</w:t>
      </w:r>
      <w:proofErr w:type="spellEnd"/>
      <w:r w:rsidRPr="19C61CAF">
        <w:rPr>
          <w:rFonts w:ascii="Calibri Light" w:eastAsia="SeatBcn-Black" w:hAnsi="Calibri Light" w:cs="Calibri Light"/>
          <w:color w:val="000000" w:themeColor="text1"/>
        </w:rPr>
        <w:t xml:space="preserve"> 4Drive oraz w wersjach hybrydowych plug-in modeli CUPRA Leon i CUPRA </w:t>
      </w:r>
      <w:proofErr w:type="spellStart"/>
      <w:r w:rsidRPr="19C61CAF">
        <w:rPr>
          <w:rFonts w:ascii="Calibri Light" w:eastAsia="SeatBcn-Black" w:hAnsi="Calibri Light" w:cs="Calibri Light"/>
          <w:color w:val="000000" w:themeColor="text1"/>
        </w:rPr>
        <w:t>Formentor</w:t>
      </w:r>
      <w:proofErr w:type="spellEnd"/>
      <w:r w:rsidRPr="19C61CAF">
        <w:rPr>
          <w:rFonts w:ascii="Calibri Light" w:eastAsia="SeatBcn-Black" w:hAnsi="Calibri Light" w:cs="Calibri Light"/>
          <w:color w:val="000000" w:themeColor="text1"/>
        </w:rPr>
        <w:t xml:space="preserve"> e-HYBRID.</w:t>
      </w:r>
    </w:p>
    <w:p w14:paraId="5D330622"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ESC (</w:t>
      </w:r>
      <w:proofErr w:type="spellStart"/>
      <w:r w:rsidRPr="00A27364">
        <w:rPr>
          <w:rFonts w:ascii="Calibri Light" w:eastAsia="SeatBcn-Black" w:hAnsi="Calibri Light" w:cs="Calibri Light"/>
          <w:color w:val="000000"/>
        </w:rPr>
        <w:t>Electronic</w:t>
      </w:r>
      <w:proofErr w:type="spellEnd"/>
      <w:r w:rsidRPr="00A27364">
        <w:rPr>
          <w:rFonts w:ascii="Calibri Light" w:eastAsia="SeatBcn-Black" w:hAnsi="Calibri Light" w:cs="Calibri Light"/>
          <w:color w:val="000000"/>
        </w:rPr>
        <w:t xml:space="preserve"> </w:t>
      </w:r>
      <w:proofErr w:type="spellStart"/>
      <w:r w:rsidRPr="00A27364">
        <w:rPr>
          <w:rFonts w:ascii="Calibri Light" w:eastAsia="SeatBcn-Black" w:hAnsi="Calibri Light" w:cs="Calibri Light"/>
          <w:color w:val="000000"/>
        </w:rPr>
        <w:t>Stability</w:t>
      </w:r>
      <w:proofErr w:type="spellEnd"/>
      <w:r w:rsidRPr="00A27364">
        <w:rPr>
          <w:rFonts w:ascii="Calibri Light" w:eastAsia="SeatBcn-Black" w:hAnsi="Calibri Light" w:cs="Calibri Light"/>
          <w:color w:val="000000"/>
        </w:rPr>
        <w:t xml:space="preserve"> Control) monitoruje zachowanie samochodu i w razie wykrycia poślizgu – na </w:t>
      </w:r>
      <w:r w:rsidRPr="00A27364">
        <w:rPr>
          <w:rFonts w:ascii="Calibri Light" w:eastAsia="SeatBcn-Black" w:hAnsi="Calibri Light" w:cs="Calibri Light"/>
          <w:color w:val="000000"/>
        </w:rPr>
        <w:lastRenderedPageBreak/>
        <w:t>przykład podczas wejścia w ostry zakręt na oblodzonej drodze – precyzyjnie przyhamowuje wybrane koła, pomagając ustabilizować auto. ASR (</w:t>
      </w:r>
      <w:proofErr w:type="spellStart"/>
      <w:r w:rsidRPr="00A27364">
        <w:rPr>
          <w:rFonts w:ascii="Calibri Light" w:eastAsia="SeatBcn-Black" w:hAnsi="Calibri Light" w:cs="Calibri Light"/>
          <w:color w:val="000000"/>
        </w:rPr>
        <w:t>Anti</w:t>
      </w:r>
      <w:proofErr w:type="spellEnd"/>
      <w:r w:rsidRPr="00A27364">
        <w:rPr>
          <w:rFonts w:ascii="Calibri Light" w:eastAsia="SeatBcn-Black" w:hAnsi="Calibri Light" w:cs="Calibri Light"/>
          <w:color w:val="000000"/>
        </w:rPr>
        <w:t xml:space="preserve">-Slip </w:t>
      </w:r>
      <w:proofErr w:type="spellStart"/>
      <w:r w:rsidRPr="00A27364">
        <w:rPr>
          <w:rFonts w:ascii="Calibri Light" w:eastAsia="SeatBcn-Black" w:hAnsi="Calibri Light" w:cs="Calibri Light"/>
          <w:color w:val="000000"/>
        </w:rPr>
        <w:t>Regulation</w:t>
      </w:r>
      <w:proofErr w:type="spellEnd"/>
      <w:r w:rsidRPr="00A27364">
        <w:rPr>
          <w:rFonts w:ascii="Calibri Light" w:eastAsia="SeatBcn-Black" w:hAnsi="Calibri Light" w:cs="Calibri Light"/>
          <w:color w:val="000000"/>
        </w:rPr>
        <w:t>) ułatwia ruszanie na śliskiej powierzchni, np. przy wyjeździe z zaśnieżonego miejsca parkingowego, kontrolując moment obrotowy przekazywany na koła. EDS (</w:t>
      </w:r>
      <w:proofErr w:type="spellStart"/>
      <w:r w:rsidRPr="00A27364">
        <w:rPr>
          <w:rFonts w:ascii="Calibri Light" w:eastAsia="SeatBcn-Black" w:hAnsi="Calibri Light" w:cs="Calibri Light"/>
          <w:color w:val="000000"/>
        </w:rPr>
        <w:t>Electronic</w:t>
      </w:r>
      <w:proofErr w:type="spellEnd"/>
      <w:r w:rsidRPr="00A27364">
        <w:rPr>
          <w:rFonts w:ascii="Calibri Light" w:eastAsia="SeatBcn-Black" w:hAnsi="Calibri Light" w:cs="Calibri Light"/>
          <w:color w:val="000000"/>
        </w:rPr>
        <w:t xml:space="preserve"> </w:t>
      </w:r>
      <w:proofErr w:type="spellStart"/>
      <w:r w:rsidRPr="00A27364">
        <w:rPr>
          <w:rFonts w:ascii="Calibri Light" w:eastAsia="SeatBcn-Black" w:hAnsi="Calibri Light" w:cs="Calibri Light"/>
          <w:color w:val="000000"/>
        </w:rPr>
        <w:t>Differential</w:t>
      </w:r>
      <w:proofErr w:type="spellEnd"/>
      <w:r w:rsidRPr="00A27364">
        <w:rPr>
          <w:rFonts w:ascii="Calibri Light" w:eastAsia="SeatBcn-Black" w:hAnsi="Calibri Light" w:cs="Calibri Light"/>
          <w:color w:val="000000"/>
        </w:rPr>
        <w:t xml:space="preserve"> Lock) poprawia trakcję na śliskim podłożu, przenosząc siłę napędową na koło z lepszą przyczepnością, co jest szczególnie odczuwalne przy dynamicznym przyspieszaniu na śniegu.</w:t>
      </w:r>
    </w:p>
    <w:p w14:paraId="6CDD6B27"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b/>
          <w:bCs/>
          <w:color w:val="000000"/>
        </w:rPr>
      </w:pPr>
      <w:r w:rsidRPr="00A27364">
        <w:rPr>
          <w:rFonts w:ascii="Calibri Light" w:eastAsia="SeatBcn-Black" w:hAnsi="Calibri Light" w:cs="Calibri Light"/>
          <w:b/>
          <w:bCs/>
          <w:color w:val="000000"/>
        </w:rPr>
        <w:t>Tryby jazdy stworzone na zimę</w:t>
      </w:r>
    </w:p>
    <w:p w14:paraId="05649FC6"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CUPRA oferuje inteligentne tryby jazdy, które wpływają na działanie wielu układów jednocześnie – od reakcji pedału przyspieszenia, przez pracę skrzyni biegów, po zawieszenie DCC. W modelach CUPRA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i CUPRA Leon kierowca ma do dyspozycji m.in. tryby: Comfort, Sport, CUPRA oraz </w:t>
      </w:r>
      <w:proofErr w:type="spellStart"/>
      <w:r w:rsidRPr="00A27364">
        <w:rPr>
          <w:rFonts w:ascii="Calibri Light" w:eastAsia="SeatBcn-Black" w:hAnsi="Calibri Light" w:cs="Calibri Light"/>
          <w:color w:val="000000"/>
        </w:rPr>
        <w:t>Individual</w:t>
      </w:r>
      <w:proofErr w:type="spellEnd"/>
      <w:r w:rsidRPr="00A27364">
        <w:rPr>
          <w:rFonts w:ascii="Calibri Light" w:eastAsia="SeatBcn-Black" w:hAnsi="Calibri Light" w:cs="Calibri Light"/>
          <w:color w:val="000000"/>
        </w:rPr>
        <w:t>.</w:t>
      </w:r>
    </w:p>
    <w:p w14:paraId="005211ED"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Zimą szczególnie przydatne mogą być:</w:t>
      </w:r>
    </w:p>
    <w:p w14:paraId="67865DE7"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b/>
          <w:bCs/>
          <w:color w:val="000000"/>
        </w:rPr>
        <w:t xml:space="preserve">Comfort </w:t>
      </w:r>
      <w:r w:rsidRPr="00A27364">
        <w:rPr>
          <w:rFonts w:ascii="Calibri Light" w:eastAsia="SeatBcn-Black" w:hAnsi="Calibri Light" w:cs="Calibri Light"/>
          <w:color w:val="000000"/>
        </w:rPr>
        <w:t>– z łagodniejszą reakcją na dodanie gazu, co ułatwia utrzymanie trakcji na śliskiej nawierzchni;</w:t>
      </w:r>
    </w:p>
    <w:p w14:paraId="28CD5896"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proofErr w:type="spellStart"/>
      <w:r w:rsidRPr="00A27364">
        <w:rPr>
          <w:rFonts w:ascii="Calibri Light" w:eastAsia="SeatBcn-Black" w:hAnsi="Calibri Light" w:cs="Calibri Light"/>
          <w:b/>
          <w:bCs/>
          <w:color w:val="000000"/>
        </w:rPr>
        <w:t>Individual</w:t>
      </w:r>
      <w:proofErr w:type="spellEnd"/>
      <w:r w:rsidRPr="00A27364">
        <w:rPr>
          <w:rFonts w:ascii="Calibri Light" w:eastAsia="SeatBcn-Black" w:hAnsi="Calibri Light" w:cs="Calibri Light"/>
          <w:color w:val="000000"/>
        </w:rPr>
        <w:t xml:space="preserve"> – pozwalający np. ustawić miększe zawieszenie (dla lepszego kontaktu kół z nierówną nawierzchnią) i jednocześnie zachować bardziej bezpośrednie działanie układu kierowniczego.</w:t>
      </w:r>
    </w:p>
    <w:p w14:paraId="68CC4968"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W modelu CUPRA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4Drive specjalnie skalibrowane ustawienia pracy napędu na cztery koła pomagają lepiej rozdzielać moment obrotowy między osiami. Na przykład przy nagłym przyspieszeniu na mokrej jezdni większa część mocy może zostać przekierowana na tylną oś, co poprawia stabilność i skuteczność przeniesienia napędu.</w:t>
      </w:r>
    </w:p>
    <w:p w14:paraId="42481AE0"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b/>
          <w:bCs/>
          <w:color w:val="000000"/>
        </w:rPr>
      </w:pPr>
      <w:r w:rsidRPr="00A27364">
        <w:rPr>
          <w:rFonts w:ascii="Calibri Light" w:eastAsia="SeatBcn-Black" w:hAnsi="Calibri Light" w:cs="Calibri Light"/>
          <w:b/>
          <w:bCs/>
          <w:color w:val="000000"/>
        </w:rPr>
        <w:t>Wsparcie układu napędowego: moc, którą można wykorzystać</w:t>
      </w:r>
    </w:p>
    <w:p w14:paraId="633BE95A"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Napędy CUPRY – od mocnych silników benzynowych, przez hybrydy plug-in, aż po w pełni elektryczną CUPRĘ </w:t>
      </w:r>
      <w:proofErr w:type="spellStart"/>
      <w:r w:rsidRPr="00A27364">
        <w:rPr>
          <w:rFonts w:ascii="Calibri Light" w:eastAsia="SeatBcn-Black" w:hAnsi="Calibri Light" w:cs="Calibri Light"/>
          <w:color w:val="000000"/>
        </w:rPr>
        <w:t>Born</w:t>
      </w:r>
      <w:proofErr w:type="spellEnd"/>
      <w:r w:rsidRPr="00A27364">
        <w:rPr>
          <w:rFonts w:ascii="Calibri Light" w:eastAsia="SeatBcn-Black" w:hAnsi="Calibri Light" w:cs="Calibri Light"/>
          <w:color w:val="000000"/>
        </w:rPr>
        <w:t xml:space="preserve"> – zostały zaprojektowane tak, aby ich potencjał dało się bezpiecznie wykorzystać również zimą.</w:t>
      </w:r>
    </w:p>
    <w:p w14:paraId="0C741217"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W modelach spalinowych i hybrydowych, takich jak CUPRA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e-HYBRID czy CUPRA Leon e-HYBRID, zaawansowane sterowniki na bieżąco kontrolują poziom przyczepności i odpowiednio dozują moment obrotowy, redukując uślizg kół przy gwałtownym dodaniu gazu. W połączeniu z dwusprzęgłową skrzynią DSG, która szybko, ale płynnie zmienia przełożenia, kierowca otrzymuje dynamiczne, a jednocześnie przewidywalne przyspieszenie.</w:t>
      </w:r>
    </w:p>
    <w:p w14:paraId="5BE6C183" w14:textId="3A17DB7B"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W wersjach z napędem 4Drive, dostępnych m.in. w CUPR</w:t>
      </w:r>
      <w:r w:rsidR="009501B0">
        <w:rPr>
          <w:rFonts w:ascii="Calibri Light" w:eastAsia="SeatBcn-Black" w:hAnsi="Calibri Light" w:cs="Calibri Light"/>
          <w:color w:val="000000"/>
        </w:rPr>
        <w:t>A</w:t>
      </w:r>
      <w:r w:rsidRPr="00A27364">
        <w:rPr>
          <w:rFonts w:ascii="Calibri Light" w:eastAsia="SeatBcn-Black" w:hAnsi="Calibri Light" w:cs="Calibri Light"/>
          <w:color w:val="000000"/>
        </w:rPr>
        <w:t xml:space="preserve">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inteligentny system na bieżąco rozdziela siłę napędową między przód a tył. W typowej zimowej sytuacji – np. gdy przednie koła wjeżdżają na oblodzoną powierzchnię – większa część momentu może zostać przekierowana na tylną oś, co pomaga utrzymać stabilny tor jazdy.</w:t>
      </w:r>
    </w:p>
    <w:p w14:paraId="3E9AB188" w14:textId="07226626"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t xml:space="preserve">W pełni elektrycznym modelu CUPRA </w:t>
      </w:r>
      <w:proofErr w:type="spellStart"/>
      <w:r w:rsidRPr="00A27364">
        <w:rPr>
          <w:rFonts w:ascii="Calibri Light" w:eastAsia="SeatBcn-Black" w:hAnsi="Calibri Light" w:cs="Calibri Light"/>
          <w:color w:val="000000"/>
        </w:rPr>
        <w:t>Born</w:t>
      </w:r>
      <w:proofErr w:type="spellEnd"/>
      <w:r w:rsidRPr="00A27364">
        <w:rPr>
          <w:rFonts w:ascii="Calibri Light" w:eastAsia="SeatBcn-Black" w:hAnsi="Calibri Light" w:cs="Calibri Light"/>
          <w:color w:val="000000"/>
        </w:rPr>
        <w:t xml:space="preserve"> dodatkową przewagą jest natychmiastowa, ale precyzyjnie kontrolowana dostępność momentu obrotowego. Elektronika reaguje błyskawicznie na utratę przyczepności, ograniczając moc i modulując ją w taki sposób, aby auto ruszało płynnie nawet na oblodzonym skrzyżowaniu. Kierowca zyskuje wrażenie „miękkiego”, ale bardzo skutecznego przyspieszania, które przekłada się na większe poczucie kontroli.</w:t>
      </w:r>
    </w:p>
    <w:p w14:paraId="4F997A4F" w14:textId="77777777"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b/>
          <w:bCs/>
          <w:color w:val="000000"/>
        </w:rPr>
      </w:pPr>
      <w:r w:rsidRPr="00A27364">
        <w:rPr>
          <w:rFonts w:ascii="Calibri Light" w:eastAsia="SeatBcn-Black" w:hAnsi="Calibri Light" w:cs="Calibri Light"/>
          <w:b/>
          <w:bCs/>
          <w:color w:val="000000"/>
        </w:rPr>
        <w:t>Technologia, która działa, gdy najbardziej jej potrzebujesz</w:t>
      </w:r>
    </w:p>
    <w:p w14:paraId="6B46575E" w14:textId="7C9C8CEE" w:rsidR="00A27364" w:rsidRPr="00A27364" w:rsidRDefault="00A27364" w:rsidP="00A27364">
      <w:pPr>
        <w:widowControl w:val="0"/>
        <w:pBdr>
          <w:top w:val="nil"/>
          <w:left w:val="nil"/>
          <w:bottom w:val="nil"/>
          <w:right w:val="nil"/>
          <w:between w:val="nil"/>
        </w:pBdr>
        <w:spacing w:line="288" w:lineRule="auto"/>
        <w:jc w:val="both"/>
        <w:rPr>
          <w:rFonts w:ascii="Calibri Light" w:eastAsia="SeatBcn-Black" w:hAnsi="Calibri Light" w:cs="Calibri Light"/>
          <w:color w:val="000000"/>
        </w:rPr>
      </w:pPr>
      <w:r w:rsidRPr="00A27364">
        <w:rPr>
          <w:rFonts w:ascii="Calibri Light" w:eastAsia="SeatBcn-Black" w:hAnsi="Calibri Light" w:cs="Calibri Light"/>
          <w:color w:val="000000"/>
        </w:rPr>
        <w:lastRenderedPageBreak/>
        <w:t xml:space="preserve">CUPRA konsekwentnie pokazuje, że sportowe osiągi nie wykluczają zimowej stabilności i bezpieczeństwa. Dzięki integracji wielu systemów – od adaptacyjnego zawieszenia DCC, przez rozbudowane układy kontroli trakcji, po inteligentne zarządzanie mocą w napędach 4Drive, hybrydowych i elektrycznych – kierowcy modeli </w:t>
      </w:r>
      <w:proofErr w:type="spellStart"/>
      <w:r w:rsidRPr="00A27364">
        <w:rPr>
          <w:rFonts w:ascii="Calibri Light" w:eastAsia="SeatBcn-Black" w:hAnsi="Calibri Light" w:cs="Calibri Light"/>
          <w:color w:val="000000"/>
        </w:rPr>
        <w:t>Formentor</w:t>
      </w:r>
      <w:proofErr w:type="spellEnd"/>
      <w:r w:rsidRPr="00A27364">
        <w:rPr>
          <w:rFonts w:ascii="Calibri Light" w:eastAsia="SeatBcn-Black" w:hAnsi="Calibri Light" w:cs="Calibri Light"/>
          <w:color w:val="000000"/>
        </w:rPr>
        <w:t xml:space="preserve">, Leon i </w:t>
      </w:r>
      <w:proofErr w:type="spellStart"/>
      <w:r w:rsidRPr="00A27364">
        <w:rPr>
          <w:rFonts w:ascii="Calibri Light" w:eastAsia="SeatBcn-Black" w:hAnsi="Calibri Light" w:cs="Calibri Light"/>
          <w:color w:val="000000"/>
        </w:rPr>
        <w:t>Born</w:t>
      </w:r>
      <w:proofErr w:type="spellEnd"/>
      <w:r w:rsidRPr="00A27364">
        <w:rPr>
          <w:rFonts w:ascii="Calibri Light" w:eastAsia="SeatBcn-Black" w:hAnsi="Calibri Light" w:cs="Calibri Light"/>
          <w:color w:val="000000"/>
        </w:rPr>
        <w:t xml:space="preserve"> mogą korzystać z pełni osiągów, nawet gdy za oknem panują trudne warunki.</w:t>
      </w:r>
    </w:p>
    <w:p w14:paraId="2F1EF1B4" w14:textId="051AAC08" w:rsidR="00FF58C0" w:rsidRDefault="002F6078" w:rsidP="00A27364">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12D9F64C" w14:textId="77777777" w:rsidR="00FF58C0" w:rsidRDefault="002F6078" w:rsidP="00FF58C0">
      <w:pPr>
        <w:widowControl w:val="0"/>
        <w:pBdr>
          <w:top w:val="nil"/>
          <w:left w:val="nil"/>
          <w:bottom w:val="nil"/>
          <w:right w:val="nil"/>
          <w:between w:val="nil"/>
        </w:pBdr>
        <w:spacing w:line="288" w:lineRule="auto"/>
        <w:jc w:val="both"/>
        <w:rPr>
          <w:rFonts w:ascii="Cupra Light" w:hAnsi="Cupra Light" w:cs="Calibri"/>
          <w:sz w:val="16"/>
          <w:szCs w:val="16"/>
        </w:rPr>
      </w:pPr>
      <w:r w:rsidRPr="006D06AD">
        <w:rPr>
          <w:rFonts w:ascii="Cupra Light" w:hAnsi="Cupra Light"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6D06AD">
        <w:rPr>
          <w:rFonts w:ascii="Cupra Light" w:hAnsi="Cupra Light" w:cs="Calibri"/>
          <w:sz w:val="16"/>
          <w:szCs w:val="16"/>
        </w:rPr>
        <w:t>Ateca</w:t>
      </w:r>
      <w:proofErr w:type="spellEnd"/>
      <w:r w:rsidRPr="006D06AD">
        <w:rPr>
          <w:rFonts w:ascii="Cupra Light" w:hAnsi="Cupra Light" w:cs="Calibri"/>
          <w:sz w:val="16"/>
          <w:szCs w:val="16"/>
        </w:rPr>
        <w:t xml:space="preserve"> – pierwszy model z logo CUPRA, CUPRA Leon – przeprojektowany i rozwinięty jako niezależny model marki, CUPRA </w:t>
      </w:r>
      <w:proofErr w:type="spellStart"/>
      <w:r w:rsidRPr="006D06AD">
        <w:rPr>
          <w:rFonts w:ascii="Cupra Light" w:hAnsi="Cupra Light" w:cs="Calibri"/>
          <w:sz w:val="16"/>
          <w:szCs w:val="16"/>
        </w:rPr>
        <w:t>Formentor</w:t>
      </w:r>
      <w:proofErr w:type="spellEnd"/>
      <w:r w:rsidRPr="006D06AD">
        <w:rPr>
          <w:rFonts w:ascii="Cupra Light" w:hAnsi="Cupra Light" w:cs="Calibri"/>
          <w:sz w:val="16"/>
          <w:szCs w:val="16"/>
        </w:rPr>
        <w:t xml:space="preserve"> – pierwszy samochód zaprojektowany w całości przez CUPRA i jednocześnie jej najlepiej sprzedający się model, CUPRA </w:t>
      </w:r>
      <w:proofErr w:type="spellStart"/>
      <w:r w:rsidRPr="006D06AD">
        <w:rPr>
          <w:rFonts w:ascii="Cupra Light" w:hAnsi="Cupra Light" w:cs="Calibri"/>
          <w:sz w:val="16"/>
          <w:szCs w:val="16"/>
        </w:rPr>
        <w:t>Born</w:t>
      </w:r>
      <w:proofErr w:type="spellEnd"/>
      <w:r w:rsidRPr="006D06AD">
        <w:rPr>
          <w:rFonts w:ascii="Cupra Light" w:hAnsi="Cupra Light" w:cs="Calibri"/>
          <w:sz w:val="16"/>
          <w:szCs w:val="16"/>
        </w:rPr>
        <w:t xml:space="preserve"> – pierwszy w pełni elektryczny samochód marki, CUPRA </w:t>
      </w:r>
      <w:proofErr w:type="spellStart"/>
      <w:r w:rsidRPr="006D06AD">
        <w:rPr>
          <w:rFonts w:ascii="Cupra Light" w:hAnsi="Cupra Light" w:cs="Calibri"/>
          <w:sz w:val="16"/>
          <w:szCs w:val="16"/>
        </w:rPr>
        <w:t>Tavascan</w:t>
      </w:r>
      <w:proofErr w:type="spellEnd"/>
      <w:r w:rsidRPr="006D06AD">
        <w:rPr>
          <w:rFonts w:ascii="Cupra Light" w:hAnsi="Cupra Light" w:cs="Calibri"/>
          <w:sz w:val="16"/>
          <w:szCs w:val="16"/>
        </w:rPr>
        <w:t xml:space="preserve"> – elektryczne SUV-</w:t>
      </w:r>
      <w:proofErr w:type="spellStart"/>
      <w:r w:rsidRPr="006D06AD">
        <w:rPr>
          <w:rFonts w:ascii="Cupra Light" w:hAnsi="Cupra Light" w:cs="Calibri"/>
          <w:sz w:val="16"/>
          <w:szCs w:val="16"/>
        </w:rPr>
        <w:t>coupé</w:t>
      </w:r>
      <w:proofErr w:type="spellEnd"/>
      <w:r w:rsidRPr="006D06AD">
        <w:rPr>
          <w:rFonts w:ascii="Cupra Light" w:hAnsi="Cupra Light" w:cs="Calibri"/>
          <w:sz w:val="16"/>
          <w:szCs w:val="16"/>
        </w:rPr>
        <w:t xml:space="preserve">, oraz CUPRA </w:t>
      </w:r>
      <w:proofErr w:type="spellStart"/>
      <w:r w:rsidRPr="006D06AD">
        <w:rPr>
          <w:rFonts w:ascii="Cupra Light" w:hAnsi="Cupra Light" w:cs="Calibri"/>
          <w:sz w:val="16"/>
          <w:szCs w:val="16"/>
        </w:rPr>
        <w:t>Terramar</w:t>
      </w:r>
      <w:proofErr w:type="spellEnd"/>
      <w:r w:rsidRPr="006D06AD">
        <w:rPr>
          <w:rFonts w:ascii="Cupra Light" w:hAnsi="Cupra Light" w:cs="Calibri"/>
          <w:sz w:val="16"/>
          <w:szCs w:val="16"/>
        </w:rPr>
        <w:t xml:space="preserve"> – sportowy SUV marki. W 2026 roku do oferty dołączy CUPRA </w:t>
      </w:r>
      <w:proofErr w:type="spellStart"/>
      <w:r w:rsidRPr="006D06AD">
        <w:rPr>
          <w:rFonts w:ascii="Cupra Light" w:hAnsi="Cupra Light" w:cs="Calibri"/>
          <w:sz w:val="16"/>
          <w:szCs w:val="16"/>
        </w:rPr>
        <w:t>Raval</w:t>
      </w:r>
      <w:proofErr w:type="spellEnd"/>
      <w:r w:rsidRPr="006D06AD">
        <w:rPr>
          <w:rFonts w:ascii="Cupra Light" w:hAnsi="Cupra Light" w:cs="Calibri"/>
          <w:sz w:val="16"/>
          <w:szCs w:val="16"/>
        </w:rPr>
        <w:t xml:space="preserve"> – radykalna wizja miejskiego auta elektrycznego.</w:t>
      </w:r>
    </w:p>
    <w:p w14:paraId="4A52FDA1" w14:textId="252EE37D" w:rsidR="002F6078" w:rsidRPr="00FF58C0" w:rsidRDefault="002F6078" w:rsidP="00FF58C0">
      <w:pPr>
        <w:widowControl w:val="0"/>
        <w:pBdr>
          <w:top w:val="nil"/>
          <w:left w:val="nil"/>
          <w:bottom w:val="nil"/>
          <w:right w:val="nil"/>
          <w:between w:val="nil"/>
        </w:pBdr>
        <w:spacing w:line="288" w:lineRule="auto"/>
        <w:jc w:val="both"/>
        <w:rPr>
          <w:rFonts w:ascii="Cupra Light" w:eastAsia="SeatBcn-Black" w:hAnsi="Cupra Light" w:cs="Calibri"/>
          <w:color w:val="000000"/>
        </w:rPr>
      </w:pPr>
      <w:r w:rsidRPr="006D06AD">
        <w:rPr>
          <w:rFonts w:ascii="Cupra Light" w:hAnsi="Cupra Light" w:cs="Calibri"/>
          <w:sz w:val="16"/>
          <w:szCs w:val="16"/>
        </w:rPr>
        <w:t xml:space="preserve">CUPRA to coś więcej niż samochód. To przekonanie. CUPRA </w:t>
      </w:r>
      <w:proofErr w:type="spellStart"/>
      <w:r w:rsidRPr="006D06AD">
        <w:rPr>
          <w:rFonts w:ascii="Cupra Light" w:hAnsi="Cupra Light" w:cs="Calibri"/>
          <w:sz w:val="16"/>
          <w:szCs w:val="16"/>
        </w:rPr>
        <w:t>Tribe</w:t>
      </w:r>
      <w:proofErr w:type="spellEnd"/>
      <w:r w:rsidRPr="006D06AD">
        <w:rPr>
          <w:rFonts w:ascii="Cupra Light" w:hAnsi="Cupra Light" w:cs="Calibri"/>
          <w:sz w:val="16"/>
          <w:szCs w:val="16"/>
        </w:rPr>
        <w:t xml:space="preserve"> to zespół ambasadorów, którzy kwestionują normy i przełamują bariery, które powstrzymują innych. Wśród nich są m.in. najbardziej utytułowany hiszpański olimpijczyk </w:t>
      </w:r>
      <w:proofErr w:type="spellStart"/>
      <w:r w:rsidRPr="006D06AD">
        <w:rPr>
          <w:rFonts w:ascii="Cupra Light" w:hAnsi="Cupra Light" w:cs="Calibri"/>
          <w:sz w:val="16"/>
          <w:szCs w:val="16"/>
        </w:rPr>
        <w:t>Saúl</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Craviotto</w:t>
      </w:r>
      <w:proofErr w:type="spellEnd"/>
      <w:r w:rsidRPr="006D06AD">
        <w:rPr>
          <w:rFonts w:ascii="Cupra Light" w:hAnsi="Cupra Light" w:cs="Calibri"/>
          <w:sz w:val="16"/>
          <w:szCs w:val="16"/>
        </w:rPr>
        <w:t xml:space="preserve">, reżyser filmowy J.A. </w:t>
      </w:r>
      <w:proofErr w:type="spellStart"/>
      <w:r w:rsidRPr="006D06AD">
        <w:rPr>
          <w:rFonts w:ascii="Cupra Light" w:hAnsi="Cupra Light" w:cs="Calibri"/>
          <w:sz w:val="16"/>
          <w:szCs w:val="16"/>
        </w:rPr>
        <w:t>Bayona</w:t>
      </w:r>
      <w:proofErr w:type="spellEnd"/>
      <w:r w:rsidRPr="006D06AD">
        <w:rPr>
          <w:rFonts w:ascii="Cupra Light" w:hAnsi="Cupra Light" w:cs="Calibri"/>
          <w:sz w:val="16"/>
          <w:szCs w:val="16"/>
        </w:rPr>
        <w:t xml:space="preserve">, niemiecki bramkarz </w:t>
      </w:r>
      <w:proofErr w:type="spellStart"/>
      <w:r w:rsidRPr="006D06AD">
        <w:rPr>
          <w:rFonts w:ascii="Cupra Light" w:hAnsi="Cupra Light" w:cs="Calibri"/>
          <w:sz w:val="16"/>
          <w:szCs w:val="16"/>
        </w:rPr>
        <w:t>Marc</w:t>
      </w:r>
      <w:proofErr w:type="spellEnd"/>
      <w:r w:rsidRPr="006D06AD">
        <w:rPr>
          <w:rFonts w:ascii="Cupra Light" w:hAnsi="Cupra Light" w:cs="Calibri"/>
          <w:sz w:val="16"/>
          <w:szCs w:val="16"/>
        </w:rPr>
        <w:t xml:space="preserve"> ter </w:t>
      </w:r>
      <w:proofErr w:type="spellStart"/>
      <w:r w:rsidRPr="006D06AD">
        <w:rPr>
          <w:rFonts w:ascii="Cupra Light" w:hAnsi="Cupra Light" w:cs="Calibri"/>
          <w:sz w:val="16"/>
          <w:szCs w:val="16"/>
        </w:rPr>
        <w:t>Stegen</w:t>
      </w:r>
      <w:proofErr w:type="spellEnd"/>
      <w:r w:rsidRPr="006D06AD">
        <w:rPr>
          <w:rFonts w:ascii="Cupra Light" w:hAnsi="Cupra Light" w:cs="Calibri"/>
          <w:sz w:val="16"/>
          <w:szCs w:val="16"/>
        </w:rPr>
        <w:t xml:space="preserve"> oraz dwukrotna zdobywczyni Złotej Piłki i nagrody FIFA The Best, </w:t>
      </w:r>
      <w:proofErr w:type="spellStart"/>
      <w:r w:rsidRPr="006D06AD">
        <w:rPr>
          <w:rFonts w:ascii="Cupra Light" w:hAnsi="Cupra Light" w:cs="Calibri"/>
          <w:sz w:val="16"/>
          <w:szCs w:val="16"/>
        </w:rPr>
        <w:t>Alexia</w:t>
      </w:r>
      <w:proofErr w:type="spellEnd"/>
      <w:r w:rsidRPr="006D06AD">
        <w:rPr>
          <w:rFonts w:ascii="Cupra Light" w:hAnsi="Cupra Light" w:cs="Calibri"/>
          <w:sz w:val="16"/>
          <w:szCs w:val="16"/>
        </w:rPr>
        <w:t xml:space="preserve"> </w:t>
      </w:r>
      <w:proofErr w:type="spellStart"/>
      <w:r w:rsidRPr="006D06AD">
        <w:rPr>
          <w:rFonts w:ascii="Cupra Light" w:hAnsi="Cupra Light" w:cs="Calibri"/>
          <w:sz w:val="16"/>
          <w:szCs w:val="16"/>
        </w:rPr>
        <w:t>Putellas</w:t>
      </w:r>
      <w:proofErr w:type="spellEnd"/>
      <w:r w:rsidRPr="006D06AD">
        <w:rPr>
          <w:rFonts w:ascii="Cupra Light" w:hAnsi="Cupra Light" w:cs="Calibri"/>
          <w:sz w:val="16"/>
          <w:szCs w:val="16"/>
        </w:rPr>
        <w:t xml:space="preserve">. CUPRA obsesyjnie dąży do tego, by wzbudzać emocje – zarówno na drodze, jak i poza nią. Marka jest oficjalnym partnerem motoryzacyjnym FC Barcelony, sponsorem </w:t>
      </w:r>
      <w:proofErr w:type="spellStart"/>
      <w:r w:rsidRPr="006D06AD">
        <w:rPr>
          <w:rFonts w:ascii="Cupra Light" w:hAnsi="Cupra Light" w:cs="Calibri"/>
          <w:sz w:val="16"/>
          <w:szCs w:val="16"/>
        </w:rPr>
        <w:t>premium</w:t>
      </w:r>
      <w:proofErr w:type="spellEnd"/>
      <w:r w:rsidRPr="006D06AD">
        <w:rPr>
          <w:rFonts w:ascii="Cupra Light" w:hAnsi="Cupra Light" w:cs="Calibri"/>
          <w:sz w:val="16"/>
          <w:szCs w:val="16"/>
        </w:rPr>
        <w:t xml:space="preserve"> Premier </w:t>
      </w:r>
      <w:proofErr w:type="spellStart"/>
      <w:r w:rsidRPr="006D06AD">
        <w:rPr>
          <w:rFonts w:ascii="Cupra Light" w:hAnsi="Cupra Light" w:cs="Calibri"/>
          <w:sz w:val="16"/>
          <w:szCs w:val="16"/>
        </w:rPr>
        <w:t>Padel</w:t>
      </w:r>
      <w:proofErr w:type="spellEnd"/>
      <w:r w:rsidRPr="006D06AD">
        <w:rPr>
          <w:rFonts w:ascii="Cupra Light" w:hAnsi="Cupra Light" w:cs="Calibri"/>
          <w:sz w:val="16"/>
          <w:szCs w:val="16"/>
        </w:rPr>
        <w:t xml:space="preserve"> Tour oraz uczestnikiem wyścigów Formuły E we współpracy z Kiro Race Co.</w:t>
      </w:r>
    </w:p>
    <w:bookmarkEnd w:id="0"/>
    <w:p w14:paraId="59094D47" w14:textId="697787A4" w:rsidR="008C14DD" w:rsidRPr="006D06AD" w:rsidRDefault="002F6078" w:rsidP="002F6078">
      <w:pPr>
        <w:spacing w:line="276" w:lineRule="auto"/>
        <w:ind w:right="418"/>
        <w:jc w:val="both"/>
        <w:rPr>
          <w:rFonts w:ascii="Cupra Light" w:eastAsia="Segoe UI" w:hAnsi="Cupra Light" w:cs="Calibri"/>
          <w:color w:val="565656"/>
          <w:sz w:val="16"/>
          <w:szCs w:val="16"/>
        </w:rPr>
      </w:pPr>
      <w:r w:rsidRPr="006D06AD">
        <w:rPr>
          <w:rFonts w:ascii="Cupra Light" w:hAnsi="Cupra Light"/>
        </w:rPr>
        <w:fldChar w:fldCharType="begin"/>
      </w:r>
      <w:r w:rsidRPr="006D06AD">
        <w:rPr>
          <w:rFonts w:ascii="Cupra Light" w:hAnsi="Cupra Light"/>
        </w:rPr>
        <w:instrText>HYPERLINK "http://www.cupraofficial.com/" \h</w:instrText>
      </w:r>
      <w:r w:rsidRPr="006D06AD">
        <w:rPr>
          <w:rFonts w:ascii="Cupra Light" w:hAnsi="Cupra Light"/>
        </w:rPr>
      </w:r>
      <w:r w:rsidRPr="006D06AD">
        <w:rPr>
          <w:rFonts w:ascii="Cupra Light" w:hAnsi="Cupra Light"/>
        </w:rPr>
        <w:fldChar w:fldCharType="separate"/>
      </w:r>
      <w:r w:rsidRPr="006D06AD">
        <w:rPr>
          <w:rStyle w:val="Hipercze"/>
          <w:rFonts w:ascii="Cupra Light" w:eastAsia="Segoe UI" w:hAnsi="Cupra Light" w:cs="Calibri"/>
          <w:sz w:val="16"/>
          <w:szCs w:val="16"/>
        </w:rPr>
        <w:t>www.cupraofficial.com</w:t>
      </w:r>
      <w:r w:rsidRPr="006D06AD">
        <w:rPr>
          <w:rFonts w:ascii="Cupra Light" w:hAnsi="Cupra Light"/>
        </w:rPr>
        <w:fldChar w:fldCharType="end"/>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8B51B8" w:rsidRPr="006D06AD" w14:paraId="490D8442" w14:textId="77777777">
        <w:tc>
          <w:tcPr>
            <w:tcW w:w="1357" w:type="dxa"/>
          </w:tcPr>
          <w:p w14:paraId="7810AA31" w14:textId="77777777" w:rsidR="008B51B8" w:rsidRPr="006D06AD" w:rsidRDefault="008B51B8">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3185" w:type="dxa"/>
          </w:tcPr>
          <w:p w14:paraId="325E0074" w14:textId="77777777" w:rsidR="008B51B8" w:rsidRPr="006D06AD" w:rsidRDefault="008B51B8">
            <w:pPr>
              <w:widowControl w:val="0"/>
              <w:pBdr>
                <w:top w:val="nil"/>
                <w:left w:val="nil"/>
                <w:bottom w:val="nil"/>
                <w:right w:val="nil"/>
                <w:between w:val="nil"/>
              </w:pBdr>
              <w:spacing w:line="288" w:lineRule="auto"/>
              <w:rPr>
                <w:rFonts w:ascii="Cupra Light" w:eastAsia="EB Garamond" w:hAnsi="Cupra Light" w:cs="Calibri"/>
                <w:color w:val="000000"/>
                <w:vertAlign w:val="subscript"/>
              </w:rPr>
            </w:pPr>
          </w:p>
        </w:tc>
        <w:tc>
          <w:tcPr>
            <w:tcW w:w="1299" w:type="dxa"/>
          </w:tcPr>
          <w:p w14:paraId="5B443649" w14:textId="77777777" w:rsidR="008B51B8" w:rsidRPr="006D06AD" w:rsidRDefault="008B51B8">
            <w:pPr>
              <w:spacing w:line="288" w:lineRule="auto"/>
              <w:rPr>
                <w:rFonts w:ascii="Cupra Light" w:hAnsi="Cupra Light" w:cs="Calibri"/>
                <w:vertAlign w:val="subscript"/>
              </w:rPr>
            </w:pPr>
          </w:p>
        </w:tc>
        <w:tc>
          <w:tcPr>
            <w:tcW w:w="3185" w:type="dxa"/>
          </w:tcPr>
          <w:p w14:paraId="62E367AF" w14:textId="77777777" w:rsidR="008B51B8" w:rsidRPr="006D06AD" w:rsidRDefault="008B51B8">
            <w:pPr>
              <w:textDirection w:val="btLr"/>
              <w:rPr>
                <w:rFonts w:ascii="Cupra Light" w:hAnsi="Cupra Light" w:cs="Calibri"/>
              </w:rPr>
            </w:pPr>
          </w:p>
        </w:tc>
      </w:tr>
    </w:tbl>
    <w:p w14:paraId="2697B018" w14:textId="77777777" w:rsidR="008B51B8" w:rsidRPr="006D06AD" w:rsidRDefault="008B51B8" w:rsidP="00100693">
      <w:pPr>
        <w:pStyle w:val="paragraph"/>
        <w:spacing w:before="0" w:after="0" w:line="240" w:lineRule="auto"/>
        <w:jc w:val="both"/>
        <w:textAlignment w:val="baseline"/>
        <w:rPr>
          <w:rFonts w:ascii="Cupra Light" w:hAnsi="Cupra Light" w:cs="Calibri"/>
          <w:b/>
          <w:bCs/>
          <w:sz w:val="20"/>
          <w:szCs w:val="20"/>
        </w:rPr>
      </w:pPr>
      <w:r w:rsidRPr="006D06AD">
        <w:rPr>
          <w:rStyle w:val="normaltextrun"/>
          <w:rFonts w:ascii="Cupra Light" w:eastAsiaTheme="majorEastAsia" w:hAnsi="Cupra Light" w:cs="Calibri"/>
          <w:b/>
          <w:bCs/>
          <w:sz w:val="20"/>
          <w:szCs w:val="20"/>
        </w:rPr>
        <w:t>KONTAKT DLA MEDIÓW: </w:t>
      </w:r>
      <w:r w:rsidRPr="006D06AD">
        <w:rPr>
          <w:rStyle w:val="eop"/>
          <w:rFonts w:ascii="Cupra Light" w:eastAsiaTheme="majorEastAsia" w:hAnsi="Cupra Light" w:cs="Calibri"/>
          <w:b/>
          <w:bCs/>
          <w:sz w:val="20"/>
          <w:szCs w:val="20"/>
        </w:rPr>
        <w:t> </w:t>
      </w:r>
    </w:p>
    <w:p w14:paraId="78D1F37C" w14:textId="1D4F3AFF" w:rsidR="008B51B8" w:rsidRPr="006D06AD" w:rsidRDefault="008B51B8" w:rsidP="00100693">
      <w:pPr>
        <w:pStyle w:val="paragraph"/>
        <w:spacing w:before="0" w:after="0" w:line="240" w:lineRule="auto"/>
        <w:jc w:val="both"/>
        <w:textAlignment w:val="baseline"/>
        <w:rPr>
          <w:rFonts w:ascii="Cupra Light" w:hAnsi="Cupra Light" w:cs="Calibri"/>
          <w:sz w:val="20"/>
          <w:szCs w:val="20"/>
        </w:rPr>
      </w:pPr>
      <w:r w:rsidRPr="006D06AD">
        <w:rPr>
          <w:rStyle w:val="normaltextrun"/>
          <w:rFonts w:ascii="Cupra Light" w:eastAsiaTheme="majorEastAsia" w:hAnsi="Cupra Light" w:cs="Calibri"/>
          <w:sz w:val="20"/>
          <w:szCs w:val="20"/>
        </w:rPr>
        <w:t xml:space="preserve">Katarzyna </w:t>
      </w:r>
      <w:proofErr w:type="gramStart"/>
      <w:r w:rsidRPr="006D06AD">
        <w:rPr>
          <w:rStyle w:val="normaltextrun"/>
          <w:rFonts w:ascii="Cupra Light" w:eastAsiaTheme="majorEastAsia" w:hAnsi="Cupra Light" w:cs="Calibri"/>
          <w:sz w:val="20"/>
          <w:szCs w:val="20"/>
        </w:rPr>
        <w:t>Dziomdziora </w:t>
      </w:r>
      <w:r w:rsidRPr="006D06AD">
        <w:rPr>
          <w:rStyle w:val="eop"/>
          <w:rFonts w:ascii="Cupra Light" w:eastAsiaTheme="majorEastAsia" w:hAnsi="Cupra Light" w:cs="Calibri"/>
          <w:sz w:val="20"/>
          <w:szCs w:val="20"/>
        </w:rPr>
        <w:t> </w:t>
      </w:r>
      <w:r w:rsidR="00617AE9" w:rsidRPr="006D06AD">
        <w:rPr>
          <w:rFonts w:ascii="Cupra Light" w:hAnsi="Cupra Light" w:cs="Calibri"/>
          <w:sz w:val="20"/>
          <w:szCs w:val="20"/>
        </w:rPr>
        <w:t>|</w:t>
      </w:r>
      <w:proofErr w:type="gramEnd"/>
      <w:r w:rsidR="00617AE9" w:rsidRPr="006D06AD">
        <w:rPr>
          <w:rFonts w:ascii="Cupra Light" w:hAnsi="Cupra Light" w:cs="Calibri"/>
          <w:sz w:val="20"/>
          <w:szCs w:val="20"/>
        </w:rPr>
        <w:t xml:space="preserve"> </w:t>
      </w:r>
      <w:r w:rsidRPr="006D06AD">
        <w:rPr>
          <w:rStyle w:val="normaltextrun"/>
          <w:rFonts w:ascii="Cupra Light" w:eastAsiaTheme="majorEastAsia" w:hAnsi="Cupra Light" w:cs="Calibri"/>
          <w:sz w:val="20"/>
          <w:szCs w:val="20"/>
          <w:lang w:val="de-DE"/>
        </w:rPr>
        <w:t>tel. kom.+48 690 406 350 </w:t>
      </w:r>
      <w:r w:rsidRPr="006D06AD">
        <w:rPr>
          <w:rStyle w:val="eop"/>
          <w:rFonts w:ascii="Cupra Light" w:eastAsiaTheme="majorEastAsia" w:hAnsi="Cupra Light" w:cs="Calibri"/>
          <w:sz w:val="20"/>
          <w:szCs w:val="20"/>
          <w:lang w:val="de-DE"/>
        </w:rPr>
        <w:t> </w:t>
      </w:r>
    </w:p>
    <w:p w14:paraId="2976C805" w14:textId="255E8EDE" w:rsidR="008B51B8" w:rsidRPr="006D06AD" w:rsidRDefault="008B51B8" w:rsidP="00100693">
      <w:pPr>
        <w:pStyle w:val="paragraph"/>
        <w:spacing w:before="0" w:after="0" w:line="240" w:lineRule="auto"/>
        <w:jc w:val="both"/>
        <w:textAlignment w:val="baseline"/>
        <w:rPr>
          <w:rFonts w:ascii="Cupra Light" w:hAnsi="Cupra Light" w:cs="Calibri"/>
          <w:sz w:val="20"/>
          <w:szCs w:val="20"/>
          <w:lang w:val="de-DE"/>
        </w:rPr>
      </w:pPr>
      <w:hyperlink r:id="rId11" w:tgtFrame="_blank" w:history="1">
        <w:r w:rsidRPr="006D06AD">
          <w:rPr>
            <w:rStyle w:val="normaltextrun"/>
            <w:rFonts w:ascii="Cupra Light" w:eastAsiaTheme="majorEastAsia" w:hAnsi="Cupra Light" w:cs="Calibri"/>
            <w:color w:val="0000FF"/>
            <w:sz w:val="20"/>
            <w:szCs w:val="20"/>
            <w:u w:val="single"/>
            <w:lang w:val="de-DE"/>
          </w:rPr>
          <w:t>katarzyna.dziomdziora1@seat-auto.pl</w:t>
        </w:r>
      </w:hyperlink>
      <w:r w:rsidRPr="006D06AD">
        <w:rPr>
          <w:rStyle w:val="normaltextrun"/>
          <w:rFonts w:ascii="Cupra Light" w:eastAsiaTheme="majorEastAsia" w:hAnsi="Cupra Light" w:cs="Calibri"/>
          <w:sz w:val="20"/>
          <w:szCs w:val="20"/>
          <w:lang w:val="de-DE"/>
        </w:rPr>
        <w:t xml:space="preserve"> | </w:t>
      </w:r>
      <w:hyperlink r:id="rId12" w:history="1">
        <w:r w:rsidR="00C9634E" w:rsidRPr="006D06AD">
          <w:rPr>
            <w:rStyle w:val="Hipercze"/>
            <w:rFonts w:ascii="Cupra Light" w:hAnsi="Cupra Light" w:cs="Calibri"/>
            <w:sz w:val="20"/>
            <w:szCs w:val="20"/>
          </w:rPr>
          <w:t>https://seatcupramedia.pl/</w:t>
        </w:r>
      </w:hyperlink>
    </w:p>
    <w:p w14:paraId="4CE437EA" w14:textId="77777777" w:rsidR="008B51B8" w:rsidRPr="006D06AD" w:rsidRDefault="008B51B8" w:rsidP="00100693">
      <w:pPr>
        <w:pStyle w:val="paragraph"/>
        <w:spacing w:before="0" w:after="0" w:line="240" w:lineRule="auto"/>
        <w:jc w:val="both"/>
        <w:textAlignment w:val="baseline"/>
        <w:rPr>
          <w:rFonts w:ascii="Cupra Light" w:hAnsi="Cupra Light" w:cs="Calibri"/>
          <w:sz w:val="20"/>
          <w:szCs w:val="20"/>
          <w:lang w:val="de-DE"/>
        </w:rPr>
      </w:pPr>
      <w:r w:rsidRPr="006D06AD">
        <w:rPr>
          <w:rStyle w:val="eop"/>
          <w:rFonts w:ascii="Cupra Light" w:eastAsiaTheme="majorEastAsia" w:hAnsi="Cupra Light" w:cs="Calibri"/>
          <w:sz w:val="20"/>
          <w:szCs w:val="20"/>
          <w:lang w:val="de-DE"/>
        </w:rPr>
        <w:t> </w:t>
      </w:r>
    </w:p>
    <w:p w14:paraId="6A41EC83" w14:textId="77777777" w:rsidR="008B51B8" w:rsidRPr="006D06AD" w:rsidRDefault="008B51B8" w:rsidP="00100693">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Biuro prasowe | 24/7Communication </w:t>
      </w:r>
    </w:p>
    <w:p w14:paraId="7E1B5BFE" w14:textId="10C55D14" w:rsidR="008B51B8" w:rsidRPr="006D06AD" w:rsidRDefault="008B51B8" w:rsidP="00100693">
      <w:pPr>
        <w:spacing w:after="0" w:line="240" w:lineRule="auto"/>
        <w:jc w:val="both"/>
        <w:rPr>
          <w:rStyle w:val="Brak"/>
          <w:rFonts w:ascii="Cupra Light" w:hAnsi="Cupra Light" w:cs="Calibri"/>
          <w:sz w:val="20"/>
          <w:szCs w:val="20"/>
        </w:rPr>
      </w:pPr>
      <w:r w:rsidRPr="006D06AD">
        <w:rPr>
          <w:rStyle w:val="Brak"/>
          <w:rFonts w:ascii="Cupra Light" w:eastAsia="Corbel" w:hAnsi="Cupra Light" w:cs="Calibri"/>
          <w:sz w:val="20"/>
          <w:szCs w:val="20"/>
        </w:rPr>
        <w:t>Paweł Tamioła |</w:t>
      </w:r>
      <w:r w:rsidR="00617AE9" w:rsidRPr="006D06AD">
        <w:rPr>
          <w:rStyle w:val="Brak"/>
          <w:rFonts w:ascii="Cupra Light" w:eastAsia="Corbel" w:hAnsi="Cupra Light" w:cs="Calibri"/>
          <w:sz w:val="20"/>
          <w:szCs w:val="20"/>
        </w:rPr>
        <w:t xml:space="preserve"> tel.</w:t>
      </w:r>
      <w:r w:rsidRPr="006D06AD">
        <w:rPr>
          <w:rStyle w:val="Brak"/>
          <w:rFonts w:ascii="Cupra Light" w:eastAsia="Corbel" w:hAnsi="Cupra Light" w:cs="Calibri"/>
          <w:sz w:val="20"/>
          <w:szCs w:val="20"/>
        </w:rPr>
        <w:t xml:space="preserve"> kom. +48 731 990 247</w:t>
      </w:r>
    </w:p>
    <w:p w14:paraId="7AA50985" w14:textId="5BAA37B8" w:rsidR="008B51B8" w:rsidRPr="006D06AD" w:rsidRDefault="008B51B8" w:rsidP="00100693">
      <w:pPr>
        <w:pStyle w:val="paragraph"/>
        <w:spacing w:before="0" w:after="0" w:line="240" w:lineRule="auto"/>
        <w:jc w:val="both"/>
        <w:textAlignment w:val="baseline"/>
        <w:rPr>
          <w:rFonts w:ascii="Cupra Light" w:hAnsi="Cupra Light" w:cs="Calibri"/>
          <w:sz w:val="20"/>
          <w:szCs w:val="20"/>
        </w:rPr>
      </w:pPr>
      <w:hyperlink r:id="rId13" w:history="1">
        <w:r w:rsidRPr="006D06AD">
          <w:rPr>
            <w:rStyle w:val="Hipercze"/>
            <w:rFonts w:ascii="Cupra Light" w:eastAsiaTheme="majorEastAsia" w:hAnsi="Cupra Light" w:cs="Calibri"/>
            <w:sz w:val="20"/>
            <w:szCs w:val="20"/>
          </w:rPr>
          <w:t>pawel.tamiola@247.com.pl</w:t>
        </w:r>
      </w:hyperlink>
      <w:r w:rsidRPr="006D06AD">
        <w:rPr>
          <w:rStyle w:val="normaltextrun"/>
          <w:rFonts w:ascii="Cupra Light" w:eastAsiaTheme="majorEastAsia" w:hAnsi="Cupra Light" w:cs="Calibri"/>
          <w:sz w:val="20"/>
          <w:szCs w:val="20"/>
        </w:rPr>
        <w:t xml:space="preserve"> | </w:t>
      </w:r>
      <w:hyperlink r:id="rId14" w:history="1">
        <w:r w:rsidR="004049B1" w:rsidRPr="006D06AD">
          <w:rPr>
            <w:rStyle w:val="Hipercze"/>
            <w:rFonts w:ascii="Cupra Light" w:hAnsi="Cupra Light" w:cs="Calibri"/>
            <w:sz w:val="20"/>
            <w:szCs w:val="20"/>
          </w:rPr>
          <w:t>https://seatcupramedia.pl/</w:t>
        </w:r>
      </w:hyperlink>
    </w:p>
    <w:p w14:paraId="28B678E1" w14:textId="77777777" w:rsidR="00C12C2C" w:rsidRPr="00BA74B2" w:rsidRDefault="00C12C2C" w:rsidP="008B51B8">
      <w:pPr>
        <w:rPr>
          <w:rFonts w:ascii="Calibri" w:hAnsi="Calibri" w:cs="Calibri"/>
          <w:lang w:val="sv-SE"/>
        </w:rPr>
      </w:pPr>
    </w:p>
    <w:sectPr w:rsidR="00C12C2C" w:rsidRPr="00BA74B2">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5A99E" w14:textId="77777777" w:rsidR="005053C4" w:rsidRDefault="005053C4" w:rsidP="00E07BDA">
      <w:pPr>
        <w:spacing w:after="0" w:line="240" w:lineRule="auto"/>
      </w:pPr>
      <w:r>
        <w:separator/>
      </w:r>
    </w:p>
  </w:endnote>
  <w:endnote w:type="continuationSeparator" w:id="0">
    <w:p w14:paraId="21CA99DE" w14:textId="77777777" w:rsidR="005053C4" w:rsidRDefault="005053C4" w:rsidP="00E0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pra Light">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atBcn-Black">
    <w:altName w:val="Calibri"/>
    <w:panose1 w:val="00000000000000000000"/>
    <w:charset w:val="00"/>
    <w:family w:val="auto"/>
    <w:notTrueType/>
    <w:pitch w:val="variable"/>
    <w:sig w:usb0="20002A8F" w:usb1="40000000" w:usb2="00000008"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at Meta Normal Roman">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Calibri"/>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D381B" w14:textId="77777777" w:rsidR="005053C4" w:rsidRDefault="005053C4" w:rsidP="00E07BDA">
      <w:pPr>
        <w:spacing w:after="0" w:line="240" w:lineRule="auto"/>
      </w:pPr>
      <w:r>
        <w:separator/>
      </w:r>
    </w:p>
  </w:footnote>
  <w:footnote w:type="continuationSeparator" w:id="0">
    <w:p w14:paraId="75F3A933" w14:textId="77777777" w:rsidR="005053C4" w:rsidRDefault="005053C4" w:rsidP="00E0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FA0" w14:textId="1C8DC600" w:rsidR="00E07BDA" w:rsidRDefault="00E07BDA">
    <w:pPr>
      <w:pStyle w:val="Nagwek"/>
    </w:pPr>
    <w:r>
      <w:rPr>
        <w:rFonts w:ascii="Seat Meta Normal Roman" w:eastAsia="Seat Meta Normal Roman" w:hAnsi="Seat Meta Normal Roman" w:cs="Seat Meta Normal Roman"/>
        <w:noProof/>
      </w:rPr>
      <w:drawing>
        <wp:anchor distT="0" distB="0" distL="114300" distR="114300" simplePos="0" relativeHeight="251658240" behindDoc="1" locked="0" layoutInCell="1" allowOverlap="1" wp14:anchorId="05F1B0FD" wp14:editId="126BDEEB">
          <wp:simplePos x="0" y="0"/>
          <wp:positionH relativeFrom="margin">
            <wp:posOffset>2363470</wp:posOffset>
          </wp:positionH>
          <wp:positionV relativeFrom="paragraph">
            <wp:posOffset>-295275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6"/>
    <w:multiLevelType w:val="hybridMultilevel"/>
    <w:tmpl w:val="2AEE3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0370D2"/>
    <w:multiLevelType w:val="multilevel"/>
    <w:tmpl w:val="E72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13056"/>
    <w:multiLevelType w:val="hybridMultilevel"/>
    <w:tmpl w:val="29ECC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62B90"/>
    <w:multiLevelType w:val="hybridMultilevel"/>
    <w:tmpl w:val="CEE26464"/>
    <w:lvl w:ilvl="0" w:tplc="84B6BAEE">
      <w:numFmt w:val="bullet"/>
      <w:lvlText w:val=""/>
      <w:lvlJc w:val="left"/>
      <w:pPr>
        <w:ind w:left="750" w:hanging="390"/>
      </w:pPr>
      <w:rPr>
        <w:rFonts w:ascii="Cupra Light" w:eastAsiaTheme="minorHAnsi" w:hAnsi="Cup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13B93"/>
    <w:multiLevelType w:val="hybridMultilevel"/>
    <w:tmpl w:val="759C8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8F5A3C"/>
    <w:multiLevelType w:val="hybridMultilevel"/>
    <w:tmpl w:val="D41016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688575D"/>
    <w:multiLevelType w:val="hybridMultilevel"/>
    <w:tmpl w:val="C0F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8E27AC"/>
    <w:multiLevelType w:val="multilevel"/>
    <w:tmpl w:val="5CA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010D7"/>
    <w:multiLevelType w:val="hybridMultilevel"/>
    <w:tmpl w:val="6EB69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8857F8"/>
    <w:multiLevelType w:val="hybridMultilevel"/>
    <w:tmpl w:val="5B30DB5C"/>
    <w:lvl w:ilvl="0" w:tplc="08090001">
      <w:start w:val="1"/>
      <w:numFmt w:val="bullet"/>
      <w:lvlText w:val=""/>
      <w:lvlJc w:val="left"/>
      <w:pPr>
        <w:ind w:left="1500" w:hanging="39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0" w15:restartNumberingAfterBreak="0">
    <w:nsid w:val="343E6055"/>
    <w:multiLevelType w:val="hybridMultilevel"/>
    <w:tmpl w:val="F3628E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E90F40"/>
    <w:multiLevelType w:val="hybridMultilevel"/>
    <w:tmpl w:val="CFF46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5E6D96"/>
    <w:multiLevelType w:val="hybridMultilevel"/>
    <w:tmpl w:val="D78CB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7E599C"/>
    <w:multiLevelType w:val="hybridMultilevel"/>
    <w:tmpl w:val="D75EF18E"/>
    <w:lvl w:ilvl="0" w:tplc="84B6BAEE">
      <w:numFmt w:val="bullet"/>
      <w:lvlText w:val=""/>
      <w:lvlJc w:val="left"/>
      <w:pPr>
        <w:ind w:left="1500" w:hanging="390"/>
      </w:pPr>
      <w:rPr>
        <w:rFonts w:ascii="Cupra Light" w:eastAsiaTheme="minorHAnsi" w:hAnsi="Cupra Light" w:cstheme="minorBidi"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4" w15:restartNumberingAfterBreak="0">
    <w:nsid w:val="52E72367"/>
    <w:multiLevelType w:val="multilevel"/>
    <w:tmpl w:val="B56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D6E63"/>
    <w:multiLevelType w:val="multilevel"/>
    <w:tmpl w:val="531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0E1377"/>
    <w:multiLevelType w:val="hybridMultilevel"/>
    <w:tmpl w:val="DC5E7B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2C6882"/>
    <w:multiLevelType w:val="hybridMultilevel"/>
    <w:tmpl w:val="525281DE"/>
    <w:lvl w:ilvl="0" w:tplc="EC201BB4">
      <w:numFmt w:val="bullet"/>
      <w:lvlText w:val="•"/>
      <w:lvlJc w:val="left"/>
      <w:pPr>
        <w:ind w:left="720" w:hanging="360"/>
      </w:pPr>
      <w:rPr>
        <w:rFonts w:ascii="Calibri Light" w:eastAsia="SeatBcn-Black"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A44F79"/>
    <w:multiLevelType w:val="hybridMultilevel"/>
    <w:tmpl w:val="37CE4A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13A18A7"/>
    <w:multiLevelType w:val="multilevel"/>
    <w:tmpl w:val="D15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BD1D54"/>
    <w:multiLevelType w:val="hybridMultilevel"/>
    <w:tmpl w:val="8CD40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942DA9"/>
    <w:multiLevelType w:val="hybridMultilevel"/>
    <w:tmpl w:val="912CD1D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BF71522"/>
    <w:multiLevelType w:val="hybridMultilevel"/>
    <w:tmpl w:val="EB048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2070794">
    <w:abstractNumId w:val="14"/>
  </w:num>
  <w:num w:numId="2" w16cid:durableId="163935046">
    <w:abstractNumId w:val="6"/>
  </w:num>
  <w:num w:numId="3" w16cid:durableId="395475156">
    <w:abstractNumId w:val="3"/>
  </w:num>
  <w:num w:numId="4" w16cid:durableId="208147321">
    <w:abstractNumId w:val="13"/>
  </w:num>
  <w:num w:numId="5" w16cid:durableId="210268271">
    <w:abstractNumId w:val="9"/>
  </w:num>
  <w:num w:numId="6" w16cid:durableId="1653026595">
    <w:abstractNumId w:val="0"/>
  </w:num>
  <w:num w:numId="7" w16cid:durableId="1084104817">
    <w:abstractNumId w:val="10"/>
  </w:num>
  <w:num w:numId="8" w16cid:durableId="1448309352">
    <w:abstractNumId w:val="21"/>
  </w:num>
  <w:num w:numId="9" w16cid:durableId="1262179732">
    <w:abstractNumId w:val="15"/>
  </w:num>
  <w:num w:numId="10" w16cid:durableId="1633751543">
    <w:abstractNumId w:val="20"/>
  </w:num>
  <w:num w:numId="11" w16cid:durableId="1880238150">
    <w:abstractNumId w:val="11"/>
  </w:num>
  <w:num w:numId="12" w16cid:durableId="2076468879">
    <w:abstractNumId w:val="12"/>
  </w:num>
  <w:num w:numId="13" w16cid:durableId="587808190">
    <w:abstractNumId w:val="18"/>
  </w:num>
  <w:num w:numId="14" w16cid:durableId="915477151">
    <w:abstractNumId w:val="2"/>
  </w:num>
  <w:num w:numId="15" w16cid:durableId="883980812">
    <w:abstractNumId w:val="16"/>
  </w:num>
  <w:num w:numId="16" w16cid:durableId="338779553">
    <w:abstractNumId w:val="1"/>
  </w:num>
  <w:num w:numId="17" w16cid:durableId="1848861968">
    <w:abstractNumId w:val="7"/>
  </w:num>
  <w:num w:numId="18" w16cid:durableId="873888378">
    <w:abstractNumId w:val="19"/>
  </w:num>
  <w:num w:numId="19" w16cid:durableId="1701206466">
    <w:abstractNumId w:val="4"/>
  </w:num>
  <w:num w:numId="20" w16cid:durableId="1062292998">
    <w:abstractNumId w:val="17"/>
  </w:num>
  <w:num w:numId="21" w16cid:durableId="430973307">
    <w:abstractNumId w:val="5"/>
  </w:num>
  <w:num w:numId="22" w16cid:durableId="882474930">
    <w:abstractNumId w:val="8"/>
  </w:num>
  <w:num w:numId="23" w16cid:durableId="703484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C"/>
    <w:rsid w:val="00001094"/>
    <w:rsid w:val="000025BB"/>
    <w:rsid w:val="00002CF9"/>
    <w:rsid w:val="00003530"/>
    <w:rsid w:val="000059BA"/>
    <w:rsid w:val="00007120"/>
    <w:rsid w:val="000077D1"/>
    <w:rsid w:val="00010E8B"/>
    <w:rsid w:val="000125F8"/>
    <w:rsid w:val="000142CE"/>
    <w:rsid w:val="00030E04"/>
    <w:rsid w:val="00030E33"/>
    <w:rsid w:val="00034EC2"/>
    <w:rsid w:val="00034FB4"/>
    <w:rsid w:val="000378B0"/>
    <w:rsid w:val="00040A13"/>
    <w:rsid w:val="00040DF0"/>
    <w:rsid w:val="00043B51"/>
    <w:rsid w:val="00045A26"/>
    <w:rsid w:val="00046D8E"/>
    <w:rsid w:val="0004710C"/>
    <w:rsid w:val="00053758"/>
    <w:rsid w:val="00057B24"/>
    <w:rsid w:val="0006356C"/>
    <w:rsid w:val="00074E7E"/>
    <w:rsid w:val="00077E94"/>
    <w:rsid w:val="00077F4E"/>
    <w:rsid w:val="000827D9"/>
    <w:rsid w:val="000874D5"/>
    <w:rsid w:val="000A30EB"/>
    <w:rsid w:val="000A5553"/>
    <w:rsid w:val="000B426E"/>
    <w:rsid w:val="000B6DC3"/>
    <w:rsid w:val="000C1345"/>
    <w:rsid w:val="000C2098"/>
    <w:rsid w:val="000C508F"/>
    <w:rsid w:val="000C6C01"/>
    <w:rsid w:val="000D201C"/>
    <w:rsid w:val="000D6805"/>
    <w:rsid w:val="000D7083"/>
    <w:rsid w:val="000E3F6D"/>
    <w:rsid w:val="000E4F65"/>
    <w:rsid w:val="000E6552"/>
    <w:rsid w:val="000F6EA8"/>
    <w:rsid w:val="00100693"/>
    <w:rsid w:val="00100D4D"/>
    <w:rsid w:val="00102134"/>
    <w:rsid w:val="00104F62"/>
    <w:rsid w:val="00106E9F"/>
    <w:rsid w:val="001112CF"/>
    <w:rsid w:val="001165D7"/>
    <w:rsid w:val="00121A01"/>
    <w:rsid w:val="00126FCE"/>
    <w:rsid w:val="00127FEE"/>
    <w:rsid w:val="0014090A"/>
    <w:rsid w:val="001470A3"/>
    <w:rsid w:val="001539C1"/>
    <w:rsid w:val="00153B3B"/>
    <w:rsid w:val="0016335D"/>
    <w:rsid w:val="00164768"/>
    <w:rsid w:val="00172AFE"/>
    <w:rsid w:val="00175018"/>
    <w:rsid w:val="001808C6"/>
    <w:rsid w:val="00184E74"/>
    <w:rsid w:val="0019627B"/>
    <w:rsid w:val="001964CD"/>
    <w:rsid w:val="001A1359"/>
    <w:rsid w:val="001A2266"/>
    <w:rsid w:val="001A2725"/>
    <w:rsid w:val="001A683A"/>
    <w:rsid w:val="001A7352"/>
    <w:rsid w:val="001B60D7"/>
    <w:rsid w:val="001B77AE"/>
    <w:rsid w:val="001D0AEE"/>
    <w:rsid w:val="001D6658"/>
    <w:rsid w:val="001D7DF8"/>
    <w:rsid w:val="001E612B"/>
    <w:rsid w:val="001E6509"/>
    <w:rsid w:val="001F1A75"/>
    <w:rsid w:val="00204141"/>
    <w:rsid w:val="002057D0"/>
    <w:rsid w:val="00206977"/>
    <w:rsid w:val="0020724F"/>
    <w:rsid w:val="00207670"/>
    <w:rsid w:val="00212A88"/>
    <w:rsid w:val="00215E5B"/>
    <w:rsid w:val="00223C7F"/>
    <w:rsid w:val="00234021"/>
    <w:rsid w:val="0023558A"/>
    <w:rsid w:val="00241D53"/>
    <w:rsid w:val="00242194"/>
    <w:rsid w:val="002424EB"/>
    <w:rsid w:val="00243E6E"/>
    <w:rsid w:val="00245BF4"/>
    <w:rsid w:val="002534D5"/>
    <w:rsid w:val="00254937"/>
    <w:rsid w:val="002558CA"/>
    <w:rsid w:val="002565BF"/>
    <w:rsid w:val="00263B3E"/>
    <w:rsid w:val="00272F84"/>
    <w:rsid w:val="002746E2"/>
    <w:rsid w:val="00282779"/>
    <w:rsid w:val="00287A31"/>
    <w:rsid w:val="00295169"/>
    <w:rsid w:val="002958DF"/>
    <w:rsid w:val="002A0DEA"/>
    <w:rsid w:val="002A7FAF"/>
    <w:rsid w:val="002B5B8D"/>
    <w:rsid w:val="002B6C70"/>
    <w:rsid w:val="002C0769"/>
    <w:rsid w:val="002D34A5"/>
    <w:rsid w:val="002D5FC3"/>
    <w:rsid w:val="002E0B69"/>
    <w:rsid w:val="002E392C"/>
    <w:rsid w:val="002E6733"/>
    <w:rsid w:val="002E79AF"/>
    <w:rsid w:val="002F2DD3"/>
    <w:rsid w:val="002F6078"/>
    <w:rsid w:val="002F65FD"/>
    <w:rsid w:val="002F7070"/>
    <w:rsid w:val="00301FA4"/>
    <w:rsid w:val="00302D3D"/>
    <w:rsid w:val="00302E80"/>
    <w:rsid w:val="00304191"/>
    <w:rsid w:val="00304226"/>
    <w:rsid w:val="00304935"/>
    <w:rsid w:val="00304D45"/>
    <w:rsid w:val="003250F0"/>
    <w:rsid w:val="0032727A"/>
    <w:rsid w:val="003327C8"/>
    <w:rsid w:val="00332AF6"/>
    <w:rsid w:val="0033346B"/>
    <w:rsid w:val="00337246"/>
    <w:rsid w:val="003376BC"/>
    <w:rsid w:val="00343769"/>
    <w:rsid w:val="00344F80"/>
    <w:rsid w:val="00351EEF"/>
    <w:rsid w:val="0035444E"/>
    <w:rsid w:val="00355396"/>
    <w:rsid w:val="00356310"/>
    <w:rsid w:val="003573D4"/>
    <w:rsid w:val="00357D88"/>
    <w:rsid w:val="0036021A"/>
    <w:rsid w:val="00364C93"/>
    <w:rsid w:val="00367A2A"/>
    <w:rsid w:val="00373165"/>
    <w:rsid w:val="0037408D"/>
    <w:rsid w:val="003870F1"/>
    <w:rsid w:val="003874E7"/>
    <w:rsid w:val="00393D9B"/>
    <w:rsid w:val="00393F7E"/>
    <w:rsid w:val="003A27AC"/>
    <w:rsid w:val="003B190D"/>
    <w:rsid w:val="003B3237"/>
    <w:rsid w:val="003B7BBC"/>
    <w:rsid w:val="003C122F"/>
    <w:rsid w:val="003C3109"/>
    <w:rsid w:val="003D05F6"/>
    <w:rsid w:val="003D3FB9"/>
    <w:rsid w:val="003D44B7"/>
    <w:rsid w:val="003D59B7"/>
    <w:rsid w:val="003D72F8"/>
    <w:rsid w:val="003E17C8"/>
    <w:rsid w:val="003E1917"/>
    <w:rsid w:val="003E1B58"/>
    <w:rsid w:val="003F1267"/>
    <w:rsid w:val="003F1AA3"/>
    <w:rsid w:val="003F30D0"/>
    <w:rsid w:val="003F39C2"/>
    <w:rsid w:val="003F53B0"/>
    <w:rsid w:val="004049B1"/>
    <w:rsid w:val="00404BCB"/>
    <w:rsid w:val="00404CD8"/>
    <w:rsid w:val="004132A3"/>
    <w:rsid w:val="00422238"/>
    <w:rsid w:val="004237E3"/>
    <w:rsid w:val="004272F6"/>
    <w:rsid w:val="0042784D"/>
    <w:rsid w:val="004341C3"/>
    <w:rsid w:val="00435BDA"/>
    <w:rsid w:val="00435C9C"/>
    <w:rsid w:val="00445DC0"/>
    <w:rsid w:val="00447999"/>
    <w:rsid w:val="00460D10"/>
    <w:rsid w:val="004614F0"/>
    <w:rsid w:val="00463716"/>
    <w:rsid w:val="00465336"/>
    <w:rsid w:val="00471377"/>
    <w:rsid w:val="00473588"/>
    <w:rsid w:val="0047616C"/>
    <w:rsid w:val="00477768"/>
    <w:rsid w:val="00477BEB"/>
    <w:rsid w:val="00484EE8"/>
    <w:rsid w:val="00495F1E"/>
    <w:rsid w:val="004A152E"/>
    <w:rsid w:val="004A36E0"/>
    <w:rsid w:val="004A539F"/>
    <w:rsid w:val="004A67D7"/>
    <w:rsid w:val="004B697E"/>
    <w:rsid w:val="004C0F5B"/>
    <w:rsid w:val="004C2F22"/>
    <w:rsid w:val="004C77C3"/>
    <w:rsid w:val="004D077A"/>
    <w:rsid w:val="004E3048"/>
    <w:rsid w:val="004E3626"/>
    <w:rsid w:val="004F4B09"/>
    <w:rsid w:val="004F630A"/>
    <w:rsid w:val="005022A7"/>
    <w:rsid w:val="00504700"/>
    <w:rsid w:val="005053C4"/>
    <w:rsid w:val="0050626C"/>
    <w:rsid w:val="005112BE"/>
    <w:rsid w:val="005154B8"/>
    <w:rsid w:val="00520F91"/>
    <w:rsid w:val="0052260F"/>
    <w:rsid w:val="0052334B"/>
    <w:rsid w:val="005245E7"/>
    <w:rsid w:val="00545381"/>
    <w:rsid w:val="00550896"/>
    <w:rsid w:val="00554146"/>
    <w:rsid w:val="005552CF"/>
    <w:rsid w:val="005616D0"/>
    <w:rsid w:val="00563E9E"/>
    <w:rsid w:val="005669E6"/>
    <w:rsid w:val="00595683"/>
    <w:rsid w:val="00597B5D"/>
    <w:rsid w:val="005B030D"/>
    <w:rsid w:val="005B39AF"/>
    <w:rsid w:val="005B7AAC"/>
    <w:rsid w:val="005C5987"/>
    <w:rsid w:val="005C690B"/>
    <w:rsid w:val="006020C0"/>
    <w:rsid w:val="00603A27"/>
    <w:rsid w:val="0060708C"/>
    <w:rsid w:val="0061299A"/>
    <w:rsid w:val="00617AE9"/>
    <w:rsid w:val="00621500"/>
    <w:rsid w:val="006305B8"/>
    <w:rsid w:val="00630AD7"/>
    <w:rsid w:val="00631DAD"/>
    <w:rsid w:val="0064009C"/>
    <w:rsid w:val="00646BDF"/>
    <w:rsid w:val="00650630"/>
    <w:rsid w:val="00650FC1"/>
    <w:rsid w:val="00655C1A"/>
    <w:rsid w:val="0065683A"/>
    <w:rsid w:val="0066736A"/>
    <w:rsid w:val="006742C5"/>
    <w:rsid w:val="00675388"/>
    <w:rsid w:val="00683366"/>
    <w:rsid w:val="00692F2F"/>
    <w:rsid w:val="00693531"/>
    <w:rsid w:val="00695134"/>
    <w:rsid w:val="00697CA2"/>
    <w:rsid w:val="006A39F9"/>
    <w:rsid w:val="006A7B32"/>
    <w:rsid w:val="006B0609"/>
    <w:rsid w:val="006C05FC"/>
    <w:rsid w:val="006D0303"/>
    <w:rsid w:val="006D06AD"/>
    <w:rsid w:val="006D3781"/>
    <w:rsid w:val="006E290F"/>
    <w:rsid w:val="006E3C13"/>
    <w:rsid w:val="006F6F5C"/>
    <w:rsid w:val="00700538"/>
    <w:rsid w:val="00701F46"/>
    <w:rsid w:val="00711055"/>
    <w:rsid w:val="00711531"/>
    <w:rsid w:val="00711909"/>
    <w:rsid w:val="00713E90"/>
    <w:rsid w:val="007165EE"/>
    <w:rsid w:val="00730FC4"/>
    <w:rsid w:val="00732359"/>
    <w:rsid w:val="00736C0B"/>
    <w:rsid w:val="00736C3F"/>
    <w:rsid w:val="007374FB"/>
    <w:rsid w:val="0074778D"/>
    <w:rsid w:val="00754A7E"/>
    <w:rsid w:val="007663EF"/>
    <w:rsid w:val="00767D1E"/>
    <w:rsid w:val="00770A5E"/>
    <w:rsid w:val="0078048E"/>
    <w:rsid w:val="00780AF2"/>
    <w:rsid w:val="007837F4"/>
    <w:rsid w:val="007864D4"/>
    <w:rsid w:val="007A3E10"/>
    <w:rsid w:val="007B0055"/>
    <w:rsid w:val="007C65C6"/>
    <w:rsid w:val="007C78E3"/>
    <w:rsid w:val="007D208D"/>
    <w:rsid w:val="007E1943"/>
    <w:rsid w:val="007E5740"/>
    <w:rsid w:val="007F1155"/>
    <w:rsid w:val="007F4A9A"/>
    <w:rsid w:val="007F509A"/>
    <w:rsid w:val="007F5475"/>
    <w:rsid w:val="007F6C58"/>
    <w:rsid w:val="00802ED1"/>
    <w:rsid w:val="0080422F"/>
    <w:rsid w:val="00804821"/>
    <w:rsid w:val="0080633F"/>
    <w:rsid w:val="00810281"/>
    <w:rsid w:val="00810514"/>
    <w:rsid w:val="00815ED5"/>
    <w:rsid w:val="00816C76"/>
    <w:rsid w:val="0082462B"/>
    <w:rsid w:val="0082493D"/>
    <w:rsid w:val="00837707"/>
    <w:rsid w:val="00841F8E"/>
    <w:rsid w:val="00841F98"/>
    <w:rsid w:val="008432FD"/>
    <w:rsid w:val="008441AE"/>
    <w:rsid w:val="00852EE2"/>
    <w:rsid w:val="00860279"/>
    <w:rsid w:val="008712E4"/>
    <w:rsid w:val="0087155F"/>
    <w:rsid w:val="00873CDD"/>
    <w:rsid w:val="00875870"/>
    <w:rsid w:val="00876DE4"/>
    <w:rsid w:val="00883A94"/>
    <w:rsid w:val="00887D7A"/>
    <w:rsid w:val="0089105D"/>
    <w:rsid w:val="008A3853"/>
    <w:rsid w:val="008A5CC6"/>
    <w:rsid w:val="008B3AAD"/>
    <w:rsid w:val="008B4F99"/>
    <w:rsid w:val="008B51B8"/>
    <w:rsid w:val="008C07EE"/>
    <w:rsid w:val="008C14DD"/>
    <w:rsid w:val="008C49DF"/>
    <w:rsid w:val="008C5815"/>
    <w:rsid w:val="008C70BC"/>
    <w:rsid w:val="008D1071"/>
    <w:rsid w:val="008D2FD7"/>
    <w:rsid w:val="008D5C8B"/>
    <w:rsid w:val="008D6B9A"/>
    <w:rsid w:val="008E3EC3"/>
    <w:rsid w:val="008E5B11"/>
    <w:rsid w:val="008F1B83"/>
    <w:rsid w:val="009069E4"/>
    <w:rsid w:val="009150F2"/>
    <w:rsid w:val="00915639"/>
    <w:rsid w:val="009210EA"/>
    <w:rsid w:val="00921450"/>
    <w:rsid w:val="00922C02"/>
    <w:rsid w:val="00925936"/>
    <w:rsid w:val="0092639B"/>
    <w:rsid w:val="00926E1A"/>
    <w:rsid w:val="009303C0"/>
    <w:rsid w:val="00930C36"/>
    <w:rsid w:val="009501B0"/>
    <w:rsid w:val="0095032E"/>
    <w:rsid w:val="00951E65"/>
    <w:rsid w:val="009560B8"/>
    <w:rsid w:val="009641AC"/>
    <w:rsid w:val="00964A0E"/>
    <w:rsid w:val="00972E38"/>
    <w:rsid w:val="009852B7"/>
    <w:rsid w:val="0098661E"/>
    <w:rsid w:val="00990672"/>
    <w:rsid w:val="00995817"/>
    <w:rsid w:val="009A48EF"/>
    <w:rsid w:val="009A5814"/>
    <w:rsid w:val="009B31A0"/>
    <w:rsid w:val="009B5CF4"/>
    <w:rsid w:val="009B6D3C"/>
    <w:rsid w:val="009B73FE"/>
    <w:rsid w:val="009C1BF5"/>
    <w:rsid w:val="009C29C9"/>
    <w:rsid w:val="009D5D6B"/>
    <w:rsid w:val="009E00E0"/>
    <w:rsid w:val="009E0D8F"/>
    <w:rsid w:val="009E2576"/>
    <w:rsid w:val="009E3B9B"/>
    <w:rsid w:val="009E6857"/>
    <w:rsid w:val="009F2FE7"/>
    <w:rsid w:val="00A0374A"/>
    <w:rsid w:val="00A07B84"/>
    <w:rsid w:val="00A14514"/>
    <w:rsid w:val="00A158E8"/>
    <w:rsid w:val="00A15A9E"/>
    <w:rsid w:val="00A203BF"/>
    <w:rsid w:val="00A257E9"/>
    <w:rsid w:val="00A265EE"/>
    <w:rsid w:val="00A27364"/>
    <w:rsid w:val="00A27762"/>
    <w:rsid w:val="00A31FC9"/>
    <w:rsid w:val="00A350E1"/>
    <w:rsid w:val="00A35C53"/>
    <w:rsid w:val="00A43D35"/>
    <w:rsid w:val="00A50C56"/>
    <w:rsid w:val="00A520CF"/>
    <w:rsid w:val="00A53EE8"/>
    <w:rsid w:val="00A57B05"/>
    <w:rsid w:val="00A64E34"/>
    <w:rsid w:val="00A672F9"/>
    <w:rsid w:val="00A71632"/>
    <w:rsid w:val="00A83094"/>
    <w:rsid w:val="00A8543D"/>
    <w:rsid w:val="00A868D1"/>
    <w:rsid w:val="00AA1B3A"/>
    <w:rsid w:val="00AA2301"/>
    <w:rsid w:val="00AA6EB2"/>
    <w:rsid w:val="00AB11F1"/>
    <w:rsid w:val="00AB2963"/>
    <w:rsid w:val="00AB5790"/>
    <w:rsid w:val="00AC4787"/>
    <w:rsid w:val="00AC7531"/>
    <w:rsid w:val="00AD2E19"/>
    <w:rsid w:val="00AD6DB8"/>
    <w:rsid w:val="00AD7D56"/>
    <w:rsid w:val="00AE1B07"/>
    <w:rsid w:val="00AE2527"/>
    <w:rsid w:val="00AE43DB"/>
    <w:rsid w:val="00AF1BD1"/>
    <w:rsid w:val="00AF3146"/>
    <w:rsid w:val="00B021E2"/>
    <w:rsid w:val="00B05D2D"/>
    <w:rsid w:val="00B1464E"/>
    <w:rsid w:val="00B17010"/>
    <w:rsid w:val="00B209CE"/>
    <w:rsid w:val="00B42E08"/>
    <w:rsid w:val="00B42F3C"/>
    <w:rsid w:val="00B45BD8"/>
    <w:rsid w:val="00B47953"/>
    <w:rsid w:val="00B51969"/>
    <w:rsid w:val="00B57D63"/>
    <w:rsid w:val="00B61FB0"/>
    <w:rsid w:val="00B621EF"/>
    <w:rsid w:val="00B624FE"/>
    <w:rsid w:val="00B65CB6"/>
    <w:rsid w:val="00B70B5D"/>
    <w:rsid w:val="00B71340"/>
    <w:rsid w:val="00B76B71"/>
    <w:rsid w:val="00B809A1"/>
    <w:rsid w:val="00B8561E"/>
    <w:rsid w:val="00BA1865"/>
    <w:rsid w:val="00BA5C6D"/>
    <w:rsid w:val="00BA5E87"/>
    <w:rsid w:val="00BA74B2"/>
    <w:rsid w:val="00BB4D35"/>
    <w:rsid w:val="00BB5E92"/>
    <w:rsid w:val="00BC6217"/>
    <w:rsid w:val="00BC7DE8"/>
    <w:rsid w:val="00BD0E84"/>
    <w:rsid w:val="00BD2434"/>
    <w:rsid w:val="00BD52E6"/>
    <w:rsid w:val="00BE2802"/>
    <w:rsid w:val="00BE3555"/>
    <w:rsid w:val="00BF1AB1"/>
    <w:rsid w:val="00C04A3F"/>
    <w:rsid w:val="00C10FE8"/>
    <w:rsid w:val="00C112C3"/>
    <w:rsid w:val="00C12C2C"/>
    <w:rsid w:val="00C2135E"/>
    <w:rsid w:val="00C24D5C"/>
    <w:rsid w:val="00C3043A"/>
    <w:rsid w:val="00C31B9F"/>
    <w:rsid w:val="00C32702"/>
    <w:rsid w:val="00C366AF"/>
    <w:rsid w:val="00C4252E"/>
    <w:rsid w:val="00C4593A"/>
    <w:rsid w:val="00C46466"/>
    <w:rsid w:val="00C5179B"/>
    <w:rsid w:val="00C537C2"/>
    <w:rsid w:val="00C53DC6"/>
    <w:rsid w:val="00C55D43"/>
    <w:rsid w:val="00C60F35"/>
    <w:rsid w:val="00C610BF"/>
    <w:rsid w:val="00C714AA"/>
    <w:rsid w:val="00C72560"/>
    <w:rsid w:val="00C73E83"/>
    <w:rsid w:val="00C74B90"/>
    <w:rsid w:val="00C8206F"/>
    <w:rsid w:val="00C84E51"/>
    <w:rsid w:val="00C86E53"/>
    <w:rsid w:val="00C87E60"/>
    <w:rsid w:val="00C9623D"/>
    <w:rsid w:val="00C9634E"/>
    <w:rsid w:val="00CA5A86"/>
    <w:rsid w:val="00CB1DD7"/>
    <w:rsid w:val="00CB4C51"/>
    <w:rsid w:val="00CC2E41"/>
    <w:rsid w:val="00CC7C52"/>
    <w:rsid w:val="00CD22EE"/>
    <w:rsid w:val="00CD3AE3"/>
    <w:rsid w:val="00CD430D"/>
    <w:rsid w:val="00CE4136"/>
    <w:rsid w:val="00CE7084"/>
    <w:rsid w:val="00CE78BD"/>
    <w:rsid w:val="00CF0DAF"/>
    <w:rsid w:val="00CF37BF"/>
    <w:rsid w:val="00CF46D3"/>
    <w:rsid w:val="00CF7B44"/>
    <w:rsid w:val="00D031BA"/>
    <w:rsid w:val="00D514CD"/>
    <w:rsid w:val="00D5716A"/>
    <w:rsid w:val="00D63B9A"/>
    <w:rsid w:val="00D67F66"/>
    <w:rsid w:val="00D72F3F"/>
    <w:rsid w:val="00D730F7"/>
    <w:rsid w:val="00D81B02"/>
    <w:rsid w:val="00D82915"/>
    <w:rsid w:val="00D836E9"/>
    <w:rsid w:val="00D8370B"/>
    <w:rsid w:val="00D85874"/>
    <w:rsid w:val="00D9270B"/>
    <w:rsid w:val="00D9521F"/>
    <w:rsid w:val="00DA5CE0"/>
    <w:rsid w:val="00DB5172"/>
    <w:rsid w:val="00DC12F8"/>
    <w:rsid w:val="00DC2EF8"/>
    <w:rsid w:val="00DC782A"/>
    <w:rsid w:val="00DD33D6"/>
    <w:rsid w:val="00DD4F34"/>
    <w:rsid w:val="00DD7164"/>
    <w:rsid w:val="00DE06BD"/>
    <w:rsid w:val="00DF4D43"/>
    <w:rsid w:val="00E00520"/>
    <w:rsid w:val="00E07BDA"/>
    <w:rsid w:val="00E13803"/>
    <w:rsid w:val="00E13FE2"/>
    <w:rsid w:val="00E162F4"/>
    <w:rsid w:val="00E22D2F"/>
    <w:rsid w:val="00E266AF"/>
    <w:rsid w:val="00E41963"/>
    <w:rsid w:val="00E45768"/>
    <w:rsid w:val="00E47CA6"/>
    <w:rsid w:val="00E47DDC"/>
    <w:rsid w:val="00E50661"/>
    <w:rsid w:val="00E50C86"/>
    <w:rsid w:val="00E50D99"/>
    <w:rsid w:val="00E52962"/>
    <w:rsid w:val="00E54BCE"/>
    <w:rsid w:val="00E54DFB"/>
    <w:rsid w:val="00E55ADE"/>
    <w:rsid w:val="00E609BC"/>
    <w:rsid w:val="00E65710"/>
    <w:rsid w:val="00E6719B"/>
    <w:rsid w:val="00E72159"/>
    <w:rsid w:val="00E74742"/>
    <w:rsid w:val="00E806E0"/>
    <w:rsid w:val="00E811EE"/>
    <w:rsid w:val="00E8154A"/>
    <w:rsid w:val="00E90084"/>
    <w:rsid w:val="00E90A0E"/>
    <w:rsid w:val="00E9275D"/>
    <w:rsid w:val="00E94CF6"/>
    <w:rsid w:val="00E95672"/>
    <w:rsid w:val="00E95AC3"/>
    <w:rsid w:val="00E97298"/>
    <w:rsid w:val="00EA30B5"/>
    <w:rsid w:val="00EA4E77"/>
    <w:rsid w:val="00EA5A95"/>
    <w:rsid w:val="00EA6658"/>
    <w:rsid w:val="00EB283C"/>
    <w:rsid w:val="00EB3FD8"/>
    <w:rsid w:val="00EB6AF9"/>
    <w:rsid w:val="00EB6BDD"/>
    <w:rsid w:val="00EC16AE"/>
    <w:rsid w:val="00EC711F"/>
    <w:rsid w:val="00ED2D52"/>
    <w:rsid w:val="00EE0587"/>
    <w:rsid w:val="00EE0950"/>
    <w:rsid w:val="00EE2996"/>
    <w:rsid w:val="00EE397D"/>
    <w:rsid w:val="00EE4B98"/>
    <w:rsid w:val="00EF037B"/>
    <w:rsid w:val="00EF0D8D"/>
    <w:rsid w:val="00EF137C"/>
    <w:rsid w:val="00EF1DB3"/>
    <w:rsid w:val="00EF1E24"/>
    <w:rsid w:val="00EF2A19"/>
    <w:rsid w:val="00EF50A5"/>
    <w:rsid w:val="00F00288"/>
    <w:rsid w:val="00F0307A"/>
    <w:rsid w:val="00F038E1"/>
    <w:rsid w:val="00F03F0F"/>
    <w:rsid w:val="00F05E32"/>
    <w:rsid w:val="00F1358F"/>
    <w:rsid w:val="00F13B9D"/>
    <w:rsid w:val="00F141B0"/>
    <w:rsid w:val="00F20A2A"/>
    <w:rsid w:val="00F20A8F"/>
    <w:rsid w:val="00F3035E"/>
    <w:rsid w:val="00F35D52"/>
    <w:rsid w:val="00F40389"/>
    <w:rsid w:val="00F46156"/>
    <w:rsid w:val="00F46966"/>
    <w:rsid w:val="00F5372E"/>
    <w:rsid w:val="00F53D7E"/>
    <w:rsid w:val="00F55D6B"/>
    <w:rsid w:val="00F609FC"/>
    <w:rsid w:val="00F61FAC"/>
    <w:rsid w:val="00F629A1"/>
    <w:rsid w:val="00F6452E"/>
    <w:rsid w:val="00F64997"/>
    <w:rsid w:val="00F65156"/>
    <w:rsid w:val="00F7035F"/>
    <w:rsid w:val="00F759C2"/>
    <w:rsid w:val="00F83B52"/>
    <w:rsid w:val="00F841BE"/>
    <w:rsid w:val="00F90F39"/>
    <w:rsid w:val="00F91D1C"/>
    <w:rsid w:val="00F95A31"/>
    <w:rsid w:val="00FA036A"/>
    <w:rsid w:val="00FA5B7C"/>
    <w:rsid w:val="00FA640F"/>
    <w:rsid w:val="00FC1764"/>
    <w:rsid w:val="00FC48FD"/>
    <w:rsid w:val="00FC5DB3"/>
    <w:rsid w:val="00FC616F"/>
    <w:rsid w:val="00FE270F"/>
    <w:rsid w:val="00FE5560"/>
    <w:rsid w:val="00FE6DE3"/>
    <w:rsid w:val="00FF3773"/>
    <w:rsid w:val="00FF58C0"/>
    <w:rsid w:val="19C61C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C22E"/>
  <w15:chartTrackingRefBased/>
  <w15:docId w15:val="{029F4DEC-DDBF-42ED-86BB-0830CE17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C1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2C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2C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2C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2C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2C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2C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2C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2C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C12C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2C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2C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2C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2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2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2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2C2C"/>
    <w:rPr>
      <w:rFonts w:eastAsiaTheme="majorEastAsia" w:cstheme="majorBidi"/>
      <w:color w:val="272727" w:themeColor="text1" w:themeTint="D8"/>
    </w:rPr>
  </w:style>
  <w:style w:type="paragraph" w:styleId="Tytu">
    <w:name w:val="Title"/>
    <w:basedOn w:val="Normalny"/>
    <w:next w:val="Normalny"/>
    <w:link w:val="TytuZnak"/>
    <w:uiPriority w:val="10"/>
    <w:qFormat/>
    <w:rsid w:val="00C1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2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2C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2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2C2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2C2C"/>
    <w:rPr>
      <w:i/>
      <w:iCs/>
      <w:color w:val="404040" w:themeColor="text1" w:themeTint="BF"/>
    </w:rPr>
  </w:style>
  <w:style w:type="paragraph" w:styleId="Akapitzlist">
    <w:name w:val="List Paragraph"/>
    <w:aliases w:val="Kernaussagen Bullets,Bullet List,FooterText,numbered,Paragraphe de liste1,Bulletr List Paragraph,列出段落,列出段落1,Paragrafo elenco,List Paragraph1,彩色列表 - 着色 11,????,????1,???? - ?? 11,20_Aufzählung,Standard zweite Ebene,Aufzählung"/>
    <w:basedOn w:val="Normalny"/>
    <w:link w:val="AkapitzlistZnak"/>
    <w:uiPriority w:val="34"/>
    <w:qFormat/>
    <w:rsid w:val="00C12C2C"/>
    <w:pPr>
      <w:ind w:left="720"/>
      <w:contextualSpacing/>
    </w:pPr>
  </w:style>
  <w:style w:type="character" w:styleId="Wyrnienieintensywne">
    <w:name w:val="Intense Emphasis"/>
    <w:basedOn w:val="Domylnaczcionkaakapitu"/>
    <w:uiPriority w:val="21"/>
    <w:qFormat/>
    <w:rsid w:val="00C12C2C"/>
    <w:rPr>
      <w:i/>
      <w:iCs/>
      <w:color w:val="0F4761" w:themeColor="accent1" w:themeShade="BF"/>
    </w:rPr>
  </w:style>
  <w:style w:type="paragraph" w:styleId="Cytatintensywny">
    <w:name w:val="Intense Quote"/>
    <w:basedOn w:val="Normalny"/>
    <w:next w:val="Normalny"/>
    <w:link w:val="CytatintensywnyZnak"/>
    <w:uiPriority w:val="30"/>
    <w:qFormat/>
    <w:rsid w:val="00C1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2C2C"/>
    <w:rPr>
      <w:i/>
      <w:iCs/>
      <w:color w:val="0F4761" w:themeColor="accent1" w:themeShade="BF"/>
    </w:rPr>
  </w:style>
  <w:style w:type="character" w:styleId="Odwoanieintensywne">
    <w:name w:val="Intense Reference"/>
    <w:basedOn w:val="Domylnaczcionkaakapitu"/>
    <w:uiPriority w:val="32"/>
    <w:qFormat/>
    <w:rsid w:val="00C12C2C"/>
    <w:rPr>
      <w:b/>
      <w:bCs/>
      <w:smallCaps/>
      <w:color w:val="0F4761" w:themeColor="accent1" w:themeShade="BF"/>
      <w:spacing w:val="5"/>
    </w:rPr>
  </w:style>
  <w:style w:type="character" w:styleId="Hipercze">
    <w:name w:val="Hyperlink"/>
    <w:basedOn w:val="Domylnaczcionkaakapitu"/>
    <w:uiPriority w:val="99"/>
    <w:unhideWhenUsed/>
    <w:rsid w:val="00C12C2C"/>
    <w:rPr>
      <w:color w:val="467886" w:themeColor="hyperlink"/>
      <w:u w:val="single"/>
    </w:rPr>
  </w:style>
  <w:style w:type="character" w:styleId="Nierozpoznanawzmianka">
    <w:name w:val="Unresolved Mention"/>
    <w:basedOn w:val="Domylnaczcionkaakapitu"/>
    <w:uiPriority w:val="99"/>
    <w:semiHidden/>
    <w:unhideWhenUsed/>
    <w:rsid w:val="00C12C2C"/>
    <w:rPr>
      <w:color w:val="605E5C"/>
      <w:shd w:val="clear" w:color="auto" w:fill="E1DFDD"/>
    </w:rPr>
  </w:style>
  <w:style w:type="character" w:customStyle="1" w:styleId="Brak">
    <w:name w:val="Brak"/>
    <w:rsid w:val="00C9623D"/>
  </w:style>
  <w:style w:type="paragraph" w:customStyle="1" w:styleId="paragraph">
    <w:name w:val="paragraph"/>
    <w:rsid w:val="00C9623D"/>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C9623D"/>
    <w:rPr>
      <w:rFonts w:ascii="Corbel" w:eastAsia="Corbel" w:hAnsi="Corbel" w:cs="Corbel"/>
      <w:outline w:val="0"/>
      <w:color w:val="0563C1"/>
      <w:sz w:val="18"/>
      <w:szCs w:val="18"/>
      <w:u w:val="single" w:color="0563C1"/>
    </w:rPr>
  </w:style>
  <w:style w:type="character" w:customStyle="1" w:styleId="Hyperlink2">
    <w:name w:val="Hyperlink.2"/>
    <w:basedOn w:val="Brak"/>
    <w:rsid w:val="00C9623D"/>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E07B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BDA"/>
  </w:style>
  <w:style w:type="paragraph" w:styleId="Stopka">
    <w:name w:val="footer"/>
    <w:basedOn w:val="Normalny"/>
    <w:link w:val="StopkaZnak"/>
    <w:uiPriority w:val="99"/>
    <w:unhideWhenUsed/>
    <w:rsid w:val="00E07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BDA"/>
  </w:style>
  <w:style w:type="paragraph" w:styleId="Tekstprzypisudolnego">
    <w:name w:val="footnote text"/>
    <w:basedOn w:val="Normalny"/>
    <w:link w:val="TekstprzypisudolnegoZnak"/>
    <w:uiPriority w:val="99"/>
    <w:semiHidden/>
    <w:unhideWhenUsed/>
    <w:rsid w:val="009641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41AC"/>
    <w:rPr>
      <w:sz w:val="20"/>
      <w:szCs w:val="20"/>
    </w:rPr>
  </w:style>
  <w:style w:type="character" w:styleId="Odwoanieprzypisudolnego">
    <w:name w:val="footnote reference"/>
    <w:basedOn w:val="Domylnaczcionkaakapitu"/>
    <w:uiPriority w:val="99"/>
    <w:semiHidden/>
    <w:unhideWhenUsed/>
    <w:rsid w:val="009641AC"/>
    <w:rPr>
      <w:vertAlign w:val="superscript"/>
    </w:rPr>
  </w:style>
  <w:style w:type="paragraph" w:styleId="Poprawka">
    <w:name w:val="Revision"/>
    <w:hidden/>
    <w:uiPriority w:val="99"/>
    <w:semiHidden/>
    <w:rsid w:val="00AA6EB2"/>
    <w:pPr>
      <w:spacing w:after="0" w:line="240" w:lineRule="auto"/>
    </w:pPr>
  </w:style>
  <w:style w:type="character" w:customStyle="1" w:styleId="normaltextrun">
    <w:name w:val="normaltextrun"/>
    <w:basedOn w:val="Domylnaczcionkaakapitu"/>
    <w:rsid w:val="008B51B8"/>
  </w:style>
  <w:style w:type="character" w:customStyle="1" w:styleId="AkapitzlistZnak">
    <w:name w:val="Akapit z listą Znak"/>
    <w:aliases w:val="Kernaussagen Bullets Znak,Bullet List Znak,FooterText Znak,numbered Znak,Paragraphe de liste1 Znak,Bulletr List Paragraph Znak,列出段落 Znak,列出段落1 Znak,Paragrafo elenco Znak,List Paragraph1 Znak,彩色列表 - 着色 11 Znak,???? Znak,????1 Znak"/>
    <w:basedOn w:val="Domylnaczcionkaakapitu"/>
    <w:link w:val="Akapitzlist"/>
    <w:uiPriority w:val="34"/>
    <w:qFormat/>
    <w:locked/>
    <w:rsid w:val="008B51B8"/>
  </w:style>
  <w:style w:type="character" w:customStyle="1" w:styleId="eop">
    <w:name w:val="eop"/>
    <w:basedOn w:val="Domylnaczcionkaakapitu"/>
    <w:rsid w:val="008B51B8"/>
  </w:style>
  <w:style w:type="character" w:styleId="UyteHipercze">
    <w:name w:val="FollowedHyperlink"/>
    <w:basedOn w:val="Domylnaczcionkaakapitu"/>
    <w:uiPriority w:val="99"/>
    <w:semiHidden/>
    <w:unhideWhenUsed/>
    <w:rsid w:val="008D2FD7"/>
    <w:rPr>
      <w:color w:val="96607D" w:themeColor="followedHyperlink"/>
      <w:u w:val="single"/>
    </w:rPr>
  </w:style>
  <w:style w:type="character" w:customStyle="1" w:styleId="BodycopyCar">
    <w:name w:val="Body copy Car"/>
    <w:link w:val="Bodycopy"/>
    <w:qFormat/>
    <w:rsid w:val="00F55D6B"/>
    <w:rPr>
      <w:rFonts w:ascii="Seat Meta Normal Roman" w:eastAsia="SimSun" w:hAnsi="Seat Meta Normal Roman"/>
      <w:szCs w:val="24"/>
      <w:lang w:val="es-ES_tradnl" w:eastAsia="zh-CN"/>
    </w:rPr>
  </w:style>
  <w:style w:type="paragraph" w:customStyle="1" w:styleId="Bodycopy">
    <w:name w:val="Body copy"/>
    <w:basedOn w:val="Normalny"/>
    <w:link w:val="BodycopyCar"/>
    <w:qFormat/>
    <w:rsid w:val="00F55D6B"/>
    <w:pPr>
      <w:spacing w:after="0" w:line="290" w:lineRule="atLeast"/>
    </w:pPr>
    <w:rPr>
      <w:rFonts w:ascii="Seat Meta Normal Roman" w:eastAsia="SimSun" w:hAnsi="Seat Meta Normal Roman"/>
      <w:szCs w:val="24"/>
      <w:lang w:val="es-ES_tradnl" w:eastAsia="zh-CN"/>
    </w:rPr>
  </w:style>
  <w:style w:type="paragraph" w:customStyle="1" w:styleId="Prrafobsico">
    <w:name w:val="[Párrafo básico]"/>
    <w:basedOn w:val="Normalny"/>
    <w:uiPriority w:val="99"/>
    <w:qFormat/>
    <w:rsid w:val="00F55D6B"/>
    <w:pPr>
      <w:widowControl w:val="0"/>
      <w:spacing w:after="0" w:line="288" w:lineRule="auto"/>
    </w:pPr>
    <w:rPr>
      <w:rFonts w:ascii="MinionPro-Regular" w:eastAsia="Times New Roman" w:hAnsi="MinionPro-Regular" w:cs="MinionPro-Regular"/>
      <w:color w:val="000000"/>
      <w:sz w:val="24"/>
      <w:szCs w:val="24"/>
      <w:lang w:val="es-ES_tradnl" w:eastAsia="es-ES"/>
    </w:rPr>
  </w:style>
  <w:style w:type="paragraph" w:styleId="NormalnyWeb">
    <w:name w:val="Normal (Web)"/>
    <w:basedOn w:val="Normalny"/>
    <w:uiPriority w:val="99"/>
    <w:semiHidden/>
    <w:unhideWhenUsed/>
    <w:rsid w:val="00030E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30E33"/>
    <w:rPr>
      <w:b/>
      <w:bCs/>
    </w:rPr>
  </w:style>
  <w:style w:type="character" w:styleId="Odwoaniedokomentarza">
    <w:name w:val="annotation reference"/>
    <w:basedOn w:val="Domylnaczcionkaakapitu"/>
    <w:uiPriority w:val="99"/>
    <w:semiHidden/>
    <w:unhideWhenUsed/>
    <w:rsid w:val="00F759C2"/>
    <w:rPr>
      <w:sz w:val="16"/>
      <w:szCs w:val="16"/>
    </w:rPr>
  </w:style>
  <w:style w:type="paragraph" w:styleId="Tekstkomentarza">
    <w:name w:val="annotation text"/>
    <w:basedOn w:val="Normalny"/>
    <w:link w:val="TekstkomentarzaZnak"/>
    <w:uiPriority w:val="99"/>
    <w:unhideWhenUsed/>
    <w:rsid w:val="00F759C2"/>
    <w:pPr>
      <w:spacing w:line="240" w:lineRule="auto"/>
    </w:pPr>
    <w:rPr>
      <w:sz w:val="20"/>
      <w:szCs w:val="20"/>
    </w:rPr>
  </w:style>
  <w:style w:type="character" w:customStyle="1" w:styleId="TekstkomentarzaZnak">
    <w:name w:val="Tekst komentarza Znak"/>
    <w:basedOn w:val="Domylnaczcionkaakapitu"/>
    <w:link w:val="Tekstkomentarza"/>
    <w:uiPriority w:val="99"/>
    <w:rsid w:val="00F759C2"/>
    <w:rPr>
      <w:sz w:val="20"/>
      <w:szCs w:val="20"/>
    </w:rPr>
  </w:style>
  <w:style w:type="paragraph" w:styleId="Tematkomentarza">
    <w:name w:val="annotation subject"/>
    <w:basedOn w:val="Tekstkomentarza"/>
    <w:next w:val="Tekstkomentarza"/>
    <w:link w:val="TematkomentarzaZnak"/>
    <w:uiPriority w:val="99"/>
    <w:semiHidden/>
    <w:unhideWhenUsed/>
    <w:rsid w:val="00F759C2"/>
    <w:rPr>
      <w:b/>
      <w:bCs/>
    </w:rPr>
  </w:style>
  <w:style w:type="character" w:customStyle="1" w:styleId="TematkomentarzaZnak">
    <w:name w:val="Temat komentarza Znak"/>
    <w:basedOn w:val="TekstkomentarzaZnak"/>
    <w:link w:val="Tematkomentarza"/>
    <w:uiPriority w:val="99"/>
    <w:semiHidden/>
    <w:rsid w:val="00F759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470">
      <w:bodyDiv w:val="1"/>
      <w:marLeft w:val="0"/>
      <w:marRight w:val="0"/>
      <w:marTop w:val="0"/>
      <w:marBottom w:val="0"/>
      <w:divBdr>
        <w:top w:val="none" w:sz="0" w:space="0" w:color="auto"/>
        <w:left w:val="none" w:sz="0" w:space="0" w:color="auto"/>
        <w:bottom w:val="none" w:sz="0" w:space="0" w:color="auto"/>
        <w:right w:val="none" w:sz="0" w:space="0" w:color="auto"/>
      </w:divBdr>
    </w:div>
    <w:div w:id="266818517">
      <w:bodyDiv w:val="1"/>
      <w:marLeft w:val="0"/>
      <w:marRight w:val="0"/>
      <w:marTop w:val="0"/>
      <w:marBottom w:val="0"/>
      <w:divBdr>
        <w:top w:val="none" w:sz="0" w:space="0" w:color="auto"/>
        <w:left w:val="none" w:sz="0" w:space="0" w:color="auto"/>
        <w:bottom w:val="none" w:sz="0" w:space="0" w:color="auto"/>
        <w:right w:val="none" w:sz="0" w:space="0" w:color="auto"/>
      </w:divBdr>
    </w:div>
    <w:div w:id="352338866">
      <w:bodyDiv w:val="1"/>
      <w:marLeft w:val="0"/>
      <w:marRight w:val="0"/>
      <w:marTop w:val="0"/>
      <w:marBottom w:val="0"/>
      <w:divBdr>
        <w:top w:val="none" w:sz="0" w:space="0" w:color="auto"/>
        <w:left w:val="none" w:sz="0" w:space="0" w:color="auto"/>
        <w:bottom w:val="none" w:sz="0" w:space="0" w:color="auto"/>
        <w:right w:val="none" w:sz="0" w:space="0" w:color="auto"/>
      </w:divBdr>
    </w:div>
    <w:div w:id="354499887">
      <w:bodyDiv w:val="1"/>
      <w:marLeft w:val="0"/>
      <w:marRight w:val="0"/>
      <w:marTop w:val="0"/>
      <w:marBottom w:val="0"/>
      <w:divBdr>
        <w:top w:val="none" w:sz="0" w:space="0" w:color="auto"/>
        <w:left w:val="none" w:sz="0" w:space="0" w:color="auto"/>
        <w:bottom w:val="none" w:sz="0" w:space="0" w:color="auto"/>
        <w:right w:val="none" w:sz="0" w:space="0" w:color="auto"/>
      </w:divBdr>
    </w:div>
    <w:div w:id="504903512">
      <w:bodyDiv w:val="1"/>
      <w:marLeft w:val="0"/>
      <w:marRight w:val="0"/>
      <w:marTop w:val="0"/>
      <w:marBottom w:val="0"/>
      <w:divBdr>
        <w:top w:val="none" w:sz="0" w:space="0" w:color="auto"/>
        <w:left w:val="none" w:sz="0" w:space="0" w:color="auto"/>
        <w:bottom w:val="none" w:sz="0" w:space="0" w:color="auto"/>
        <w:right w:val="none" w:sz="0" w:space="0" w:color="auto"/>
      </w:divBdr>
    </w:div>
    <w:div w:id="919560932">
      <w:bodyDiv w:val="1"/>
      <w:marLeft w:val="0"/>
      <w:marRight w:val="0"/>
      <w:marTop w:val="0"/>
      <w:marBottom w:val="0"/>
      <w:divBdr>
        <w:top w:val="none" w:sz="0" w:space="0" w:color="auto"/>
        <w:left w:val="none" w:sz="0" w:space="0" w:color="auto"/>
        <w:bottom w:val="none" w:sz="0" w:space="0" w:color="auto"/>
        <w:right w:val="none" w:sz="0" w:space="0" w:color="auto"/>
      </w:divBdr>
    </w:div>
    <w:div w:id="1098985661">
      <w:bodyDiv w:val="1"/>
      <w:marLeft w:val="0"/>
      <w:marRight w:val="0"/>
      <w:marTop w:val="0"/>
      <w:marBottom w:val="0"/>
      <w:divBdr>
        <w:top w:val="none" w:sz="0" w:space="0" w:color="auto"/>
        <w:left w:val="none" w:sz="0" w:space="0" w:color="auto"/>
        <w:bottom w:val="none" w:sz="0" w:space="0" w:color="auto"/>
        <w:right w:val="none" w:sz="0" w:space="0" w:color="auto"/>
      </w:divBdr>
    </w:div>
    <w:div w:id="1152529058">
      <w:bodyDiv w:val="1"/>
      <w:marLeft w:val="0"/>
      <w:marRight w:val="0"/>
      <w:marTop w:val="0"/>
      <w:marBottom w:val="0"/>
      <w:divBdr>
        <w:top w:val="none" w:sz="0" w:space="0" w:color="auto"/>
        <w:left w:val="none" w:sz="0" w:space="0" w:color="auto"/>
        <w:bottom w:val="none" w:sz="0" w:space="0" w:color="auto"/>
        <w:right w:val="none" w:sz="0" w:space="0" w:color="auto"/>
      </w:divBdr>
    </w:div>
    <w:div w:id="1184854732">
      <w:bodyDiv w:val="1"/>
      <w:marLeft w:val="0"/>
      <w:marRight w:val="0"/>
      <w:marTop w:val="0"/>
      <w:marBottom w:val="0"/>
      <w:divBdr>
        <w:top w:val="none" w:sz="0" w:space="0" w:color="auto"/>
        <w:left w:val="none" w:sz="0" w:space="0" w:color="auto"/>
        <w:bottom w:val="none" w:sz="0" w:space="0" w:color="auto"/>
        <w:right w:val="none" w:sz="0" w:space="0" w:color="auto"/>
      </w:divBdr>
    </w:div>
    <w:div w:id="1242566494">
      <w:bodyDiv w:val="1"/>
      <w:marLeft w:val="0"/>
      <w:marRight w:val="0"/>
      <w:marTop w:val="0"/>
      <w:marBottom w:val="0"/>
      <w:divBdr>
        <w:top w:val="none" w:sz="0" w:space="0" w:color="auto"/>
        <w:left w:val="none" w:sz="0" w:space="0" w:color="auto"/>
        <w:bottom w:val="none" w:sz="0" w:space="0" w:color="auto"/>
        <w:right w:val="none" w:sz="0" w:space="0" w:color="auto"/>
      </w:divBdr>
    </w:div>
    <w:div w:id="1261327858">
      <w:bodyDiv w:val="1"/>
      <w:marLeft w:val="0"/>
      <w:marRight w:val="0"/>
      <w:marTop w:val="0"/>
      <w:marBottom w:val="0"/>
      <w:divBdr>
        <w:top w:val="none" w:sz="0" w:space="0" w:color="auto"/>
        <w:left w:val="none" w:sz="0" w:space="0" w:color="auto"/>
        <w:bottom w:val="none" w:sz="0" w:space="0" w:color="auto"/>
        <w:right w:val="none" w:sz="0" w:space="0" w:color="auto"/>
      </w:divBdr>
    </w:div>
    <w:div w:id="1369527591">
      <w:bodyDiv w:val="1"/>
      <w:marLeft w:val="0"/>
      <w:marRight w:val="0"/>
      <w:marTop w:val="0"/>
      <w:marBottom w:val="0"/>
      <w:divBdr>
        <w:top w:val="none" w:sz="0" w:space="0" w:color="auto"/>
        <w:left w:val="none" w:sz="0" w:space="0" w:color="auto"/>
        <w:bottom w:val="none" w:sz="0" w:space="0" w:color="auto"/>
        <w:right w:val="none" w:sz="0" w:space="0" w:color="auto"/>
      </w:divBdr>
    </w:div>
    <w:div w:id="1481651281">
      <w:bodyDiv w:val="1"/>
      <w:marLeft w:val="0"/>
      <w:marRight w:val="0"/>
      <w:marTop w:val="0"/>
      <w:marBottom w:val="0"/>
      <w:divBdr>
        <w:top w:val="none" w:sz="0" w:space="0" w:color="auto"/>
        <w:left w:val="none" w:sz="0" w:space="0" w:color="auto"/>
        <w:bottom w:val="none" w:sz="0" w:space="0" w:color="auto"/>
        <w:right w:val="none" w:sz="0" w:space="0" w:color="auto"/>
      </w:divBdr>
    </w:div>
    <w:div w:id="15532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wel.tamiola@247.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tcupramedia.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zyna.dziomdziora1@seat-auto.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3" ma:contentTypeDescription="Utwórz nowy dokument." ma:contentTypeScope="" ma:versionID="71e14a72a58b58b3dc8fb0ba0a205d0d">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4c8d44edf646aa905c4b1352bd564ebf"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BBCD4-5587-4B58-9283-D1361FCCC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1990D-C04C-4054-984A-C4BB9CB8A932}">
  <ds:schemaRefs>
    <ds:schemaRef ds:uri="http://schemas.microsoft.com/sharepoint/v3/contenttype/forms"/>
  </ds:schemaRefs>
</ds:datastoreItem>
</file>

<file path=customXml/itemProps3.xml><?xml version="1.0" encoding="utf-8"?>
<ds:datastoreItem xmlns:ds="http://schemas.openxmlformats.org/officeDocument/2006/customXml" ds:itemID="{149C951E-8A26-4FB1-9683-C8A7D5BCD844}">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4.xml><?xml version="1.0" encoding="utf-8"?>
<ds:datastoreItem xmlns:ds="http://schemas.openxmlformats.org/officeDocument/2006/customXml" ds:itemID="{7663C7CE-932C-4B34-BBBB-66187316D675}">
  <ds:schemaRefs>
    <ds:schemaRef ds:uri="http://schemas.openxmlformats.org/officeDocument/2006/bibliography"/>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1091</Words>
  <Characters>7156</Characters>
  <Application>Microsoft Office Word</Application>
  <DocSecurity>0</DocSecurity>
  <Lines>107</Lines>
  <Paragraphs>35</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Paweł Tamioła</cp:lastModifiedBy>
  <cp:revision>27</cp:revision>
  <cp:lastPrinted>2025-12-04T21:24:00Z</cp:lastPrinted>
  <dcterms:created xsi:type="dcterms:W3CDTF">2026-02-13T10:56:00Z</dcterms:created>
  <dcterms:modified xsi:type="dcterms:W3CDTF">2026-02-16T12:21:00Z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y fmtid="{D5CDD505-2E9C-101B-9397-08002B2CF9AE}" pid="3" name="MediaServiceImageTags">
    <vt:lpwstr/>
  </property>
  <property fmtid="{D5CDD505-2E9C-101B-9397-08002B2CF9AE}" pid="4" name="docLang">
    <vt:lpwstr>pl</vt:lpwstr>
  </property>
</Properties>
</file>