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both"/>
        <w:rPr>
          <w:b w:val="1"/>
          <w:sz w:val="26"/>
          <w:szCs w:val="26"/>
        </w:rPr>
      </w:pPr>
      <w:r w:rsidDel="00000000" w:rsidR="00000000" w:rsidRPr="00000000">
        <w:rPr>
          <w:b w:val="1"/>
          <w:sz w:val="26"/>
          <w:szCs w:val="26"/>
          <w:rtl w:val="0"/>
        </w:rPr>
        <w:t xml:space="preserve">Jak ulehčit rozpočtu, přírodě a zároveň nakoupit kvalitně? Rohlík přichází s tipy, jak na to</w:t>
      </w:r>
    </w:p>
    <w:p w:rsidR="00000000" w:rsidDel="00000000" w:rsidP="00000000" w:rsidRDefault="00000000" w:rsidRPr="00000000" w14:paraId="00000002">
      <w:pPr>
        <w:spacing w:after="240" w:before="240" w:lineRule="auto"/>
        <w:jc w:val="both"/>
        <w:rPr>
          <w:b w:val="1"/>
        </w:rPr>
      </w:pPr>
      <w:r w:rsidDel="00000000" w:rsidR="00000000" w:rsidRPr="00000000">
        <w:rPr>
          <w:b w:val="1"/>
          <w:rtl w:val="0"/>
        </w:rPr>
        <w:t xml:space="preserve">Rohlik.cz, největší český online supermarket, nabízí několik tipů, jak šetřit peníze, chránit přírodu a přitom nakupovat kvalitní produkty. Díky kategoriím Cenové trháky, Více za méně, Záruka nejnižší ceny a Zachraň a ušetři máte možnost nakoupit své oblíbené položky za zlomek ceny. Celý nákup vám navíc kurýr přiveze až před dveře už za 60 minut od objednání.</w:t>
      </w:r>
    </w:p>
    <w:p w:rsidR="00000000" w:rsidDel="00000000" w:rsidP="00000000" w:rsidRDefault="00000000" w:rsidRPr="00000000" w14:paraId="00000003">
      <w:pPr>
        <w:spacing w:after="240" w:before="240" w:lineRule="auto"/>
        <w:jc w:val="both"/>
        <w:rPr/>
      </w:pPr>
      <w:r w:rsidDel="00000000" w:rsidR="00000000" w:rsidRPr="00000000">
        <w:rPr>
          <w:i w:val="1"/>
          <w:rtl w:val="0"/>
        </w:rPr>
        <w:t xml:space="preserve">„Naším cílem je nabídnout pestrou nabídku, ve které si vybere každý, aniž by musel dělat kompromisy kvůli ceně,“</w:t>
      </w:r>
      <w:r w:rsidDel="00000000" w:rsidR="00000000" w:rsidRPr="00000000">
        <w:rPr>
          <w:rtl w:val="0"/>
        </w:rPr>
        <w:t xml:space="preserve"> říká Martin Beháň, ředitel Rohlik.cz. </w:t>
      </w:r>
      <w:r w:rsidDel="00000000" w:rsidR="00000000" w:rsidRPr="00000000">
        <w:rPr>
          <w:i w:val="1"/>
          <w:rtl w:val="0"/>
        </w:rPr>
        <w:t xml:space="preserve">„Zároveň jsme si vědomi, že se každý den vyhazuje nepřiměřené množství potravin. Proto podnikáme kroky, které zbytečnému plýtvání předcházejí a zároveň zákazníkům pomáhají nakoupit výhodněji,“</w:t>
      </w:r>
      <w:r w:rsidDel="00000000" w:rsidR="00000000" w:rsidRPr="00000000">
        <w:rPr>
          <w:rtl w:val="0"/>
        </w:rPr>
        <w:t xml:space="preserve"> dodává.</w:t>
      </w:r>
    </w:p>
    <w:p w:rsidR="00000000" w:rsidDel="00000000" w:rsidP="00000000" w:rsidRDefault="00000000" w:rsidRPr="00000000" w14:paraId="00000004">
      <w:pPr>
        <w:pStyle w:val="Heading3"/>
        <w:keepNext w:val="0"/>
        <w:keepLines w:val="0"/>
        <w:spacing w:before="280" w:lineRule="auto"/>
        <w:jc w:val="both"/>
        <w:rPr>
          <w:b w:val="1"/>
          <w:color w:val="000000"/>
          <w:sz w:val="26"/>
          <w:szCs w:val="26"/>
        </w:rPr>
      </w:pPr>
      <w:bookmarkStart w:colFirst="0" w:colLast="0" w:name="_rlz1q5cg437y" w:id="0"/>
      <w:bookmarkEnd w:id="0"/>
      <w:r w:rsidDel="00000000" w:rsidR="00000000" w:rsidRPr="00000000">
        <w:rPr>
          <w:b w:val="1"/>
          <w:color w:val="000000"/>
          <w:sz w:val="26"/>
          <w:szCs w:val="26"/>
          <w:rtl w:val="0"/>
        </w:rPr>
        <w:t xml:space="preserve">Cenové trháky</w:t>
      </w:r>
    </w:p>
    <w:p w:rsidR="00000000" w:rsidDel="00000000" w:rsidP="00000000" w:rsidRDefault="00000000" w:rsidRPr="00000000" w14:paraId="00000005">
      <w:pPr>
        <w:spacing w:after="240" w:before="240" w:lineRule="auto"/>
        <w:jc w:val="both"/>
        <w:rPr/>
      </w:pPr>
      <w:r w:rsidDel="00000000" w:rsidR="00000000" w:rsidRPr="00000000">
        <w:rPr>
          <w:rtl w:val="0"/>
        </w:rPr>
        <w:t xml:space="preserve">Pokud hledáte výhodné nabídky, pak nesmíte přehlédnout kategorii „Cenové trháky“. Rohlík zde pravidelně nabízí potraviny se slevami až 50 % napříč celým sortimentem. Najdete tu vše od masa přes ovoce a zeleninu až po drogerii. Navíc zde bývají i produkty od místních farmářů a řezníků, bio potraviny a mnoho dalšího. Tato nabídka se každý týden mění, tudíž máte jistotu, že vždy objevíte něco nového a výhodného.</w:t>
      </w:r>
    </w:p>
    <w:p w:rsidR="00000000" w:rsidDel="00000000" w:rsidP="00000000" w:rsidRDefault="00000000" w:rsidRPr="00000000" w14:paraId="00000006">
      <w:pPr>
        <w:pStyle w:val="Heading3"/>
        <w:keepNext w:val="0"/>
        <w:keepLines w:val="0"/>
        <w:spacing w:before="280" w:lineRule="auto"/>
        <w:jc w:val="both"/>
        <w:rPr>
          <w:b w:val="1"/>
          <w:color w:val="000000"/>
          <w:sz w:val="26"/>
          <w:szCs w:val="26"/>
        </w:rPr>
      </w:pPr>
      <w:bookmarkStart w:colFirst="0" w:colLast="0" w:name="_78vco2y74p1b" w:id="1"/>
      <w:bookmarkEnd w:id="1"/>
      <w:r w:rsidDel="00000000" w:rsidR="00000000" w:rsidRPr="00000000">
        <w:rPr>
          <w:b w:val="1"/>
          <w:color w:val="000000"/>
          <w:sz w:val="26"/>
          <w:szCs w:val="26"/>
          <w:rtl w:val="0"/>
        </w:rPr>
        <w:t xml:space="preserve">Záruka nejnižší ceny</w:t>
      </w:r>
    </w:p>
    <w:p w:rsidR="00000000" w:rsidDel="00000000" w:rsidP="00000000" w:rsidRDefault="00000000" w:rsidRPr="00000000" w14:paraId="00000007">
      <w:pPr>
        <w:spacing w:after="240" w:before="240" w:lineRule="auto"/>
        <w:jc w:val="both"/>
        <w:rPr/>
      </w:pPr>
      <w:r w:rsidDel="00000000" w:rsidR="00000000" w:rsidRPr="00000000">
        <w:rPr>
          <w:rtl w:val="0"/>
        </w:rPr>
        <w:t xml:space="preserve">Kam se při nákupu podívat, abyste měli jistotu, že se jedná o nejvýhodnější nabídku? Přece do kategorie „Záruka nejnižší ceny“. Zde se nachází více než 3 000 položek, jejichž ceny Rohlík pravidelně porovnává s konkurencí, aby zajistil, že jsou tyto položky vždy výhodné. Zákazníci tak mají jistotu, že si v této sekci nakoupí za ty nejlepší ceny.</w:t>
      </w:r>
    </w:p>
    <w:p w:rsidR="00000000" w:rsidDel="00000000" w:rsidP="00000000" w:rsidRDefault="00000000" w:rsidRPr="00000000" w14:paraId="00000008">
      <w:pPr>
        <w:pStyle w:val="Heading3"/>
        <w:keepNext w:val="0"/>
        <w:keepLines w:val="0"/>
        <w:spacing w:before="280" w:lineRule="auto"/>
        <w:jc w:val="both"/>
        <w:rPr>
          <w:b w:val="1"/>
          <w:color w:val="000000"/>
          <w:sz w:val="26"/>
          <w:szCs w:val="26"/>
        </w:rPr>
      </w:pPr>
      <w:bookmarkStart w:colFirst="0" w:colLast="0" w:name="_4h9ki3qp6nd5" w:id="2"/>
      <w:bookmarkEnd w:id="2"/>
      <w:r w:rsidDel="00000000" w:rsidR="00000000" w:rsidRPr="00000000">
        <w:rPr>
          <w:b w:val="1"/>
          <w:color w:val="000000"/>
          <w:sz w:val="26"/>
          <w:szCs w:val="26"/>
          <w:rtl w:val="0"/>
        </w:rPr>
        <w:t xml:space="preserve">Více za méně</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Pokud se nebojíte velkých nákupů, kategorie „Více za méně“ je pro vás. Čím více kusů totiž koupíte, tím levnější bude jejich konečná cena. Tato sekce nabízí pestrý výběr nejen čerstvých a trvanlivých potravin, ale i drogerie a domácích potřeb. Ať už plánujete velkou rodinnou večeři, doplňujete zásoby do spíže, nebo prostě jen milujete výhodné nabídky, v kategorii „Více za méně“ najdete vše, co potřebujete.</w:t>
      </w:r>
    </w:p>
    <w:p w:rsidR="00000000" w:rsidDel="00000000" w:rsidP="00000000" w:rsidRDefault="00000000" w:rsidRPr="00000000" w14:paraId="0000000A">
      <w:pPr>
        <w:pStyle w:val="Heading3"/>
        <w:keepNext w:val="0"/>
        <w:keepLines w:val="0"/>
        <w:spacing w:before="280" w:lineRule="auto"/>
        <w:jc w:val="both"/>
        <w:rPr>
          <w:b w:val="1"/>
          <w:color w:val="000000"/>
          <w:sz w:val="26"/>
          <w:szCs w:val="26"/>
        </w:rPr>
      </w:pPr>
      <w:bookmarkStart w:colFirst="0" w:colLast="0" w:name="_kxsulvqrrv34" w:id="3"/>
      <w:bookmarkEnd w:id="3"/>
      <w:r w:rsidDel="00000000" w:rsidR="00000000" w:rsidRPr="00000000">
        <w:rPr>
          <w:b w:val="1"/>
          <w:color w:val="000000"/>
          <w:sz w:val="26"/>
          <w:szCs w:val="26"/>
          <w:rtl w:val="0"/>
        </w:rPr>
        <w:t xml:space="preserve">Zachraň a ušetři</w:t>
      </w:r>
    </w:p>
    <w:p w:rsidR="00000000" w:rsidDel="00000000" w:rsidP="00000000" w:rsidRDefault="00000000" w:rsidRPr="00000000" w14:paraId="0000000B">
      <w:pPr>
        <w:spacing w:after="240" w:before="240" w:lineRule="auto"/>
        <w:jc w:val="both"/>
        <w:rPr/>
      </w:pPr>
      <w:r w:rsidDel="00000000" w:rsidR="00000000" w:rsidRPr="00000000">
        <w:rPr>
          <w:rtl w:val="0"/>
        </w:rPr>
        <w:t xml:space="preserve">Jestli, stejně jako Rohlík, neradi plýtváte potravinami, pak při každém nákupu navštivte kategorii „Zachraň a ušetři“. Nejen že pomůžete předejít zbytečnému vyhazování potravin, zároveň také můžete nakoupit prémiové značky jako Qualivo, ZrnoZrnko nebo Pasta Fresca za zlomek ceny. Tato sekce zahrnuje produkty, kterým se blíží datum spotřeby, a jsou proto k dispozici za snížené ceny.</w:t>
      </w:r>
    </w:p>
    <w:p w:rsidR="00000000" w:rsidDel="00000000" w:rsidP="00000000" w:rsidRDefault="00000000" w:rsidRPr="00000000" w14:paraId="0000000C">
      <w:pPr>
        <w:pStyle w:val="Heading3"/>
        <w:keepNext w:val="0"/>
        <w:keepLines w:val="0"/>
        <w:spacing w:before="280" w:lineRule="auto"/>
        <w:jc w:val="both"/>
        <w:rPr>
          <w:b w:val="1"/>
          <w:color w:val="000000"/>
          <w:sz w:val="26"/>
          <w:szCs w:val="26"/>
        </w:rPr>
      </w:pPr>
      <w:bookmarkStart w:colFirst="0" w:colLast="0" w:name="_p1ksp8nvnrg3" w:id="4"/>
      <w:bookmarkEnd w:id="4"/>
      <w:r w:rsidDel="00000000" w:rsidR="00000000" w:rsidRPr="00000000">
        <w:rPr>
          <w:b w:val="1"/>
          <w:color w:val="000000"/>
          <w:sz w:val="26"/>
          <w:szCs w:val="26"/>
          <w:rtl w:val="0"/>
        </w:rPr>
        <w:t xml:space="preserve">Rohlík zachraňuje ovoce a zeleninu</w:t>
      </w:r>
    </w:p>
    <w:p w:rsidR="00000000" w:rsidDel="00000000" w:rsidP="00000000" w:rsidRDefault="00000000" w:rsidRPr="00000000" w14:paraId="0000000D">
      <w:pPr>
        <w:spacing w:after="240" w:before="240" w:lineRule="auto"/>
        <w:jc w:val="both"/>
        <w:rPr/>
      </w:pPr>
      <w:r w:rsidDel="00000000" w:rsidR="00000000" w:rsidRPr="00000000">
        <w:rPr>
          <w:rtl w:val="0"/>
        </w:rPr>
        <w:t xml:space="preserve">Rohlík také před časem představil tašky s názvem „Zachraňujeme ovoce a zeleninu“. V těch se nachází 4 kg sezónního ovoce a zeleniny, které již nesplňují 100% standardy kvality, ale jsou stále vhodné například k přípravě omáček, smoothies nebo na pečení. Tato taška je navíc dostupná za necelých 50 Kč, takže nejen že pomáháte předcházet plýtvání potravinami, ale zároveň i ušetříte.</w:t>
      </w:r>
    </w:p>
    <w:p w:rsidR="00000000" w:rsidDel="00000000" w:rsidP="00000000" w:rsidRDefault="00000000" w:rsidRPr="00000000" w14:paraId="0000000E">
      <w:pPr>
        <w:spacing w:after="240" w:before="240" w:lineRule="auto"/>
        <w:jc w:val="both"/>
        <w:rPr>
          <w:b w:val="1"/>
          <w:sz w:val="26"/>
          <w:szCs w:val="26"/>
        </w:rPr>
      </w:pPr>
      <w:r w:rsidDel="00000000" w:rsidR="00000000" w:rsidRPr="00000000">
        <w:rPr>
          <w:rtl w:val="0"/>
        </w:rPr>
      </w:r>
    </w:p>
    <w:p w:rsidR="00000000" w:rsidDel="00000000" w:rsidP="00000000" w:rsidRDefault="00000000" w:rsidRPr="00000000" w14:paraId="0000000F">
      <w:pPr>
        <w:spacing w:after="240" w:before="240" w:lineRule="auto"/>
        <w:jc w:val="both"/>
        <w:rPr>
          <w:b w:val="1"/>
        </w:rPr>
      </w:pPr>
      <w:r w:rsidDel="00000000" w:rsidR="00000000" w:rsidRPr="00000000">
        <w:rPr>
          <w:rtl w:val="0"/>
        </w:rPr>
      </w:r>
    </w:p>
    <w:p w:rsidR="00000000" w:rsidDel="00000000" w:rsidP="00000000" w:rsidRDefault="00000000" w:rsidRPr="00000000" w14:paraId="00000010">
      <w:pPr>
        <w:rPr>
          <w:b w:val="1"/>
          <w:sz w:val="26"/>
          <w:szCs w:val="26"/>
        </w:rPr>
      </w:pPr>
      <w:r w:rsidDel="00000000" w:rsidR="00000000" w:rsidRPr="00000000">
        <w:rPr>
          <w:rtl w:val="0"/>
        </w:rPr>
      </w:r>
    </w:p>
    <w:p w:rsidR="00000000" w:rsidDel="00000000" w:rsidP="00000000" w:rsidRDefault="00000000" w:rsidRPr="00000000" w14:paraId="00000011">
      <w:pPr>
        <w:rPr>
          <w:b w:val="1"/>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