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C35F8" w14:textId="7E1F0178" w:rsidR="004C77F4" w:rsidRPr="004C77F4" w:rsidRDefault="004C77F4" w:rsidP="004C77F4">
      <w:pPr>
        <w:pStyle w:val="Nadpis1"/>
      </w:pPr>
      <w:r>
        <w:t xml:space="preserve">Hvězdné klavírní duo sester </w:t>
      </w:r>
      <w:proofErr w:type="spellStart"/>
      <w:r w:rsidRPr="004C77F4">
        <w:t>Labèque</w:t>
      </w:r>
      <w:r>
        <w:t>ových</w:t>
      </w:r>
      <w:proofErr w:type="spellEnd"/>
      <w:r>
        <w:t xml:space="preserve"> vystoupí s recitálem v Rudolfinu</w:t>
      </w:r>
    </w:p>
    <w:p w14:paraId="27F2E3D0" w14:textId="77777777" w:rsidR="002E0524" w:rsidRDefault="002E0524" w:rsidP="00185922">
      <w:pPr>
        <w:spacing w:before="0" w:after="160"/>
        <w:jc w:val="both"/>
        <w:rPr>
          <w:b/>
          <w:bCs/>
        </w:rPr>
      </w:pPr>
    </w:p>
    <w:p w14:paraId="26555191" w14:textId="77ED5BB5" w:rsidR="00615FA7" w:rsidRPr="00615FA7" w:rsidRDefault="004C77F4" w:rsidP="00615FA7">
      <w:pPr>
        <w:pStyle w:val="Bezmezer"/>
        <w:jc w:val="both"/>
        <w:rPr>
          <w:b/>
          <w:bCs/>
        </w:rPr>
      </w:pPr>
      <w:r>
        <w:rPr>
          <w:b/>
          <w:bCs/>
        </w:rPr>
        <w:t xml:space="preserve">Cyklus Světová klavírní tvorba </w:t>
      </w:r>
      <w:r w:rsidR="00A12AB5">
        <w:rPr>
          <w:b/>
          <w:bCs/>
        </w:rPr>
        <w:t xml:space="preserve">FOK </w:t>
      </w:r>
      <w:r>
        <w:rPr>
          <w:b/>
          <w:bCs/>
        </w:rPr>
        <w:t xml:space="preserve">přináší do Prahy další hvězdy klavíru. Katia a </w:t>
      </w:r>
      <w:proofErr w:type="spellStart"/>
      <w:r>
        <w:rPr>
          <w:b/>
          <w:bCs/>
        </w:rPr>
        <w:t>Marielle</w:t>
      </w:r>
      <w:proofErr w:type="spellEnd"/>
      <w:r>
        <w:rPr>
          <w:b/>
          <w:bCs/>
        </w:rPr>
        <w:t xml:space="preserve"> </w:t>
      </w:r>
      <w:proofErr w:type="spellStart"/>
      <w:r w:rsidRPr="004C77F4">
        <w:rPr>
          <w:b/>
          <w:bCs/>
        </w:rPr>
        <w:t>Labèque</w:t>
      </w:r>
      <w:proofErr w:type="spellEnd"/>
      <w:r>
        <w:rPr>
          <w:b/>
          <w:bCs/>
        </w:rPr>
        <w:t xml:space="preserve"> vystoupí v Rudolfinu se společným recitálem v sobotu 29. listopadu. Mimo děl Debussyho a Schuberta uvedou českou premiéru </w:t>
      </w:r>
      <w:r w:rsidR="00A12AB5">
        <w:rPr>
          <w:b/>
          <w:bCs/>
        </w:rPr>
        <w:t xml:space="preserve">klavírní úpravy </w:t>
      </w:r>
      <w:r>
        <w:rPr>
          <w:b/>
          <w:bCs/>
        </w:rPr>
        <w:t xml:space="preserve">skladby Les </w:t>
      </w:r>
      <w:proofErr w:type="spellStart"/>
      <w:r>
        <w:rPr>
          <w:b/>
          <w:bCs/>
        </w:rPr>
        <w:t>Enfants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Terribles</w:t>
      </w:r>
      <w:proofErr w:type="spellEnd"/>
      <w:r>
        <w:rPr>
          <w:b/>
          <w:bCs/>
        </w:rPr>
        <w:t xml:space="preserve"> Philipa </w:t>
      </w:r>
      <w:proofErr w:type="spellStart"/>
      <w:r>
        <w:rPr>
          <w:b/>
          <w:bCs/>
        </w:rPr>
        <w:t>Glasse</w:t>
      </w:r>
      <w:proofErr w:type="spellEnd"/>
      <w:r>
        <w:rPr>
          <w:b/>
          <w:bCs/>
        </w:rPr>
        <w:t>.</w:t>
      </w:r>
    </w:p>
    <w:p w14:paraId="758535C4" w14:textId="46EFF54C" w:rsidR="00626795" w:rsidRDefault="00626795" w:rsidP="00626795">
      <w:pPr>
        <w:spacing w:after="160"/>
        <w:jc w:val="both"/>
        <w:rPr>
          <w:i/>
          <w:iCs/>
          <w:color w:val="000000" w:themeColor="text1"/>
        </w:rPr>
      </w:pPr>
      <w:r w:rsidRPr="00626795">
        <w:rPr>
          <w:i/>
          <w:iCs/>
          <w:color w:val="000000" w:themeColor="text1"/>
        </w:rPr>
        <w:t>„</w:t>
      </w:r>
      <w:r w:rsidR="004C77F4">
        <w:rPr>
          <w:i/>
          <w:iCs/>
          <w:color w:val="000000" w:themeColor="text1"/>
        </w:rPr>
        <w:t>V</w:t>
      </w:r>
      <w:r w:rsidR="004C77F4" w:rsidRPr="004C77F4">
        <w:rPr>
          <w:i/>
          <w:iCs/>
          <w:color w:val="000000" w:themeColor="text1"/>
        </w:rPr>
        <w:t>rací</w:t>
      </w:r>
      <w:r w:rsidR="004C77F4">
        <w:rPr>
          <w:i/>
          <w:iCs/>
          <w:color w:val="000000" w:themeColor="text1"/>
        </w:rPr>
        <w:t>me se</w:t>
      </w:r>
      <w:r w:rsidR="004C77F4" w:rsidRPr="004C77F4">
        <w:rPr>
          <w:i/>
          <w:iCs/>
          <w:color w:val="000000" w:themeColor="text1"/>
        </w:rPr>
        <w:t xml:space="preserve"> do Prahy s mistrovskými díly Debussyho a Schuberta – dvou největších skladatelů v klavírním repertoáru – a zároveň s hudbou </w:t>
      </w:r>
      <w:r w:rsidR="004C77F4">
        <w:rPr>
          <w:i/>
          <w:iCs/>
          <w:color w:val="000000" w:themeColor="text1"/>
        </w:rPr>
        <w:t xml:space="preserve">Philipa </w:t>
      </w:r>
      <w:proofErr w:type="spellStart"/>
      <w:r w:rsidR="004C77F4" w:rsidRPr="004C77F4">
        <w:rPr>
          <w:i/>
          <w:iCs/>
          <w:color w:val="000000" w:themeColor="text1"/>
        </w:rPr>
        <w:t>Glasse</w:t>
      </w:r>
      <w:proofErr w:type="spellEnd"/>
      <w:r w:rsidR="004C77F4" w:rsidRPr="004C77F4">
        <w:rPr>
          <w:i/>
          <w:iCs/>
          <w:color w:val="000000" w:themeColor="text1"/>
        </w:rPr>
        <w:t xml:space="preserve">. Les </w:t>
      </w:r>
      <w:proofErr w:type="spellStart"/>
      <w:r w:rsidR="004C77F4" w:rsidRPr="004C77F4">
        <w:rPr>
          <w:i/>
          <w:iCs/>
          <w:color w:val="000000" w:themeColor="text1"/>
        </w:rPr>
        <w:t>Enfants</w:t>
      </w:r>
      <w:proofErr w:type="spellEnd"/>
      <w:r w:rsidR="004C77F4" w:rsidRPr="004C77F4">
        <w:rPr>
          <w:i/>
          <w:iCs/>
          <w:color w:val="000000" w:themeColor="text1"/>
        </w:rPr>
        <w:t xml:space="preserve"> </w:t>
      </w:r>
      <w:proofErr w:type="spellStart"/>
      <w:r w:rsidR="00A12AB5">
        <w:rPr>
          <w:i/>
          <w:iCs/>
          <w:color w:val="000000" w:themeColor="text1"/>
        </w:rPr>
        <w:t>T</w:t>
      </w:r>
      <w:r w:rsidR="004C77F4" w:rsidRPr="004C77F4">
        <w:rPr>
          <w:i/>
          <w:iCs/>
          <w:color w:val="000000" w:themeColor="text1"/>
        </w:rPr>
        <w:t>erribles</w:t>
      </w:r>
      <w:proofErr w:type="spellEnd"/>
      <w:r w:rsidR="004C77F4" w:rsidRPr="004C77F4">
        <w:rPr>
          <w:i/>
          <w:iCs/>
          <w:color w:val="000000" w:themeColor="text1"/>
        </w:rPr>
        <w:t>, instrumentální suita, kterou v roce 202</w:t>
      </w:r>
      <w:r w:rsidR="00A12AB5">
        <w:rPr>
          <w:i/>
          <w:iCs/>
          <w:color w:val="000000" w:themeColor="text1"/>
        </w:rPr>
        <w:t>0</w:t>
      </w:r>
      <w:r w:rsidR="004C77F4" w:rsidRPr="004C77F4">
        <w:rPr>
          <w:i/>
          <w:iCs/>
          <w:color w:val="000000" w:themeColor="text1"/>
        </w:rPr>
        <w:t xml:space="preserve"> pro dva klavíry aranžoval </w:t>
      </w:r>
      <w:proofErr w:type="spellStart"/>
      <w:r w:rsidR="004C77F4" w:rsidRPr="004C77F4">
        <w:rPr>
          <w:i/>
          <w:iCs/>
          <w:color w:val="000000" w:themeColor="text1"/>
        </w:rPr>
        <w:t>Glassův</w:t>
      </w:r>
      <w:proofErr w:type="spellEnd"/>
      <w:r w:rsidR="004C77F4" w:rsidRPr="004C77F4">
        <w:rPr>
          <w:i/>
          <w:iCs/>
          <w:color w:val="000000" w:themeColor="text1"/>
        </w:rPr>
        <w:t xml:space="preserve"> dlouholetý spolupracovník Michael </w:t>
      </w:r>
      <w:proofErr w:type="spellStart"/>
      <w:r w:rsidR="004C77F4" w:rsidRPr="004C77F4">
        <w:rPr>
          <w:i/>
          <w:iCs/>
          <w:color w:val="000000" w:themeColor="text1"/>
        </w:rPr>
        <w:t>Riesman</w:t>
      </w:r>
      <w:proofErr w:type="spellEnd"/>
      <w:r w:rsidR="004C77F4" w:rsidRPr="004C77F4">
        <w:rPr>
          <w:i/>
          <w:iCs/>
          <w:color w:val="000000" w:themeColor="text1"/>
        </w:rPr>
        <w:t xml:space="preserve">, oživuje stejnojmennou operu amerického skladatele inspirovanou </w:t>
      </w:r>
      <w:proofErr w:type="spellStart"/>
      <w:r w:rsidR="004C77F4" w:rsidRPr="004C77F4">
        <w:rPr>
          <w:i/>
          <w:iCs/>
          <w:color w:val="000000" w:themeColor="text1"/>
        </w:rPr>
        <w:t>Cocteauovým</w:t>
      </w:r>
      <w:proofErr w:type="spellEnd"/>
      <w:r w:rsidR="004C77F4" w:rsidRPr="004C77F4">
        <w:rPr>
          <w:i/>
          <w:iCs/>
          <w:color w:val="000000" w:themeColor="text1"/>
        </w:rPr>
        <w:t xml:space="preserve"> ikonickým filmem</w:t>
      </w:r>
      <w:r w:rsidR="004C77F4">
        <w:rPr>
          <w:i/>
          <w:iCs/>
          <w:color w:val="000000" w:themeColor="text1"/>
        </w:rPr>
        <w:t xml:space="preserve">,“ </w:t>
      </w:r>
      <w:r w:rsidR="004C77F4" w:rsidRPr="00A12AB5">
        <w:rPr>
          <w:color w:val="000000" w:themeColor="text1"/>
        </w:rPr>
        <w:t xml:space="preserve">uvedly sestry </w:t>
      </w:r>
      <w:proofErr w:type="spellStart"/>
      <w:r w:rsidR="004C77F4" w:rsidRPr="00A12AB5">
        <w:rPr>
          <w:color w:val="000000" w:themeColor="text1"/>
        </w:rPr>
        <w:t>Labéqueovy</w:t>
      </w:r>
      <w:proofErr w:type="spellEnd"/>
      <w:r w:rsidR="004C77F4" w:rsidRPr="00A12AB5">
        <w:rPr>
          <w:color w:val="000000" w:themeColor="text1"/>
        </w:rPr>
        <w:t>.</w:t>
      </w:r>
    </w:p>
    <w:p w14:paraId="11F55949" w14:textId="7EA24869" w:rsidR="004C77F4" w:rsidRDefault="00441E93" w:rsidP="00626795">
      <w:pPr>
        <w:spacing w:after="160"/>
        <w:jc w:val="both"/>
        <w:rPr>
          <w:color w:val="000000" w:themeColor="text1"/>
        </w:rPr>
      </w:pPr>
      <w:r>
        <w:rPr>
          <w:b/>
          <w:bCs/>
        </w:rPr>
        <w:t xml:space="preserve">Katia a </w:t>
      </w:r>
      <w:proofErr w:type="spellStart"/>
      <w:r>
        <w:rPr>
          <w:b/>
          <w:bCs/>
        </w:rPr>
        <w:t>Marielle</w:t>
      </w:r>
      <w:proofErr w:type="spellEnd"/>
      <w:r>
        <w:rPr>
          <w:b/>
          <w:bCs/>
        </w:rPr>
        <w:t xml:space="preserve"> </w:t>
      </w:r>
      <w:proofErr w:type="spellStart"/>
      <w:r w:rsidRPr="004C77F4">
        <w:rPr>
          <w:b/>
          <w:bCs/>
        </w:rPr>
        <w:t>Labèque</w:t>
      </w:r>
      <w:proofErr w:type="spellEnd"/>
      <w:r>
        <w:rPr>
          <w:b/>
          <w:bCs/>
        </w:rPr>
        <w:t xml:space="preserve"> </w:t>
      </w:r>
      <w:r w:rsidRPr="00441E93">
        <w:rPr>
          <w:color w:val="000000" w:themeColor="text1"/>
        </w:rPr>
        <w:t xml:space="preserve">jsou </w:t>
      </w:r>
      <w:r>
        <w:rPr>
          <w:color w:val="000000" w:themeColor="text1"/>
        </w:rPr>
        <w:t>sestry</w:t>
      </w:r>
      <w:r w:rsidRPr="00441E93">
        <w:rPr>
          <w:color w:val="000000" w:themeColor="text1"/>
        </w:rPr>
        <w:t xml:space="preserve"> klavíristky</w:t>
      </w:r>
      <w:r>
        <w:rPr>
          <w:color w:val="000000" w:themeColor="text1"/>
        </w:rPr>
        <w:t>,</w:t>
      </w:r>
      <w:r w:rsidRPr="00441E93">
        <w:rPr>
          <w:color w:val="000000" w:themeColor="text1"/>
        </w:rPr>
        <w:t xml:space="preserve"> proslulé svou synchron</w:t>
      </w:r>
      <w:r>
        <w:rPr>
          <w:color w:val="000000" w:themeColor="text1"/>
        </w:rPr>
        <w:t>ní</w:t>
      </w:r>
      <w:r w:rsidRPr="00441E93">
        <w:rPr>
          <w:color w:val="000000" w:themeColor="text1"/>
        </w:rPr>
        <w:t xml:space="preserve"> energií. </w:t>
      </w:r>
      <w:r>
        <w:rPr>
          <w:color w:val="000000" w:themeColor="text1"/>
        </w:rPr>
        <w:t>K </w:t>
      </w:r>
      <w:r w:rsidRPr="00441E93">
        <w:rPr>
          <w:color w:val="000000" w:themeColor="text1"/>
        </w:rPr>
        <w:t xml:space="preserve">mezinárodní slávě </w:t>
      </w:r>
      <w:r>
        <w:rPr>
          <w:color w:val="000000" w:themeColor="text1"/>
        </w:rPr>
        <w:t>jim dopomohla jejich nahrávka</w:t>
      </w:r>
      <w:r w:rsidRPr="00441E93">
        <w:rPr>
          <w:color w:val="000000" w:themeColor="text1"/>
        </w:rPr>
        <w:t xml:space="preserve"> </w:t>
      </w:r>
      <w:proofErr w:type="spellStart"/>
      <w:r w:rsidRPr="00441E93">
        <w:rPr>
          <w:color w:val="000000" w:themeColor="text1"/>
        </w:rPr>
        <w:t>Gershwinovy</w:t>
      </w:r>
      <w:proofErr w:type="spellEnd"/>
      <w:r w:rsidRPr="00441E93">
        <w:rPr>
          <w:color w:val="000000" w:themeColor="text1"/>
        </w:rPr>
        <w:t xml:space="preserve"> ​​</w:t>
      </w:r>
      <w:r w:rsidRPr="00E1479A">
        <w:rPr>
          <w:i/>
          <w:iCs/>
          <w:color w:val="000000" w:themeColor="text1"/>
        </w:rPr>
        <w:t>Rapsodie v modrém</w:t>
      </w:r>
      <w:r>
        <w:rPr>
          <w:color w:val="000000" w:themeColor="text1"/>
        </w:rPr>
        <w:t xml:space="preserve">, která jako </w:t>
      </w:r>
      <w:r w:rsidRPr="00441E93">
        <w:rPr>
          <w:color w:val="000000" w:themeColor="text1"/>
        </w:rPr>
        <w:t>jedna z</w:t>
      </w:r>
      <w:r>
        <w:rPr>
          <w:color w:val="000000" w:themeColor="text1"/>
        </w:rPr>
        <w:t> </w:t>
      </w:r>
      <w:r w:rsidRPr="00441E93">
        <w:rPr>
          <w:color w:val="000000" w:themeColor="text1"/>
        </w:rPr>
        <w:t xml:space="preserve">prvních </w:t>
      </w:r>
      <w:r>
        <w:rPr>
          <w:color w:val="000000" w:themeColor="text1"/>
        </w:rPr>
        <w:t xml:space="preserve">v oboru </w:t>
      </w:r>
      <w:r w:rsidRPr="00441E93">
        <w:rPr>
          <w:color w:val="000000" w:themeColor="text1"/>
        </w:rPr>
        <w:t>klasické hudby</w:t>
      </w:r>
      <w:r>
        <w:rPr>
          <w:color w:val="000000" w:themeColor="text1"/>
        </w:rPr>
        <w:t xml:space="preserve"> získala zlatou desku.</w:t>
      </w:r>
      <w:r w:rsidRPr="00441E93">
        <w:rPr>
          <w:color w:val="000000" w:themeColor="text1"/>
        </w:rPr>
        <w:t xml:space="preserve">  </w:t>
      </w:r>
      <w:r>
        <w:rPr>
          <w:color w:val="000000" w:themeColor="text1"/>
        </w:rPr>
        <w:t>O</w:t>
      </w:r>
      <w:r w:rsidRPr="00441E93">
        <w:rPr>
          <w:color w:val="000000" w:themeColor="text1"/>
        </w:rPr>
        <w:t xml:space="preserve">d té doby si </w:t>
      </w:r>
      <w:r>
        <w:rPr>
          <w:color w:val="000000" w:themeColor="text1"/>
        </w:rPr>
        <w:t xml:space="preserve">sestry </w:t>
      </w:r>
      <w:r w:rsidRPr="00441E93">
        <w:rPr>
          <w:color w:val="000000" w:themeColor="text1"/>
        </w:rPr>
        <w:t>vybudovaly ohromující kariéru s</w:t>
      </w:r>
      <w:r>
        <w:rPr>
          <w:color w:val="000000" w:themeColor="text1"/>
        </w:rPr>
        <w:t> </w:t>
      </w:r>
      <w:r w:rsidRPr="00441E93">
        <w:rPr>
          <w:color w:val="000000" w:themeColor="text1"/>
        </w:rPr>
        <w:t>vystoupeními po celém světě.</w:t>
      </w:r>
    </w:p>
    <w:p w14:paraId="0492AF25" w14:textId="4FA3EA73" w:rsidR="00441E93" w:rsidRDefault="00441E93" w:rsidP="00626795">
      <w:pPr>
        <w:spacing w:after="160"/>
        <w:jc w:val="both"/>
        <w:rPr>
          <w:color w:val="000000" w:themeColor="text1"/>
        </w:rPr>
      </w:pPr>
      <w:r w:rsidRPr="00E1479A">
        <w:rPr>
          <w:b/>
          <w:bCs/>
          <w:color w:val="000000" w:themeColor="text1"/>
        </w:rPr>
        <w:t xml:space="preserve">Philip </w:t>
      </w:r>
      <w:proofErr w:type="spellStart"/>
      <w:r w:rsidRPr="00E1479A">
        <w:rPr>
          <w:b/>
          <w:bCs/>
          <w:color w:val="000000" w:themeColor="text1"/>
        </w:rPr>
        <w:t>Glass</w:t>
      </w:r>
      <w:proofErr w:type="spellEnd"/>
      <w:r>
        <w:rPr>
          <w:color w:val="000000" w:themeColor="text1"/>
        </w:rPr>
        <w:t xml:space="preserve"> </w:t>
      </w:r>
      <w:r w:rsidRPr="00441E93">
        <w:rPr>
          <w:color w:val="000000" w:themeColor="text1"/>
        </w:rPr>
        <w:t xml:space="preserve">patří k hlavním představitelům </w:t>
      </w:r>
      <w:proofErr w:type="spellStart"/>
      <w:r w:rsidRPr="00441E93">
        <w:rPr>
          <w:color w:val="000000" w:themeColor="text1"/>
        </w:rPr>
        <w:t>minimal</w:t>
      </w:r>
      <w:proofErr w:type="spellEnd"/>
      <w:r w:rsidRPr="00441E93">
        <w:rPr>
          <w:color w:val="000000" w:themeColor="text1"/>
        </w:rPr>
        <w:t xml:space="preserve"> music, hudby, založené na repetitivním principu, opakování drobných motivů – vzorců. </w:t>
      </w:r>
      <w:proofErr w:type="spellStart"/>
      <w:r w:rsidRPr="00441E93">
        <w:rPr>
          <w:color w:val="000000" w:themeColor="text1"/>
        </w:rPr>
        <w:t>Glass</w:t>
      </w:r>
      <w:proofErr w:type="spellEnd"/>
      <w:r w:rsidRPr="00441E93">
        <w:rPr>
          <w:color w:val="000000" w:themeColor="text1"/>
        </w:rPr>
        <w:t xml:space="preserve"> je autorem filmové hudby, symfonií a</w:t>
      </w:r>
      <w:r w:rsidR="00E1479A">
        <w:rPr>
          <w:color w:val="000000" w:themeColor="text1"/>
        </w:rPr>
        <w:t> </w:t>
      </w:r>
      <w:r w:rsidRPr="00441E93">
        <w:rPr>
          <w:color w:val="000000" w:themeColor="text1"/>
        </w:rPr>
        <w:t xml:space="preserve">dvacítky jevištních děl, k nimž patří také komorní opera </w:t>
      </w:r>
      <w:r w:rsidRPr="00E1479A">
        <w:rPr>
          <w:i/>
          <w:iCs/>
          <w:color w:val="000000" w:themeColor="text1"/>
        </w:rPr>
        <w:t xml:space="preserve">Les </w:t>
      </w:r>
      <w:proofErr w:type="spellStart"/>
      <w:r w:rsidRPr="00E1479A">
        <w:rPr>
          <w:i/>
          <w:iCs/>
          <w:color w:val="000000" w:themeColor="text1"/>
        </w:rPr>
        <w:t>Enfants</w:t>
      </w:r>
      <w:proofErr w:type="spellEnd"/>
      <w:r w:rsidRPr="00E1479A">
        <w:rPr>
          <w:i/>
          <w:iCs/>
          <w:color w:val="000000" w:themeColor="text1"/>
        </w:rPr>
        <w:t xml:space="preserve"> </w:t>
      </w:r>
      <w:proofErr w:type="spellStart"/>
      <w:r w:rsidRPr="00E1479A">
        <w:rPr>
          <w:i/>
          <w:iCs/>
          <w:color w:val="000000" w:themeColor="text1"/>
        </w:rPr>
        <w:t>Terribles</w:t>
      </w:r>
      <w:proofErr w:type="spellEnd"/>
      <w:r w:rsidRPr="00441E93">
        <w:rPr>
          <w:color w:val="000000" w:themeColor="text1"/>
        </w:rPr>
        <w:t xml:space="preserve"> z roku 1996</w:t>
      </w:r>
      <w:r w:rsidR="00A12AB5">
        <w:rPr>
          <w:color w:val="000000" w:themeColor="text1"/>
        </w:rPr>
        <w:t>, která</w:t>
      </w:r>
      <w:r w:rsidRPr="00441E93">
        <w:rPr>
          <w:color w:val="000000" w:themeColor="text1"/>
        </w:rPr>
        <w:t xml:space="preserve"> vznikla podle stejnojmenného románu (básně v próze) Jeana </w:t>
      </w:r>
      <w:proofErr w:type="spellStart"/>
      <w:r w:rsidRPr="00441E93">
        <w:rPr>
          <w:color w:val="000000" w:themeColor="text1"/>
        </w:rPr>
        <w:t>Cocteaua</w:t>
      </w:r>
      <w:proofErr w:type="spellEnd"/>
      <w:r w:rsidRPr="00441E93">
        <w:rPr>
          <w:color w:val="000000" w:themeColor="text1"/>
        </w:rPr>
        <w:t xml:space="preserve"> z roku 1929</w:t>
      </w:r>
      <w:r w:rsidR="00A12AB5">
        <w:rPr>
          <w:color w:val="000000" w:themeColor="text1"/>
        </w:rPr>
        <w:t>.</w:t>
      </w:r>
      <w:r w:rsidRPr="00441E93">
        <w:rPr>
          <w:color w:val="000000" w:themeColor="text1"/>
        </w:rPr>
        <w:t xml:space="preserve"> </w:t>
      </w:r>
    </w:p>
    <w:p w14:paraId="1DA72933" w14:textId="5707E925" w:rsidR="00441E93" w:rsidRPr="00441E93" w:rsidRDefault="00441E93" w:rsidP="00626795">
      <w:pPr>
        <w:spacing w:after="160"/>
        <w:jc w:val="both"/>
        <w:rPr>
          <w:color w:val="000000" w:themeColor="text1"/>
        </w:rPr>
      </w:pPr>
      <w:r w:rsidRPr="00441E93">
        <w:rPr>
          <w:color w:val="000000" w:themeColor="text1"/>
        </w:rPr>
        <w:t>Koncert se koná za podpory Francouzského institutu v Praze.</w:t>
      </w:r>
    </w:p>
    <w:p w14:paraId="495F39C4" w14:textId="77777777" w:rsidR="004C77F4" w:rsidRPr="004C77F4" w:rsidRDefault="004C77F4" w:rsidP="00626795">
      <w:pPr>
        <w:spacing w:after="160"/>
        <w:jc w:val="both"/>
        <w:rPr>
          <w:color w:val="000000" w:themeColor="text1"/>
        </w:rPr>
      </w:pPr>
    </w:p>
    <w:p w14:paraId="5A64A0AA" w14:textId="6F7CE484" w:rsidR="00BA74E7" w:rsidRDefault="00BA74E7" w:rsidP="002E0524">
      <w:pPr>
        <w:pStyle w:val="Nadpis2"/>
      </w:pPr>
      <w:r>
        <w:t>Slovo dramaturga Martina Rudovského</w:t>
      </w:r>
    </w:p>
    <w:p w14:paraId="26B51F8B" w14:textId="327F000B" w:rsidR="00337ADE" w:rsidRDefault="004C77F4" w:rsidP="00615FA7">
      <w:pPr>
        <w:jc w:val="both"/>
        <w:rPr>
          <w:rFonts w:asciiTheme="majorHAnsi" w:eastAsiaTheme="majorEastAsia" w:hAnsiTheme="majorHAnsi" w:cstheme="majorBidi"/>
          <w:b/>
          <w:sz w:val="28"/>
          <w:szCs w:val="26"/>
        </w:rPr>
      </w:pPr>
      <w:r w:rsidRPr="004C77F4">
        <w:t xml:space="preserve">Poprvé v cyklu Světová klavírní tvorba přivítáme legendární duo sester </w:t>
      </w:r>
      <w:proofErr w:type="spellStart"/>
      <w:r w:rsidRPr="004C77F4">
        <w:t>Labéqueových</w:t>
      </w:r>
      <w:proofErr w:type="spellEnd"/>
      <w:r w:rsidRPr="004C77F4">
        <w:t>! Čeká nás výjimečný zážitek nejen pro jejich dokonale vytříbené interpretační umění, ale také díky programu, který si pro svůj pražský recitál připravily. Protože dílo též legendárního součas</w:t>
      </w:r>
      <w:r w:rsidRPr="004C77F4">
        <w:softHyphen/>
        <w:t xml:space="preserve">ného skladatele Philipa </w:t>
      </w:r>
      <w:proofErr w:type="spellStart"/>
      <w:r w:rsidRPr="004C77F4">
        <w:t>Glasse</w:t>
      </w:r>
      <w:proofErr w:type="spellEnd"/>
      <w:r w:rsidRPr="004C77F4">
        <w:t xml:space="preserve"> zní na českých pódiích také výjimečně, a sestry </w:t>
      </w:r>
      <w:proofErr w:type="spellStart"/>
      <w:r w:rsidRPr="004C77F4">
        <w:t>Labéqueovy</w:t>
      </w:r>
      <w:proofErr w:type="spellEnd"/>
      <w:r w:rsidRPr="004C77F4">
        <w:t xml:space="preserve"> ho postavily do centra celé poloviny večera. Jeho skladbu Les </w:t>
      </w:r>
      <w:proofErr w:type="spellStart"/>
      <w:r w:rsidRPr="004C77F4">
        <w:t>Enfants</w:t>
      </w:r>
      <w:proofErr w:type="spellEnd"/>
      <w:r w:rsidRPr="004C77F4">
        <w:t xml:space="preserve"> </w:t>
      </w:r>
      <w:proofErr w:type="spellStart"/>
      <w:r w:rsidRPr="004C77F4">
        <w:t>Terribles</w:t>
      </w:r>
      <w:proofErr w:type="spellEnd"/>
      <w:r w:rsidRPr="004C77F4">
        <w:t xml:space="preserve">, původně taneční komorní operu, nahrály v nové verzi na CD během koronavirové pandemie. Toto fascinující </w:t>
      </w:r>
      <w:proofErr w:type="spellStart"/>
      <w:r w:rsidRPr="004C77F4">
        <w:t>Glassovo</w:t>
      </w:r>
      <w:proofErr w:type="spellEnd"/>
      <w:r w:rsidRPr="004C77F4">
        <w:t xml:space="preserve"> dílo ve verzi pro dva klavíry uslyšíte v české premiéře.</w:t>
      </w:r>
      <w:r w:rsidR="00337ADE">
        <w:br w:type="page"/>
      </w:r>
    </w:p>
    <w:p w14:paraId="0D62549C" w14:textId="5FF07493" w:rsidR="00BA74E7" w:rsidRDefault="00BA74E7" w:rsidP="002E0524">
      <w:pPr>
        <w:pStyle w:val="Nadpis2"/>
      </w:pPr>
      <w:r>
        <w:lastRenderedPageBreak/>
        <w:t>Program</w:t>
      </w:r>
    </w:p>
    <w:p w14:paraId="0EFBF90B" w14:textId="77777777" w:rsidR="00615FA7" w:rsidRDefault="00615FA7" w:rsidP="00615FA7">
      <w:pPr>
        <w:pStyle w:val="Bezmezer"/>
        <w:rPr>
          <w:b/>
          <w:bCs/>
        </w:rPr>
      </w:pPr>
    </w:p>
    <w:p w14:paraId="56E8BF75" w14:textId="77777777" w:rsidR="004C77F4" w:rsidRPr="00441E93" w:rsidRDefault="004C77F4" w:rsidP="004C77F4">
      <w:pPr>
        <w:pStyle w:val="Bezmezer"/>
        <w:rPr>
          <w:b/>
          <w:bCs/>
        </w:rPr>
      </w:pPr>
      <w:r w:rsidRPr="004C77F4">
        <w:rPr>
          <w:b/>
          <w:bCs/>
        </w:rPr>
        <w:t xml:space="preserve">Katia &amp; </w:t>
      </w:r>
      <w:proofErr w:type="spellStart"/>
      <w:r w:rsidRPr="004C77F4">
        <w:rPr>
          <w:b/>
          <w:bCs/>
        </w:rPr>
        <w:t>Marielle</w:t>
      </w:r>
      <w:proofErr w:type="spellEnd"/>
      <w:r w:rsidRPr="004C77F4">
        <w:rPr>
          <w:b/>
          <w:bCs/>
        </w:rPr>
        <w:t xml:space="preserve"> </w:t>
      </w:r>
      <w:proofErr w:type="spellStart"/>
      <w:r w:rsidRPr="004C77F4">
        <w:rPr>
          <w:b/>
          <w:bCs/>
        </w:rPr>
        <w:t>Labèque</w:t>
      </w:r>
      <w:proofErr w:type="spellEnd"/>
      <w:r w:rsidRPr="004C77F4">
        <w:rPr>
          <w:b/>
          <w:bCs/>
        </w:rPr>
        <w:t xml:space="preserve"> – Klavírní recitál</w:t>
      </w:r>
    </w:p>
    <w:p w14:paraId="323E0C30" w14:textId="553CD40A" w:rsidR="004C77F4" w:rsidRDefault="004C77F4" w:rsidP="004C77F4">
      <w:pPr>
        <w:pStyle w:val="Bezmezer"/>
      </w:pPr>
      <w:r w:rsidRPr="00441E93">
        <w:rPr>
          <w:b/>
          <w:bCs/>
        </w:rPr>
        <w:t>29. listopadu</w:t>
      </w:r>
      <w:r>
        <w:t xml:space="preserve"> 2025 od 19:30, Dvořákova síň, Rudolfinum</w:t>
      </w:r>
    </w:p>
    <w:p w14:paraId="20A05FF3" w14:textId="77777777" w:rsidR="004C77F4" w:rsidRPr="004C77F4" w:rsidRDefault="004C77F4" w:rsidP="004C77F4">
      <w:pPr>
        <w:pStyle w:val="Bezmezer"/>
      </w:pPr>
    </w:p>
    <w:p w14:paraId="3A05BCE0" w14:textId="77777777" w:rsidR="004C77F4" w:rsidRPr="004C77F4" w:rsidRDefault="004C77F4" w:rsidP="004C77F4">
      <w:pPr>
        <w:pStyle w:val="Bezmezer"/>
        <w:rPr>
          <w:b/>
          <w:bCs/>
        </w:rPr>
      </w:pPr>
      <w:r w:rsidRPr="004C77F4">
        <w:rPr>
          <w:b/>
          <w:bCs/>
        </w:rPr>
        <w:t>Claude Debussy </w:t>
      </w:r>
    </w:p>
    <w:p w14:paraId="092BC142" w14:textId="77777777" w:rsidR="004C77F4" w:rsidRPr="004C77F4" w:rsidRDefault="004C77F4" w:rsidP="004C77F4">
      <w:pPr>
        <w:pStyle w:val="Bezmezer"/>
      </w:pPr>
      <w:r w:rsidRPr="004C77F4">
        <w:t>Šest antických epigrafů pro dva klavíry </w:t>
      </w:r>
    </w:p>
    <w:p w14:paraId="6EA1B952" w14:textId="77777777" w:rsidR="004C77F4" w:rsidRPr="004C77F4" w:rsidRDefault="004C77F4" w:rsidP="004C77F4">
      <w:pPr>
        <w:pStyle w:val="Bezmezer"/>
        <w:rPr>
          <w:b/>
          <w:bCs/>
        </w:rPr>
      </w:pPr>
      <w:r w:rsidRPr="004C77F4">
        <w:rPr>
          <w:b/>
          <w:bCs/>
        </w:rPr>
        <w:t>Franz Schubert </w:t>
      </w:r>
    </w:p>
    <w:p w14:paraId="4D4F6F68" w14:textId="77777777" w:rsidR="004C77F4" w:rsidRPr="004C77F4" w:rsidRDefault="004C77F4" w:rsidP="004C77F4">
      <w:pPr>
        <w:pStyle w:val="Bezmezer"/>
      </w:pPr>
      <w:r w:rsidRPr="004C77F4">
        <w:t>Fantazie f moll D 940 op. 103 pro čtyři ruce </w:t>
      </w:r>
    </w:p>
    <w:p w14:paraId="7B71C2EB" w14:textId="77777777" w:rsidR="004C77F4" w:rsidRPr="004C77F4" w:rsidRDefault="004C77F4" w:rsidP="004C77F4">
      <w:pPr>
        <w:pStyle w:val="Bezmezer"/>
        <w:rPr>
          <w:b/>
          <w:bCs/>
        </w:rPr>
      </w:pPr>
      <w:r w:rsidRPr="004C77F4">
        <w:rPr>
          <w:b/>
          <w:bCs/>
        </w:rPr>
        <w:t xml:space="preserve">Philip </w:t>
      </w:r>
      <w:proofErr w:type="spellStart"/>
      <w:r w:rsidRPr="004C77F4">
        <w:rPr>
          <w:b/>
          <w:bCs/>
        </w:rPr>
        <w:t>Glass</w:t>
      </w:r>
      <w:proofErr w:type="spellEnd"/>
      <w:r w:rsidRPr="004C77F4">
        <w:rPr>
          <w:b/>
          <w:bCs/>
        </w:rPr>
        <w:t> </w:t>
      </w:r>
    </w:p>
    <w:p w14:paraId="564F9EEA" w14:textId="77777777" w:rsidR="004C77F4" w:rsidRPr="004C77F4" w:rsidRDefault="004C77F4" w:rsidP="004C77F4">
      <w:pPr>
        <w:pStyle w:val="Bezmezer"/>
      </w:pPr>
      <w:r w:rsidRPr="004C77F4">
        <w:t xml:space="preserve">Les </w:t>
      </w:r>
      <w:proofErr w:type="spellStart"/>
      <w:r w:rsidRPr="004C77F4">
        <w:t>Enfants</w:t>
      </w:r>
      <w:proofErr w:type="spellEnd"/>
      <w:r w:rsidRPr="004C77F4">
        <w:t xml:space="preserve"> </w:t>
      </w:r>
      <w:proofErr w:type="spellStart"/>
      <w:r w:rsidRPr="004C77F4">
        <w:t>Terribles</w:t>
      </w:r>
      <w:proofErr w:type="spellEnd"/>
      <w:r w:rsidRPr="004C77F4">
        <w:t xml:space="preserve"> pro dva klavíry (česká premiéra) (</w:t>
      </w:r>
      <w:proofErr w:type="spellStart"/>
      <w:r w:rsidRPr="004C77F4">
        <w:t>arr</w:t>
      </w:r>
      <w:proofErr w:type="spellEnd"/>
      <w:r w:rsidRPr="004C77F4">
        <w:t xml:space="preserve">. Michael </w:t>
      </w:r>
      <w:proofErr w:type="spellStart"/>
      <w:r w:rsidRPr="004C77F4">
        <w:t>Riesman</w:t>
      </w:r>
      <w:proofErr w:type="spellEnd"/>
      <w:r w:rsidRPr="004C77F4">
        <w:t>)</w:t>
      </w:r>
    </w:p>
    <w:p w14:paraId="4790666D" w14:textId="77777777" w:rsidR="004C77F4" w:rsidRPr="004C77F4" w:rsidRDefault="004C77F4" w:rsidP="004C77F4">
      <w:pPr>
        <w:pStyle w:val="Bezmezer"/>
      </w:pPr>
      <w:r w:rsidRPr="004C77F4">
        <w:t>– </w:t>
      </w:r>
    </w:p>
    <w:p w14:paraId="09B64143" w14:textId="77777777" w:rsidR="004C77F4" w:rsidRPr="004C77F4" w:rsidRDefault="004C77F4" w:rsidP="004C77F4">
      <w:pPr>
        <w:pStyle w:val="Bezmezer"/>
      </w:pPr>
      <w:r w:rsidRPr="004C77F4">
        <w:rPr>
          <w:b/>
          <w:bCs/>
        </w:rPr>
        <w:t xml:space="preserve">Katia &amp; </w:t>
      </w:r>
      <w:proofErr w:type="spellStart"/>
      <w:r w:rsidRPr="004C77F4">
        <w:rPr>
          <w:b/>
          <w:bCs/>
        </w:rPr>
        <w:t>Marielle</w:t>
      </w:r>
      <w:proofErr w:type="spellEnd"/>
      <w:r w:rsidRPr="004C77F4">
        <w:rPr>
          <w:b/>
          <w:bCs/>
        </w:rPr>
        <w:t xml:space="preserve"> </w:t>
      </w:r>
      <w:proofErr w:type="spellStart"/>
      <w:r w:rsidRPr="004C77F4">
        <w:rPr>
          <w:b/>
          <w:bCs/>
        </w:rPr>
        <w:t>Labèque</w:t>
      </w:r>
      <w:proofErr w:type="spellEnd"/>
      <w:r w:rsidRPr="004C77F4">
        <w:t> | klavírní duo</w:t>
      </w:r>
    </w:p>
    <w:p w14:paraId="74D010E9" w14:textId="77777777" w:rsidR="00BA74E7" w:rsidRPr="00BA74E7" w:rsidRDefault="00BA74E7" w:rsidP="00BA74E7">
      <w:pPr>
        <w:pStyle w:val="Bezmezer"/>
      </w:pPr>
    </w:p>
    <w:p w14:paraId="50CC8EEB" w14:textId="15EF0367" w:rsidR="002B2E49" w:rsidRDefault="002B2E49" w:rsidP="002E0524">
      <w:pPr>
        <w:pStyle w:val="Nadpis2"/>
      </w:pPr>
      <w:r>
        <w:t>Foto</w:t>
      </w:r>
    </w:p>
    <w:p w14:paraId="5CEEDBFB" w14:textId="0A0C9295" w:rsidR="004C77F4" w:rsidRDefault="005C319F" w:rsidP="004C77F4">
      <w:r w:rsidRPr="005C319F">
        <w:br/>
      </w:r>
      <w:hyperlink r:id="rId7" w:history="1">
        <w:r w:rsidRPr="005407B8">
          <w:rPr>
            <w:rStyle w:val="Hypertextovodkaz"/>
          </w:rPr>
          <w:t>https://www.uschovna.cz/zasilka/TPK5P5HMUC78E897-JIX/</w:t>
        </w:r>
      </w:hyperlink>
      <w:r>
        <w:t xml:space="preserve"> </w:t>
      </w:r>
    </w:p>
    <w:p w14:paraId="6DA83F9A" w14:textId="631AF3B3" w:rsidR="004C77F4" w:rsidRDefault="004C77F4" w:rsidP="004C77F4">
      <w:pPr>
        <w:pStyle w:val="Nadpis2"/>
      </w:pPr>
      <w:r>
        <w:t>Zajímavé odkazy</w:t>
      </w:r>
    </w:p>
    <w:p w14:paraId="3A9BBE83" w14:textId="77777777" w:rsidR="005C319F" w:rsidRDefault="005C319F" w:rsidP="003D3900">
      <w:pPr>
        <w:pStyle w:val="Bezmezer"/>
      </w:pPr>
    </w:p>
    <w:p w14:paraId="5D2A8740" w14:textId="326728FA" w:rsidR="00C47C73" w:rsidRDefault="004C77F4" w:rsidP="003D3900">
      <w:pPr>
        <w:pStyle w:val="Bezmezer"/>
      </w:pPr>
      <w:r>
        <w:t>Anotace koncertu v angličtině</w:t>
      </w:r>
    </w:p>
    <w:p w14:paraId="1B2F7CD5" w14:textId="55F806C7" w:rsidR="004C77F4" w:rsidRDefault="004C77F4" w:rsidP="003D3900">
      <w:pPr>
        <w:pStyle w:val="Bezmezer"/>
      </w:pPr>
      <w:hyperlink r:id="rId8" w:history="1">
        <w:r w:rsidRPr="00E5251F">
          <w:rPr>
            <w:rStyle w:val="Hypertextovodkaz"/>
          </w:rPr>
          <w:t>https://www.fok.cz/en/katia-marielle-labeque-piano-recital</w:t>
        </w:r>
      </w:hyperlink>
      <w:r>
        <w:t xml:space="preserve"> </w:t>
      </w:r>
    </w:p>
    <w:p w14:paraId="20907A85" w14:textId="77777777" w:rsidR="003D3900" w:rsidRDefault="003D3900" w:rsidP="003D3900">
      <w:pPr>
        <w:pStyle w:val="Bezmezer"/>
      </w:pPr>
    </w:p>
    <w:p w14:paraId="2B557001" w14:textId="77777777" w:rsidR="00697F90" w:rsidRPr="00DB5693" w:rsidRDefault="00697F90" w:rsidP="00AD510B">
      <w:pPr>
        <w:pStyle w:val="Nadpis2"/>
      </w:pPr>
      <w:r>
        <w:t>Kontakt pro média</w:t>
      </w:r>
    </w:p>
    <w:p w14:paraId="1B6DE03B" w14:textId="77777777" w:rsidR="00C47C73" w:rsidRDefault="00697F90" w:rsidP="00697F90">
      <w:pPr>
        <w:pStyle w:val="Bezmezer"/>
        <w:rPr>
          <w:b/>
          <w:bCs/>
        </w:rPr>
      </w:pPr>
      <w:r w:rsidRPr="00697F90">
        <w:rPr>
          <w:b/>
          <w:bCs/>
        </w:rPr>
        <w:t>Ing. Tereza Axmannová</w:t>
      </w:r>
    </w:p>
    <w:p w14:paraId="3C80D2D5" w14:textId="6A6C6183" w:rsidR="00337ADE" w:rsidRDefault="00697F90" w:rsidP="00697F90">
      <w:pPr>
        <w:pStyle w:val="Bezmezer"/>
      </w:pPr>
      <w:r>
        <w:t>+420 722 207</w:t>
      </w:r>
      <w:r w:rsidR="00337ADE">
        <w:t> </w:t>
      </w:r>
      <w:r>
        <w:t>943</w:t>
      </w:r>
    </w:p>
    <w:p w14:paraId="088E0760" w14:textId="77777777" w:rsidR="00337ADE" w:rsidRDefault="00337ADE" w:rsidP="00697F90">
      <w:pPr>
        <w:pStyle w:val="Bezmezer"/>
      </w:pPr>
      <w:hyperlink r:id="rId9" w:history="1">
        <w:r w:rsidRPr="00376382">
          <w:rPr>
            <w:rStyle w:val="Hypertextovodkaz"/>
          </w:rPr>
          <w:t>t.axmannova@fok.cz</w:t>
        </w:r>
      </w:hyperlink>
    </w:p>
    <w:p w14:paraId="21F920DC" w14:textId="0F6483E6" w:rsidR="00697F90" w:rsidRDefault="00337ADE" w:rsidP="00697F90">
      <w:pPr>
        <w:pStyle w:val="Bezmezer"/>
      </w:pPr>
      <w:hyperlink r:id="rId10" w:history="1">
        <w:r w:rsidRPr="00376382">
          <w:rPr>
            <w:rStyle w:val="Hypertextovodkaz"/>
          </w:rPr>
          <w:t>www.fok.cz</w:t>
        </w:r>
      </w:hyperlink>
    </w:p>
    <w:sectPr w:rsidR="00697F90" w:rsidSect="005942A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55E63" w14:textId="77777777" w:rsidR="00967B96" w:rsidRDefault="00967B96" w:rsidP="00276115">
      <w:pPr>
        <w:spacing w:before="0" w:after="0" w:line="240" w:lineRule="auto"/>
      </w:pPr>
      <w:r>
        <w:separator/>
      </w:r>
    </w:p>
  </w:endnote>
  <w:endnote w:type="continuationSeparator" w:id="0">
    <w:p w14:paraId="3FE40D6F" w14:textId="77777777" w:rsidR="00967B96" w:rsidRDefault="00967B96" w:rsidP="002761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E1FF3" w14:textId="77777777" w:rsidR="00967B96" w:rsidRDefault="00967B96" w:rsidP="00276115">
      <w:pPr>
        <w:spacing w:before="0" w:after="0" w:line="240" w:lineRule="auto"/>
      </w:pPr>
      <w:r>
        <w:separator/>
      </w:r>
    </w:p>
  </w:footnote>
  <w:footnote w:type="continuationSeparator" w:id="0">
    <w:p w14:paraId="25E943DA" w14:textId="77777777" w:rsidR="00967B96" w:rsidRDefault="00967B96" w:rsidP="0027611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FC156" w14:textId="79B35085" w:rsidR="00276115" w:rsidRDefault="007E5B76" w:rsidP="007E5B76">
    <w:pPr>
      <w:pStyle w:val="Bezmez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9B98B7" wp14:editId="10E64C60">
          <wp:simplePos x="0" y="0"/>
          <wp:positionH relativeFrom="column">
            <wp:posOffset>-42545</wp:posOffset>
          </wp:positionH>
          <wp:positionV relativeFrom="paragraph">
            <wp:posOffset>-97155</wp:posOffset>
          </wp:positionV>
          <wp:extent cx="952465" cy="1049655"/>
          <wp:effectExtent l="0" t="0" r="635" b="0"/>
          <wp:wrapTight wrapText="bothSides">
            <wp:wrapPolygon edited="0">
              <wp:start x="0" y="0"/>
              <wp:lineTo x="0" y="21169"/>
              <wp:lineTo x="21182" y="21169"/>
              <wp:lineTo x="21182" y="0"/>
              <wp:lineTo x="0" y="0"/>
            </wp:wrapPolygon>
          </wp:wrapTight>
          <wp:docPr id="45485859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4858599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465" cy="1049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6115">
      <w:t>Tisková zpráva</w:t>
    </w:r>
  </w:p>
  <w:p w14:paraId="1638CC26" w14:textId="3D88D1E1" w:rsidR="00276115" w:rsidRDefault="004C77F4" w:rsidP="002E0524">
    <w:pPr>
      <w:pStyle w:val="Bezmezer"/>
      <w:jc w:val="right"/>
    </w:pPr>
    <w:r>
      <w:t>20</w:t>
    </w:r>
    <w:r w:rsidR="00AA28FC">
      <w:t>.</w:t>
    </w:r>
    <w:r w:rsidR="00276115">
      <w:t xml:space="preserve"> </w:t>
    </w:r>
    <w:r w:rsidR="00DB1F9D">
      <w:t>listopadu</w:t>
    </w:r>
    <w:r w:rsidR="00276115">
      <w:t xml:space="preserve"> 202</w:t>
    </w:r>
    <w:r w:rsidR="00AE1C02">
      <w:t>5</w:t>
    </w:r>
  </w:p>
  <w:p w14:paraId="78FA8EAA" w14:textId="77777777" w:rsidR="007E5B76" w:rsidRDefault="007E5B76" w:rsidP="002E0524">
    <w:pPr>
      <w:pStyle w:val="Bezmezer"/>
      <w:jc w:val="right"/>
    </w:pPr>
  </w:p>
  <w:p w14:paraId="174F6684" w14:textId="77777777" w:rsidR="007E5B76" w:rsidRDefault="007E5B76" w:rsidP="002E0524">
    <w:pPr>
      <w:pStyle w:val="Bezmezer"/>
      <w:jc w:val="right"/>
    </w:pPr>
  </w:p>
  <w:p w14:paraId="4CCB7E67" w14:textId="77777777" w:rsidR="007E5B76" w:rsidRDefault="007E5B76" w:rsidP="002E0524">
    <w:pPr>
      <w:pStyle w:val="Bezmezer"/>
      <w:jc w:val="right"/>
    </w:pPr>
  </w:p>
  <w:p w14:paraId="2FA3584C" w14:textId="77777777" w:rsidR="007E5B76" w:rsidRDefault="007E5B76" w:rsidP="002E0524">
    <w:pPr>
      <w:pStyle w:val="Bezmez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A2464"/>
    <w:multiLevelType w:val="hybridMultilevel"/>
    <w:tmpl w:val="A0686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64F75"/>
    <w:multiLevelType w:val="hybridMultilevel"/>
    <w:tmpl w:val="7B8AD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B2DA0"/>
    <w:multiLevelType w:val="hybridMultilevel"/>
    <w:tmpl w:val="88A496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360872">
    <w:abstractNumId w:val="0"/>
  </w:num>
  <w:num w:numId="2" w16cid:durableId="994576262">
    <w:abstractNumId w:val="2"/>
  </w:num>
  <w:num w:numId="3" w16cid:durableId="882132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90"/>
    <w:rsid w:val="000354F1"/>
    <w:rsid w:val="00055A4E"/>
    <w:rsid w:val="00066E1E"/>
    <w:rsid w:val="00075993"/>
    <w:rsid w:val="00093A25"/>
    <w:rsid w:val="00093A33"/>
    <w:rsid w:val="00096732"/>
    <w:rsid w:val="000A09DC"/>
    <w:rsid w:val="000A3956"/>
    <w:rsid w:val="000A74BB"/>
    <w:rsid w:val="000C355C"/>
    <w:rsid w:val="000D3674"/>
    <w:rsid w:val="000D5845"/>
    <w:rsid w:val="000D6FED"/>
    <w:rsid w:val="000D7C3F"/>
    <w:rsid w:val="000E61F9"/>
    <w:rsid w:val="00135D3E"/>
    <w:rsid w:val="00136593"/>
    <w:rsid w:val="00147FB0"/>
    <w:rsid w:val="0016625B"/>
    <w:rsid w:val="00174AB6"/>
    <w:rsid w:val="00180283"/>
    <w:rsid w:val="00185922"/>
    <w:rsid w:val="00186549"/>
    <w:rsid w:val="0018690D"/>
    <w:rsid w:val="001A7B8C"/>
    <w:rsid w:val="001B7A17"/>
    <w:rsid w:val="001C366C"/>
    <w:rsid w:val="001E1E29"/>
    <w:rsid w:val="001F62A0"/>
    <w:rsid w:val="002278CC"/>
    <w:rsid w:val="0023464A"/>
    <w:rsid w:val="00237709"/>
    <w:rsid w:val="002417C7"/>
    <w:rsid w:val="00243755"/>
    <w:rsid w:val="00262842"/>
    <w:rsid w:val="00264B26"/>
    <w:rsid w:val="00267755"/>
    <w:rsid w:val="00276115"/>
    <w:rsid w:val="00285EB1"/>
    <w:rsid w:val="00290346"/>
    <w:rsid w:val="002A15E9"/>
    <w:rsid w:val="002B2E49"/>
    <w:rsid w:val="002D2DF1"/>
    <w:rsid w:val="002D6792"/>
    <w:rsid w:val="002E0524"/>
    <w:rsid w:val="002F045B"/>
    <w:rsid w:val="00307CC3"/>
    <w:rsid w:val="00315EB9"/>
    <w:rsid w:val="00322038"/>
    <w:rsid w:val="00337ADE"/>
    <w:rsid w:val="003503B1"/>
    <w:rsid w:val="003526CF"/>
    <w:rsid w:val="003724C2"/>
    <w:rsid w:val="003C3523"/>
    <w:rsid w:val="003D3900"/>
    <w:rsid w:val="003D4804"/>
    <w:rsid w:val="003F50BF"/>
    <w:rsid w:val="003F5E1C"/>
    <w:rsid w:val="003F784F"/>
    <w:rsid w:val="00413BDC"/>
    <w:rsid w:val="00424F08"/>
    <w:rsid w:val="00441E93"/>
    <w:rsid w:val="00454759"/>
    <w:rsid w:val="00455AC3"/>
    <w:rsid w:val="004715CA"/>
    <w:rsid w:val="004814B6"/>
    <w:rsid w:val="00485502"/>
    <w:rsid w:val="004C77F4"/>
    <w:rsid w:val="004D21F3"/>
    <w:rsid w:val="004F42DC"/>
    <w:rsid w:val="004F597F"/>
    <w:rsid w:val="00520A2F"/>
    <w:rsid w:val="00524886"/>
    <w:rsid w:val="00530DB3"/>
    <w:rsid w:val="0055047C"/>
    <w:rsid w:val="00556433"/>
    <w:rsid w:val="00564943"/>
    <w:rsid w:val="005942A8"/>
    <w:rsid w:val="005A274A"/>
    <w:rsid w:val="005A4777"/>
    <w:rsid w:val="005B6761"/>
    <w:rsid w:val="005C12FB"/>
    <w:rsid w:val="005C319F"/>
    <w:rsid w:val="005D2BC8"/>
    <w:rsid w:val="005F1E21"/>
    <w:rsid w:val="005F430A"/>
    <w:rsid w:val="006064E4"/>
    <w:rsid w:val="00615FA7"/>
    <w:rsid w:val="006170E8"/>
    <w:rsid w:val="00626795"/>
    <w:rsid w:val="00627E47"/>
    <w:rsid w:val="00640260"/>
    <w:rsid w:val="00646642"/>
    <w:rsid w:val="0065505A"/>
    <w:rsid w:val="00661491"/>
    <w:rsid w:val="006641D3"/>
    <w:rsid w:val="006654C3"/>
    <w:rsid w:val="00691F0E"/>
    <w:rsid w:val="0069395A"/>
    <w:rsid w:val="00697F90"/>
    <w:rsid w:val="006A0E98"/>
    <w:rsid w:val="006B3D57"/>
    <w:rsid w:val="006C46E3"/>
    <w:rsid w:val="006C4E09"/>
    <w:rsid w:val="006D14A5"/>
    <w:rsid w:val="00707C55"/>
    <w:rsid w:val="007214BF"/>
    <w:rsid w:val="007258D0"/>
    <w:rsid w:val="00731D93"/>
    <w:rsid w:val="007510DE"/>
    <w:rsid w:val="00763781"/>
    <w:rsid w:val="00771C17"/>
    <w:rsid w:val="007A718D"/>
    <w:rsid w:val="007B2C90"/>
    <w:rsid w:val="007C2A30"/>
    <w:rsid w:val="007D4CB7"/>
    <w:rsid w:val="007E5B76"/>
    <w:rsid w:val="00812BC3"/>
    <w:rsid w:val="00817BD8"/>
    <w:rsid w:val="00833775"/>
    <w:rsid w:val="00833D31"/>
    <w:rsid w:val="00836E7B"/>
    <w:rsid w:val="00855AE4"/>
    <w:rsid w:val="00855F3E"/>
    <w:rsid w:val="008673CC"/>
    <w:rsid w:val="008852E2"/>
    <w:rsid w:val="008A7C05"/>
    <w:rsid w:val="008B58F6"/>
    <w:rsid w:val="008C6211"/>
    <w:rsid w:val="008E551B"/>
    <w:rsid w:val="008E5838"/>
    <w:rsid w:val="009003ED"/>
    <w:rsid w:val="00922452"/>
    <w:rsid w:val="00937D45"/>
    <w:rsid w:val="00945DD4"/>
    <w:rsid w:val="009501D4"/>
    <w:rsid w:val="00967B96"/>
    <w:rsid w:val="00974B78"/>
    <w:rsid w:val="00994D75"/>
    <w:rsid w:val="009B3E04"/>
    <w:rsid w:val="009C1EE6"/>
    <w:rsid w:val="009C3A62"/>
    <w:rsid w:val="009E1999"/>
    <w:rsid w:val="00A030B4"/>
    <w:rsid w:val="00A12AB5"/>
    <w:rsid w:val="00A85171"/>
    <w:rsid w:val="00A85A7B"/>
    <w:rsid w:val="00A879C2"/>
    <w:rsid w:val="00A9680E"/>
    <w:rsid w:val="00AA1EBF"/>
    <w:rsid w:val="00AA22D3"/>
    <w:rsid w:val="00AA28FC"/>
    <w:rsid w:val="00AB0A0C"/>
    <w:rsid w:val="00AC66E5"/>
    <w:rsid w:val="00AC7F98"/>
    <w:rsid w:val="00AD2436"/>
    <w:rsid w:val="00AD510B"/>
    <w:rsid w:val="00AE1C02"/>
    <w:rsid w:val="00AE5C25"/>
    <w:rsid w:val="00B052BC"/>
    <w:rsid w:val="00B106D7"/>
    <w:rsid w:val="00B17023"/>
    <w:rsid w:val="00B20F19"/>
    <w:rsid w:val="00B23D26"/>
    <w:rsid w:val="00B3127F"/>
    <w:rsid w:val="00B43002"/>
    <w:rsid w:val="00B455DC"/>
    <w:rsid w:val="00B45D81"/>
    <w:rsid w:val="00B64D6A"/>
    <w:rsid w:val="00B65023"/>
    <w:rsid w:val="00B65300"/>
    <w:rsid w:val="00B65C33"/>
    <w:rsid w:val="00B72207"/>
    <w:rsid w:val="00BA27EF"/>
    <w:rsid w:val="00BA74E7"/>
    <w:rsid w:val="00BB7192"/>
    <w:rsid w:val="00BC5DFD"/>
    <w:rsid w:val="00BC7BC7"/>
    <w:rsid w:val="00C02B58"/>
    <w:rsid w:val="00C043AF"/>
    <w:rsid w:val="00C0584C"/>
    <w:rsid w:val="00C47C73"/>
    <w:rsid w:val="00C61627"/>
    <w:rsid w:val="00C94D75"/>
    <w:rsid w:val="00C94DEC"/>
    <w:rsid w:val="00CA1E39"/>
    <w:rsid w:val="00CA485A"/>
    <w:rsid w:val="00CA7998"/>
    <w:rsid w:val="00CB343A"/>
    <w:rsid w:val="00CC5F86"/>
    <w:rsid w:val="00CC6D3C"/>
    <w:rsid w:val="00CC764B"/>
    <w:rsid w:val="00CD45F0"/>
    <w:rsid w:val="00CD7D0A"/>
    <w:rsid w:val="00CE12B8"/>
    <w:rsid w:val="00CE2028"/>
    <w:rsid w:val="00CF3DC5"/>
    <w:rsid w:val="00D34853"/>
    <w:rsid w:val="00D47A81"/>
    <w:rsid w:val="00D50DC0"/>
    <w:rsid w:val="00D62D78"/>
    <w:rsid w:val="00D64F7F"/>
    <w:rsid w:val="00D727ED"/>
    <w:rsid w:val="00D756B1"/>
    <w:rsid w:val="00D80FD0"/>
    <w:rsid w:val="00D8459C"/>
    <w:rsid w:val="00D84B5F"/>
    <w:rsid w:val="00D870D0"/>
    <w:rsid w:val="00D90622"/>
    <w:rsid w:val="00DA1936"/>
    <w:rsid w:val="00DB0FEC"/>
    <w:rsid w:val="00DB19BF"/>
    <w:rsid w:val="00DB1F9D"/>
    <w:rsid w:val="00DB5693"/>
    <w:rsid w:val="00DC3AA2"/>
    <w:rsid w:val="00DD1D69"/>
    <w:rsid w:val="00DE2FA1"/>
    <w:rsid w:val="00E0315B"/>
    <w:rsid w:val="00E1479A"/>
    <w:rsid w:val="00E46CE1"/>
    <w:rsid w:val="00E67FC2"/>
    <w:rsid w:val="00E80E8E"/>
    <w:rsid w:val="00EA0D95"/>
    <w:rsid w:val="00EB3ABB"/>
    <w:rsid w:val="00EC0268"/>
    <w:rsid w:val="00EE76C7"/>
    <w:rsid w:val="00EF1376"/>
    <w:rsid w:val="00F079C8"/>
    <w:rsid w:val="00F32451"/>
    <w:rsid w:val="00F42C29"/>
    <w:rsid w:val="00F4391C"/>
    <w:rsid w:val="00F6023C"/>
    <w:rsid w:val="00F65326"/>
    <w:rsid w:val="00F678FB"/>
    <w:rsid w:val="00F70730"/>
    <w:rsid w:val="00F76133"/>
    <w:rsid w:val="00F835FC"/>
    <w:rsid w:val="00FA6A24"/>
    <w:rsid w:val="00FB33FC"/>
    <w:rsid w:val="00FB5FF5"/>
    <w:rsid w:val="00FC1AC4"/>
    <w:rsid w:val="00FD329A"/>
    <w:rsid w:val="00FD4684"/>
    <w:rsid w:val="00FE349D"/>
    <w:rsid w:val="00FE6D94"/>
    <w:rsid w:val="00FF2C85"/>
    <w:rsid w:val="00FF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0014E"/>
  <w15:docId w15:val="{075AAB11-A68F-405E-A3E5-9260C45C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693"/>
    <w:pPr>
      <w:spacing w:before="120" w:after="28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76115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A27EF"/>
    <w:pPr>
      <w:keepNext/>
      <w:keepLines/>
      <w:pBdr>
        <w:top w:val="single" w:sz="2" w:space="1" w:color="C9002B"/>
        <w:bottom w:val="single" w:sz="2" w:space="1" w:color="C9002B"/>
      </w:pBdr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B5693"/>
    <w:pPr>
      <w:spacing w:after="0" w:line="240" w:lineRule="auto"/>
    </w:pPr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697F9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97F90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76115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A27EF"/>
    <w:rPr>
      <w:rFonts w:asciiTheme="majorHAnsi" w:eastAsiaTheme="majorEastAsia" w:hAnsiTheme="majorHAnsi" w:cstheme="majorBidi"/>
      <w:b/>
      <w:sz w:val="28"/>
      <w:szCs w:val="26"/>
    </w:rPr>
  </w:style>
  <w:style w:type="paragraph" w:styleId="Zhlav">
    <w:name w:val="header"/>
    <w:basedOn w:val="Normln"/>
    <w:link w:val="Zhlav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6115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6115"/>
    <w:rPr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FF2C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F2C8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F2C8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2C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2C85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AE1C02"/>
    <w:rPr>
      <w:rFonts w:ascii="Times New Roman" w:hAnsi="Times New Roman" w:cs="Times New Roman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2C9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2C90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413B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k.cz/en/katia-marielle-labeque-piano-recita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schovna.cz/zasilka/TPK5P5HMUC78E897-JIX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fok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.axmannova@fo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435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Axmannová Tereza</dc:creator>
  <cp:keywords/>
  <dc:description/>
  <cp:lastModifiedBy>Axmannová Tereza</cp:lastModifiedBy>
  <cp:revision>3</cp:revision>
  <dcterms:created xsi:type="dcterms:W3CDTF">2025-11-20T12:41:00Z</dcterms:created>
  <dcterms:modified xsi:type="dcterms:W3CDTF">2025-11-20T13:48:00Z</dcterms:modified>
</cp:coreProperties>
</file>