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0F2E" w14:textId="515BB513" w:rsidR="00697F90" w:rsidRPr="0094624C" w:rsidRDefault="00B81B23" w:rsidP="0094624C">
      <w:pPr>
        <w:pStyle w:val="Nadpis1"/>
      </w:pPr>
      <w:r>
        <w:t xml:space="preserve">Andreas Scholl zazpívá </w:t>
      </w:r>
      <w:r w:rsidR="00AB6633" w:rsidRPr="00AB6633">
        <w:t xml:space="preserve">anglické renesanční písně </w:t>
      </w:r>
      <w:r>
        <w:t>za doprovodu loutn</w:t>
      </w:r>
      <w:r w:rsidR="00E75E0B">
        <w:t>isty</w:t>
      </w:r>
      <w:r w:rsidR="0013384E">
        <w:t xml:space="preserve"> Edina </w:t>
      </w:r>
      <w:proofErr w:type="spellStart"/>
      <w:r w:rsidR="0013384E">
        <w:t>Karamazova</w:t>
      </w:r>
      <w:proofErr w:type="spellEnd"/>
    </w:p>
    <w:p w14:paraId="69B41A75" w14:textId="21D83EAB" w:rsidR="00795F07" w:rsidRDefault="00AB6633" w:rsidP="002260DC">
      <w:pPr>
        <w:spacing w:before="240"/>
        <w:jc w:val="both"/>
        <w:rPr>
          <w:rFonts w:cstheme="minorHAnsi"/>
          <w:b/>
          <w:bCs/>
        </w:rPr>
      </w:pPr>
      <w:r>
        <w:rPr>
          <w:rFonts w:cstheme="minorHAnsi"/>
          <w:b/>
          <w:bCs/>
        </w:rPr>
        <w:t>Mezinárodně uznávaný</w:t>
      </w:r>
      <w:r w:rsidR="00001998">
        <w:rPr>
          <w:rFonts w:cstheme="minorHAnsi"/>
          <w:b/>
          <w:bCs/>
        </w:rPr>
        <w:t xml:space="preserve"> k</w:t>
      </w:r>
      <w:r w:rsidR="00B81B23">
        <w:rPr>
          <w:rFonts w:cstheme="minorHAnsi"/>
          <w:b/>
          <w:bCs/>
        </w:rPr>
        <w:t xml:space="preserve">ontratenorista Andreas Scholl </w:t>
      </w:r>
      <w:r w:rsidR="00E75E0B">
        <w:rPr>
          <w:rFonts w:cstheme="minorHAnsi"/>
          <w:b/>
          <w:bCs/>
        </w:rPr>
        <w:t xml:space="preserve">vystoupí </w:t>
      </w:r>
      <w:r w:rsidR="00B81B23">
        <w:rPr>
          <w:rFonts w:cstheme="minorHAnsi"/>
          <w:b/>
          <w:bCs/>
        </w:rPr>
        <w:t xml:space="preserve">s loutnistou </w:t>
      </w:r>
      <w:proofErr w:type="spellStart"/>
      <w:r w:rsidR="00B81B23">
        <w:rPr>
          <w:rFonts w:cstheme="minorHAnsi"/>
          <w:b/>
          <w:bCs/>
        </w:rPr>
        <w:t>Edinem</w:t>
      </w:r>
      <w:proofErr w:type="spellEnd"/>
      <w:r w:rsidR="00B81B23">
        <w:rPr>
          <w:rFonts w:cstheme="minorHAnsi"/>
          <w:b/>
          <w:bCs/>
        </w:rPr>
        <w:t xml:space="preserve"> </w:t>
      </w:r>
      <w:proofErr w:type="spellStart"/>
      <w:r w:rsidR="00B81B23">
        <w:rPr>
          <w:rFonts w:cstheme="minorHAnsi"/>
          <w:b/>
          <w:bCs/>
        </w:rPr>
        <w:t>Karamazovem</w:t>
      </w:r>
      <w:proofErr w:type="spellEnd"/>
      <w:r w:rsidR="00B81B23">
        <w:rPr>
          <w:rFonts w:cstheme="minorHAnsi"/>
          <w:b/>
          <w:bCs/>
        </w:rPr>
        <w:t xml:space="preserve"> 16.</w:t>
      </w:r>
      <w:r w:rsidR="0022707F">
        <w:rPr>
          <w:rFonts w:cstheme="minorHAnsi"/>
          <w:b/>
          <w:bCs/>
        </w:rPr>
        <w:t> </w:t>
      </w:r>
      <w:r w:rsidR="00B81B23">
        <w:rPr>
          <w:rFonts w:cstheme="minorHAnsi"/>
          <w:b/>
          <w:bCs/>
        </w:rPr>
        <w:t>ledna v</w:t>
      </w:r>
      <w:r w:rsidR="00001998">
        <w:rPr>
          <w:rFonts w:cstheme="minorHAnsi"/>
          <w:b/>
          <w:bCs/>
        </w:rPr>
        <w:t> </w:t>
      </w:r>
      <w:r w:rsidR="00260781">
        <w:rPr>
          <w:rFonts w:cstheme="minorHAnsi"/>
          <w:b/>
          <w:bCs/>
        </w:rPr>
        <w:t>kostele sv. Šimona a Judy</w:t>
      </w:r>
      <w:r w:rsidR="00E75E0B">
        <w:rPr>
          <w:rFonts w:cstheme="minorHAnsi"/>
          <w:b/>
          <w:bCs/>
        </w:rPr>
        <w:t xml:space="preserve"> v rámci cyklu Stará hudba FOK</w:t>
      </w:r>
      <w:r w:rsidR="00B81B23">
        <w:rPr>
          <w:rFonts w:cstheme="minorHAnsi"/>
          <w:b/>
          <w:bCs/>
        </w:rPr>
        <w:t>.</w:t>
      </w:r>
      <w:r w:rsidR="00001998">
        <w:rPr>
          <w:rFonts w:cstheme="minorHAnsi"/>
          <w:b/>
          <w:bCs/>
        </w:rPr>
        <w:t xml:space="preserve"> </w:t>
      </w:r>
      <w:r w:rsidR="00E75E0B">
        <w:rPr>
          <w:rFonts w:cstheme="minorHAnsi"/>
          <w:b/>
          <w:bCs/>
        </w:rPr>
        <w:t>Andreas Scholl z</w:t>
      </w:r>
      <w:r w:rsidR="00001998">
        <w:rPr>
          <w:rFonts w:cstheme="minorHAnsi"/>
          <w:b/>
          <w:bCs/>
        </w:rPr>
        <w:t xml:space="preserve">azpívá písně Johna </w:t>
      </w:r>
      <w:proofErr w:type="spellStart"/>
      <w:r w:rsidR="00001998">
        <w:rPr>
          <w:rFonts w:cstheme="minorHAnsi"/>
          <w:b/>
          <w:bCs/>
        </w:rPr>
        <w:t>Dowlanda</w:t>
      </w:r>
      <w:proofErr w:type="spellEnd"/>
      <w:r w:rsidR="00001998">
        <w:rPr>
          <w:rFonts w:cstheme="minorHAnsi"/>
          <w:b/>
          <w:bCs/>
        </w:rPr>
        <w:t xml:space="preserve"> a dalších autorů ze</w:t>
      </w:r>
      <w:r w:rsidR="0022707F">
        <w:rPr>
          <w:rFonts w:cstheme="minorHAnsi"/>
          <w:b/>
          <w:bCs/>
        </w:rPr>
        <w:t> </w:t>
      </w:r>
      <w:r w:rsidR="00001998">
        <w:rPr>
          <w:rFonts w:cstheme="minorHAnsi"/>
          <w:b/>
          <w:bCs/>
        </w:rPr>
        <w:t>16.</w:t>
      </w:r>
      <w:r w:rsidR="0022707F">
        <w:rPr>
          <w:rFonts w:cstheme="minorHAnsi"/>
          <w:b/>
          <w:bCs/>
        </w:rPr>
        <w:t> </w:t>
      </w:r>
      <w:r w:rsidR="00001998">
        <w:rPr>
          <w:rFonts w:cstheme="minorHAnsi"/>
          <w:b/>
          <w:bCs/>
        </w:rPr>
        <w:t>a</w:t>
      </w:r>
      <w:r w:rsidR="0022707F">
        <w:rPr>
          <w:rFonts w:cstheme="minorHAnsi"/>
          <w:b/>
          <w:bCs/>
        </w:rPr>
        <w:t> </w:t>
      </w:r>
      <w:r w:rsidR="00001998">
        <w:rPr>
          <w:rFonts w:cstheme="minorHAnsi"/>
          <w:b/>
          <w:bCs/>
        </w:rPr>
        <w:t>17. století a také kantátu Georga Fri</w:t>
      </w:r>
      <w:r>
        <w:rPr>
          <w:rFonts w:cstheme="minorHAnsi"/>
          <w:b/>
          <w:bCs/>
        </w:rPr>
        <w:t>e</w:t>
      </w:r>
      <w:r w:rsidR="00001998">
        <w:rPr>
          <w:rFonts w:cstheme="minorHAnsi"/>
          <w:b/>
          <w:bCs/>
        </w:rPr>
        <w:t xml:space="preserve">dricha Händela. Loutnista Edin </w:t>
      </w:r>
      <w:proofErr w:type="spellStart"/>
      <w:r w:rsidR="00001998">
        <w:rPr>
          <w:rFonts w:cstheme="minorHAnsi"/>
          <w:b/>
          <w:bCs/>
        </w:rPr>
        <w:t>Karamazov</w:t>
      </w:r>
      <w:proofErr w:type="spellEnd"/>
      <w:r w:rsidR="00001998">
        <w:rPr>
          <w:rFonts w:cstheme="minorHAnsi"/>
          <w:b/>
          <w:bCs/>
        </w:rPr>
        <w:t xml:space="preserve"> kromě doprovodu pěvce předvede své improvizační umění.</w:t>
      </w:r>
    </w:p>
    <w:p w14:paraId="60053AED" w14:textId="125B776F" w:rsidR="0022707F" w:rsidRDefault="0022707F" w:rsidP="00A51301">
      <w:pPr>
        <w:jc w:val="both"/>
        <w:rPr>
          <w:rFonts w:cstheme="minorHAnsi"/>
          <w:i/>
          <w:iCs/>
        </w:rPr>
      </w:pPr>
      <w:r w:rsidRPr="0022707F">
        <w:rPr>
          <w:rFonts w:cstheme="minorHAnsi"/>
          <w:i/>
          <w:iCs/>
        </w:rPr>
        <w:t xml:space="preserve">„Písně jako ‚In </w:t>
      </w:r>
      <w:proofErr w:type="spellStart"/>
      <w:r w:rsidRPr="0022707F">
        <w:rPr>
          <w:rFonts w:cstheme="minorHAnsi"/>
          <w:i/>
          <w:iCs/>
        </w:rPr>
        <w:t>darkness</w:t>
      </w:r>
      <w:proofErr w:type="spellEnd"/>
      <w:r w:rsidRPr="0022707F">
        <w:rPr>
          <w:rFonts w:cstheme="minorHAnsi"/>
          <w:i/>
          <w:iCs/>
        </w:rPr>
        <w:t xml:space="preserve"> let </w:t>
      </w:r>
      <w:proofErr w:type="spellStart"/>
      <w:r w:rsidRPr="0022707F">
        <w:rPr>
          <w:rFonts w:cstheme="minorHAnsi"/>
          <w:i/>
          <w:iCs/>
        </w:rPr>
        <w:t>me</w:t>
      </w:r>
      <w:proofErr w:type="spellEnd"/>
      <w:r w:rsidRPr="0022707F">
        <w:rPr>
          <w:rFonts w:cstheme="minorHAnsi"/>
          <w:i/>
          <w:iCs/>
        </w:rPr>
        <w:t xml:space="preserve"> </w:t>
      </w:r>
      <w:proofErr w:type="spellStart"/>
      <w:r w:rsidRPr="0022707F">
        <w:rPr>
          <w:rFonts w:cstheme="minorHAnsi"/>
          <w:i/>
          <w:iCs/>
        </w:rPr>
        <w:t>dwell</w:t>
      </w:r>
      <w:proofErr w:type="spellEnd"/>
      <w:r w:rsidRPr="0022707F">
        <w:rPr>
          <w:rFonts w:cstheme="minorHAnsi"/>
          <w:i/>
          <w:iCs/>
        </w:rPr>
        <w:t xml:space="preserve">‘ a ‚I </w:t>
      </w:r>
      <w:proofErr w:type="spellStart"/>
      <w:r w:rsidRPr="0022707F">
        <w:rPr>
          <w:rFonts w:cstheme="minorHAnsi"/>
          <w:i/>
          <w:iCs/>
        </w:rPr>
        <w:t>saw</w:t>
      </w:r>
      <w:proofErr w:type="spellEnd"/>
      <w:r w:rsidRPr="0022707F">
        <w:rPr>
          <w:rFonts w:cstheme="minorHAnsi"/>
          <w:i/>
          <w:iCs/>
        </w:rPr>
        <w:t xml:space="preserve"> my lady </w:t>
      </w:r>
      <w:proofErr w:type="spellStart"/>
      <w:r w:rsidRPr="0022707F">
        <w:rPr>
          <w:rFonts w:cstheme="minorHAnsi"/>
          <w:i/>
          <w:iCs/>
        </w:rPr>
        <w:t>weep</w:t>
      </w:r>
      <w:proofErr w:type="spellEnd"/>
      <w:r w:rsidRPr="0022707F">
        <w:rPr>
          <w:rFonts w:cstheme="minorHAnsi"/>
          <w:i/>
          <w:iCs/>
        </w:rPr>
        <w:t xml:space="preserve">‘ patří k vrcholům celého písňového repertoáru, který kdy vznikl.  Poezie zde má převahu nad hudbou. Kromě několika málo momentů, v nichž mohu oslovit diváky, jsou to především monology, které vysvětlují vnitřní psychologický život </w:t>
      </w:r>
      <w:r w:rsidR="00AB6633">
        <w:rPr>
          <w:rFonts w:cstheme="minorHAnsi"/>
          <w:i/>
          <w:iCs/>
        </w:rPr>
        <w:t>interpreta</w:t>
      </w:r>
      <w:r w:rsidRPr="0022707F">
        <w:rPr>
          <w:rFonts w:cstheme="minorHAnsi"/>
          <w:i/>
          <w:iCs/>
        </w:rPr>
        <w:t xml:space="preserve">. Můj učitel Richard </w:t>
      </w:r>
      <w:proofErr w:type="spellStart"/>
      <w:r w:rsidRPr="0022707F">
        <w:rPr>
          <w:rFonts w:cstheme="minorHAnsi"/>
          <w:i/>
          <w:iCs/>
        </w:rPr>
        <w:t>Levitt</w:t>
      </w:r>
      <w:proofErr w:type="spellEnd"/>
      <w:r w:rsidRPr="0022707F">
        <w:rPr>
          <w:rFonts w:cstheme="minorHAnsi"/>
          <w:i/>
          <w:iCs/>
        </w:rPr>
        <w:t xml:space="preserve"> mi vždy připomínal, že bych neměl být jen zpěvákem, ale zpívajícím hercem. V kontextu tohoto koncertu to znamená, že zvu publikum, aby bylo svědkem toho, co by jinak zůstalo skryto a co je velmi intimní</w:t>
      </w:r>
      <w:r>
        <w:rPr>
          <w:rFonts w:cstheme="minorHAnsi"/>
          <w:i/>
          <w:iCs/>
        </w:rPr>
        <w:t>,</w:t>
      </w:r>
      <w:r w:rsidRPr="0022707F">
        <w:rPr>
          <w:rFonts w:cstheme="minorHAnsi"/>
          <w:i/>
          <w:iCs/>
        </w:rPr>
        <w:t>“</w:t>
      </w:r>
      <w:r>
        <w:rPr>
          <w:rFonts w:cstheme="minorHAnsi"/>
          <w:i/>
          <w:iCs/>
        </w:rPr>
        <w:t xml:space="preserve"> </w:t>
      </w:r>
      <w:r w:rsidRPr="0022707F">
        <w:rPr>
          <w:rFonts w:cstheme="minorHAnsi"/>
        </w:rPr>
        <w:t>svěřuje se</w:t>
      </w:r>
      <w:r>
        <w:rPr>
          <w:rFonts w:cstheme="minorHAnsi"/>
          <w:i/>
          <w:iCs/>
        </w:rPr>
        <w:t xml:space="preserve"> </w:t>
      </w:r>
      <w:r w:rsidRPr="0022707F">
        <w:rPr>
          <w:rFonts w:cstheme="minorHAnsi"/>
        </w:rPr>
        <w:t>Andreas Scholl.</w:t>
      </w:r>
    </w:p>
    <w:p w14:paraId="32AE93B2" w14:textId="3A98B374" w:rsidR="00436B5D" w:rsidRDefault="00F96B3A" w:rsidP="00A51301">
      <w:pPr>
        <w:jc w:val="both"/>
      </w:pPr>
      <w:r>
        <w:t xml:space="preserve">Německý kontratenorista </w:t>
      </w:r>
      <w:r w:rsidR="00B81B23" w:rsidRPr="00F96B3A">
        <w:rPr>
          <w:b/>
          <w:bCs/>
        </w:rPr>
        <w:t>Andreas Scholl</w:t>
      </w:r>
      <w:r>
        <w:t xml:space="preserve"> se specializuje na starou hudbu. </w:t>
      </w:r>
      <w:r w:rsidR="00D058CA">
        <w:t xml:space="preserve">Studoval na slavné </w:t>
      </w:r>
      <w:proofErr w:type="spellStart"/>
      <w:r w:rsidR="00D058CA" w:rsidRPr="00D058CA">
        <w:t>Schola</w:t>
      </w:r>
      <w:proofErr w:type="spellEnd"/>
      <w:r w:rsidR="00D058CA" w:rsidRPr="00D058CA">
        <w:t xml:space="preserve"> </w:t>
      </w:r>
      <w:proofErr w:type="spellStart"/>
      <w:r w:rsidR="00D058CA" w:rsidRPr="00D058CA">
        <w:t>Cantorum</w:t>
      </w:r>
      <w:proofErr w:type="spellEnd"/>
      <w:r w:rsidR="00D058CA" w:rsidRPr="00D058CA">
        <w:t xml:space="preserve"> </w:t>
      </w:r>
      <w:proofErr w:type="spellStart"/>
      <w:r w:rsidR="00D058CA" w:rsidRPr="00D058CA">
        <w:t>Basiliensis</w:t>
      </w:r>
      <w:proofErr w:type="spellEnd"/>
      <w:r w:rsidR="00D058CA">
        <w:t xml:space="preserve">, kde nyní vyučuje. </w:t>
      </w:r>
      <w:r>
        <w:t xml:space="preserve">Má hlas o rozsahu altu, shodný s rozsahem, který měl slavný italský pěvec </w:t>
      </w:r>
      <w:proofErr w:type="spellStart"/>
      <w:r>
        <w:t>Senesino</w:t>
      </w:r>
      <w:proofErr w:type="spellEnd"/>
      <w:r>
        <w:t xml:space="preserve">, pro něhož Händel psal své hlavní role. </w:t>
      </w:r>
      <w:r w:rsidR="00D058CA">
        <w:t>S</w:t>
      </w:r>
      <w:r w:rsidR="00087FBE">
        <w:t> bosenským</w:t>
      </w:r>
      <w:r w:rsidR="00D058CA">
        <w:t> </w:t>
      </w:r>
      <w:r w:rsidR="00087FBE">
        <w:t>l</w:t>
      </w:r>
      <w:r w:rsidR="00D058CA">
        <w:t xml:space="preserve">outnistou </w:t>
      </w:r>
      <w:proofErr w:type="spellStart"/>
      <w:r w:rsidR="00D058CA" w:rsidRPr="00D058CA">
        <w:rPr>
          <w:b/>
          <w:bCs/>
        </w:rPr>
        <w:t>Edinem</w:t>
      </w:r>
      <w:proofErr w:type="spellEnd"/>
      <w:r w:rsidR="00D058CA" w:rsidRPr="00D058CA">
        <w:rPr>
          <w:b/>
          <w:bCs/>
        </w:rPr>
        <w:t xml:space="preserve"> </w:t>
      </w:r>
      <w:proofErr w:type="spellStart"/>
      <w:r w:rsidR="00D058CA" w:rsidRPr="00D058CA">
        <w:rPr>
          <w:b/>
          <w:bCs/>
        </w:rPr>
        <w:t>Karamazovem</w:t>
      </w:r>
      <w:proofErr w:type="spellEnd"/>
      <w:r w:rsidR="00087FBE" w:rsidRPr="00087FBE">
        <w:t>, taktéž absolventem</w:t>
      </w:r>
      <w:r w:rsidR="00D058CA">
        <w:t xml:space="preserve"> </w:t>
      </w:r>
      <w:proofErr w:type="spellStart"/>
      <w:r w:rsidR="00087FBE" w:rsidRPr="00D058CA">
        <w:t>Schol</w:t>
      </w:r>
      <w:r w:rsidR="00087FBE">
        <w:t>y</w:t>
      </w:r>
      <w:proofErr w:type="spellEnd"/>
      <w:r w:rsidR="00087FBE" w:rsidRPr="00D058CA">
        <w:t xml:space="preserve"> </w:t>
      </w:r>
      <w:proofErr w:type="spellStart"/>
      <w:r w:rsidR="00087FBE" w:rsidRPr="00D058CA">
        <w:t>Cantorum</w:t>
      </w:r>
      <w:proofErr w:type="spellEnd"/>
      <w:r w:rsidR="00087FBE" w:rsidRPr="00D058CA">
        <w:t xml:space="preserve"> </w:t>
      </w:r>
      <w:proofErr w:type="spellStart"/>
      <w:r w:rsidR="00087FBE" w:rsidRPr="00D058CA">
        <w:t>Basiliensis</w:t>
      </w:r>
      <w:proofErr w:type="spellEnd"/>
      <w:r w:rsidR="00087FBE">
        <w:t xml:space="preserve">, </w:t>
      </w:r>
      <w:r w:rsidR="00D058CA">
        <w:t xml:space="preserve">spolupracoval při natáčení </w:t>
      </w:r>
      <w:r w:rsidR="00D41E7A">
        <w:t>několika CD</w:t>
      </w:r>
      <w:r w:rsidR="00D058CA">
        <w:t>.</w:t>
      </w:r>
      <w:r w:rsidR="00E3370A">
        <w:t xml:space="preserve"> Edin </w:t>
      </w:r>
      <w:proofErr w:type="spellStart"/>
      <w:r w:rsidR="00E3370A">
        <w:t>Karamazov</w:t>
      </w:r>
      <w:proofErr w:type="spellEnd"/>
      <w:r w:rsidR="00E3370A">
        <w:t xml:space="preserve"> hraje na několik drnkacích nástrojů různých kultur a epoch. Zůstává oddán zkoumání využití louten v moderní hudbě a současných improvizačních kontextech. </w:t>
      </w:r>
      <w:r w:rsidR="00E3370A" w:rsidRPr="00E3370A">
        <w:t xml:space="preserve">Jako sólista vystupoval a nahrával s předními mezinárodními soubory staré hudby a umělci včetně </w:t>
      </w:r>
      <w:proofErr w:type="spellStart"/>
      <w:r w:rsidR="00E3370A" w:rsidRPr="00E3370A">
        <w:t>Hilliard</w:t>
      </w:r>
      <w:proofErr w:type="spellEnd"/>
      <w:r w:rsidR="00E3370A" w:rsidRPr="00E3370A">
        <w:t xml:space="preserve"> Ensemble, </w:t>
      </w:r>
      <w:proofErr w:type="spellStart"/>
      <w:r w:rsidR="00E3370A" w:rsidRPr="00E3370A">
        <w:t>Hesperion</w:t>
      </w:r>
      <w:proofErr w:type="spellEnd"/>
      <w:r w:rsidR="00E3370A" w:rsidRPr="00E3370A">
        <w:t xml:space="preserve"> XX, ale také </w:t>
      </w:r>
      <w:r w:rsidR="00E3370A">
        <w:t xml:space="preserve">například </w:t>
      </w:r>
      <w:r w:rsidR="00E3370A" w:rsidRPr="00E3370A">
        <w:t xml:space="preserve">se </w:t>
      </w:r>
      <w:proofErr w:type="spellStart"/>
      <w:r w:rsidR="00E3370A" w:rsidRPr="00E3370A">
        <w:t>Stingem</w:t>
      </w:r>
      <w:proofErr w:type="spellEnd"/>
      <w:r w:rsidR="00E3370A" w:rsidRPr="00E3370A">
        <w:t>.</w:t>
      </w:r>
    </w:p>
    <w:p w14:paraId="01B0E028" w14:textId="33747279" w:rsidR="00E3370A" w:rsidRPr="0022707F" w:rsidRDefault="0022707F" w:rsidP="0022707F">
      <w:pPr>
        <w:pStyle w:val="Bezmezer"/>
        <w:jc w:val="both"/>
      </w:pPr>
      <w:r w:rsidRPr="0022707F">
        <w:rPr>
          <w:i/>
          <w:iCs/>
        </w:rPr>
        <w:t>„Mít po svém boku loutnistu, se kterým jsme již více než 30 let blízcí přátelé a který je podobně jako já muzicírujícím hercem, znamená, že Edin a já můžeme společně prožívat okamžik každé fráze, která na našem koncertě zazní. Naše porozumění je téměř telepatické. Stačí zvuk nádechu nebo nepatrná změna tempa, abychom si navzájem dali najevo, jaké jsou naše záměry. Chvíle na jevišti s tímto géniem jsou ty nejšťastnější v mém koncertním programu!“</w:t>
      </w:r>
      <w:r>
        <w:t xml:space="preserve"> říká Andreas Scholl.</w:t>
      </w:r>
    </w:p>
    <w:p w14:paraId="19699629" w14:textId="085B2C77" w:rsidR="00E3370A" w:rsidRDefault="00E3370A">
      <w:pPr>
        <w:spacing w:before="0" w:after="160"/>
      </w:pPr>
      <w:r>
        <w:br w:type="page"/>
      </w:r>
    </w:p>
    <w:p w14:paraId="2CC58934" w14:textId="77777777" w:rsidR="0022707F" w:rsidRPr="00F54E3F" w:rsidRDefault="0022707F" w:rsidP="0022707F">
      <w:pPr>
        <w:pStyle w:val="Bezmezer"/>
        <w:jc w:val="both"/>
      </w:pPr>
    </w:p>
    <w:p w14:paraId="304EE9C5" w14:textId="614462F8" w:rsidR="00697F90" w:rsidRPr="0094624C" w:rsidRDefault="00F52E89" w:rsidP="0094624C">
      <w:pPr>
        <w:pStyle w:val="Nadpis2"/>
      </w:pPr>
      <w:r w:rsidRPr="0094624C">
        <w:t>S</w:t>
      </w:r>
      <w:r w:rsidR="00697F90" w:rsidRPr="0094624C">
        <w:t xml:space="preserve">lovo </w:t>
      </w:r>
      <w:r w:rsidR="0098298E">
        <w:t>dramaturga FOK Martina Rudovského</w:t>
      </w:r>
    </w:p>
    <w:p w14:paraId="45343740" w14:textId="13A9A55A" w:rsidR="00EF3875" w:rsidRPr="0094624C" w:rsidRDefault="00DB5693" w:rsidP="007E1A35">
      <w:pPr>
        <w:jc w:val="both"/>
        <w:rPr>
          <w:rFonts w:cstheme="minorHAnsi"/>
          <w:i/>
          <w:iCs/>
        </w:rPr>
      </w:pPr>
      <w:r w:rsidRPr="0094624C">
        <w:rPr>
          <w:rFonts w:cstheme="minorHAnsi"/>
          <w:i/>
          <w:iCs/>
        </w:rPr>
        <w:t>„</w:t>
      </w:r>
      <w:r w:rsidR="00B81B23" w:rsidRPr="00B81B23">
        <w:rPr>
          <w:rFonts w:cstheme="minorHAnsi"/>
          <w:i/>
          <w:iCs/>
        </w:rPr>
        <w:t>Německý kontratenorista Andreas Scholl je vzácný typ zpěváka, který vás svým hlasem i</w:t>
      </w:r>
      <w:r w:rsidR="00B81B23">
        <w:rPr>
          <w:rFonts w:cstheme="minorHAnsi"/>
          <w:i/>
          <w:iCs/>
        </w:rPr>
        <w:t> </w:t>
      </w:r>
      <w:r w:rsidR="00B81B23" w:rsidRPr="00B81B23">
        <w:rPr>
          <w:rFonts w:cstheme="minorHAnsi"/>
          <w:i/>
          <w:iCs/>
        </w:rPr>
        <w:t xml:space="preserve">přirozeným a opravdovým projevem chytne za srdce hned s prvními tóny a nepustí až do konce koncertu. Medově zabarvený vysoký mužský hlas vyniká čistotou, vřelostí a schopností předat hudební myšlenku. Scholl vás nezavalí dramatickou emocí, ale vezme vás prostřednictvím jemných nuancí a elegantních způsobů do tajemného světa písně a jejího poselství. Je to zpěvák, který hledá souvislosti a paralely nejen mezi různými žánry, ale také mezi běžným životem a vokální interpretací. Do Prahy tentokrát přijede s písňovým programem a se svým dlouholetým kolegou loutnistou a kytaristou </w:t>
      </w:r>
      <w:proofErr w:type="spellStart"/>
      <w:r w:rsidR="00B81B23" w:rsidRPr="00B81B23">
        <w:rPr>
          <w:rFonts w:cstheme="minorHAnsi"/>
          <w:i/>
          <w:iCs/>
        </w:rPr>
        <w:t>Edinem</w:t>
      </w:r>
      <w:proofErr w:type="spellEnd"/>
      <w:r w:rsidR="00B81B23" w:rsidRPr="00B81B23">
        <w:rPr>
          <w:rFonts w:cstheme="minorHAnsi"/>
          <w:i/>
          <w:iCs/>
        </w:rPr>
        <w:t xml:space="preserve"> </w:t>
      </w:r>
      <w:proofErr w:type="spellStart"/>
      <w:r w:rsidR="00B81B23" w:rsidRPr="00B81B23">
        <w:rPr>
          <w:rFonts w:cstheme="minorHAnsi"/>
          <w:i/>
          <w:iCs/>
        </w:rPr>
        <w:t>Karamazovem</w:t>
      </w:r>
      <w:proofErr w:type="spellEnd"/>
      <w:r w:rsidR="00B81B23" w:rsidRPr="00B81B23">
        <w:rPr>
          <w:rFonts w:cstheme="minorHAnsi"/>
          <w:i/>
          <w:iCs/>
        </w:rPr>
        <w:t>.</w:t>
      </w:r>
      <w:r w:rsidR="00C1696A">
        <w:rPr>
          <w:rFonts w:cstheme="minorHAnsi"/>
          <w:i/>
          <w:iCs/>
        </w:rPr>
        <w:t>“</w:t>
      </w:r>
    </w:p>
    <w:p w14:paraId="357E735A" w14:textId="4C1E65CD" w:rsidR="00697F90" w:rsidRPr="0094624C" w:rsidRDefault="00AD510B" w:rsidP="0094624C">
      <w:pPr>
        <w:pStyle w:val="Nadpis2"/>
      </w:pPr>
      <w:r w:rsidRPr="0094624C">
        <w:t>Program</w:t>
      </w:r>
    </w:p>
    <w:p w14:paraId="2D81FBBF" w14:textId="77777777" w:rsidR="007E1A35" w:rsidRDefault="007E1A35" w:rsidP="007E1A35">
      <w:pPr>
        <w:pStyle w:val="Bezmezer"/>
        <w:rPr>
          <w:rStyle w:val="Siln"/>
          <w:rFonts w:ascii="WorkSans-SemiBold" w:eastAsia="Times New Roman" w:hAnsi="WorkSans-SemiBold" w:cs="Times New Roman"/>
          <w:color w:val="1E1F21"/>
          <w:kern w:val="0"/>
          <w:szCs w:val="24"/>
          <w:lang w:eastAsia="cs-CZ"/>
          <w14:ligatures w14:val="none"/>
        </w:rPr>
      </w:pPr>
    </w:p>
    <w:p w14:paraId="3AF4B0EE" w14:textId="77777777" w:rsidR="00B81B23" w:rsidRPr="00B81B23" w:rsidRDefault="00B81B23" w:rsidP="00B81B23">
      <w:pPr>
        <w:pStyle w:val="Bezmezer"/>
        <w:rPr>
          <w:rStyle w:val="Siln"/>
        </w:rPr>
      </w:pPr>
      <w:r w:rsidRPr="00B81B23">
        <w:rPr>
          <w:rStyle w:val="Siln"/>
        </w:rPr>
        <w:t>ANDREAS SCHOLL</w:t>
      </w:r>
    </w:p>
    <w:p w14:paraId="082306EC" w14:textId="5732D69E" w:rsidR="00B81B23" w:rsidRDefault="00B81B23" w:rsidP="00B81B23">
      <w:pPr>
        <w:pStyle w:val="Bezmezer"/>
        <w:rPr>
          <w:rStyle w:val="Siln"/>
          <w:b w:val="0"/>
          <w:bCs w:val="0"/>
        </w:rPr>
      </w:pPr>
      <w:r w:rsidRPr="00B81B23">
        <w:rPr>
          <w:rStyle w:val="Siln"/>
        </w:rPr>
        <w:t>16. ledna</w:t>
      </w:r>
      <w:r w:rsidRPr="00B81B23">
        <w:rPr>
          <w:rStyle w:val="Siln"/>
          <w:b w:val="0"/>
          <w:bCs w:val="0"/>
        </w:rPr>
        <w:t xml:space="preserve"> 2024 </w:t>
      </w:r>
      <w:r>
        <w:rPr>
          <w:rStyle w:val="Siln"/>
          <w:b w:val="0"/>
          <w:bCs w:val="0"/>
        </w:rPr>
        <w:t>od</w:t>
      </w:r>
      <w:r w:rsidRPr="00B81B23">
        <w:rPr>
          <w:rStyle w:val="Siln"/>
          <w:b w:val="0"/>
          <w:bCs w:val="0"/>
        </w:rPr>
        <w:t xml:space="preserve"> 19:30</w:t>
      </w:r>
      <w:r>
        <w:rPr>
          <w:rStyle w:val="Siln"/>
          <w:b w:val="0"/>
          <w:bCs w:val="0"/>
        </w:rPr>
        <w:t>, k</w:t>
      </w:r>
      <w:r w:rsidRPr="00B81B23">
        <w:rPr>
          <w:rStyle w:val="Siln"/>
          <w:b w:val="0"/>
          <w:bCs w:val="0"/>
        </w:rPr>
        <w:t>ostel sv. Šimona a Judy</w:t>
      </w:r>
    </w:p>
    <w:p w14:paraId="55D9997B" w14:textId="77777777" w:rsidR="00B81B23" w:rsidRPr="00B81B23" w:rsidRDefault="00B81B23" w:rsidP="00B81B23">
      <w:pPr>
        <w:pStyle w:val="Bezmezer"/>
        <w:rPr>
          <w:rStyle w:val="Siln"/>
          <w:b w:val="0"/>
          <w:bCs w:val="0"/>
        </w:rPr>
      </w:pPr>
    </w:p>
    <w:p w14:paraId="58346251" w14:textId="77777777" w:rsidR="00B81B23" w:rsidRPr="00B81B23" w:rsidRDefault="00B81B23" w:rsidP="00B81B23">
      <w:pPr>
        <w:pStyle w:val="Bezmezer"/>
        <w:rPr>
          <w:rStyle w:val="Siln"/>
        </w:rPr>
      </w:pPr>
      <w:r w:rsidRPr="00B81B23">
        <w:rPr>
          <w:rStyle w:val="Siln"/>
        </w:rPr>
        <w:t>JOHN DOWLAND</w:t>
      </w:r>
    </w:p>
    <w:p w14:paraId="35507093" w14:textId="77777777" w:rsidR="00B81B23" w:rsidRPr="00B81B23" w:rsidRDefault="00B81B23" w:rsidP="00B81B23">
      <w:pPr>
        <w:pStyle w:val="Bezmezer"/>
        <w:rPr>
          <w:rStyle w:val="Siln"/>
        </w:rPr>
      </w:pPr>
      <w:r w:rsidRPr="00B81B23">
        <w:rPr>
          <w:rStyle w:val="Siln"/>
        </w:rPr>
        <w:t>EDIN KARAMAZOV</w:t>
      </w:r>
    </w:p>
    <w:p w14:paraId="6F4B33DF" w14:textId="77777777" w:rsidR="00B81B23" w:rsidRPr="00B81B23" w:rsidRDefault="00B81B23" w:rsidP="00B81B23">
      <w:pPr>
        <w:pStyle w:val="Bezmezer"/>
        <w:rPr>
          <w:rStyle w:val="Siln"/>
        </w:rPr>
      </w:pPr>
      <w:r w:rsidRPr="00B81B23">
        <w:rPr>
          <w:rStyle w:val="Siln"/>
        </w:rPr>
        <w:t>GEORG FRIEDRICH HÄNDEL</w:t>
      </w:r>
    </w:p>
    <w:p w14:paraId="4F4A1EF9" w14:textId="77777777" w:rsidR="00B81B23" w:rsidRPr="00B81B23" w:rsidRDefault="00B81B23" w:rsidP="00B81B23">
      <w:pPr>
        <w:pStyle w:val="Bezmezer"/>
        <w:rPr>
          <w:rStyle w:val="Siln"/>
        </w:rPr>
      </w:pPr>
      <w:r w:rsidRPr="00B81B23">
        <w:rPr>
          <w:rStyle w:val="Siln"/>
        </w:rPr>
        <w:t>THOMAS CAMPION</w:t>
      </w:r>
    </w:p>
    <w:p w14:paraId="4A831E2B" w14:textId="77777777" w:rsidR="00B81B23" w:rsidRPr="00B81B23" w:rsidRDefault="00B81B23" w:rsidP="00B81B23">
      <w:pPr>
        <w:pStyle w:val="Bezmezer"/>
        <w:rPr>
          <w:rStyle w:val="Siln"/>
          <w:b w:val="0"/>
          <w:bCs w:val="0"/>
        </w:rPr>
      </w:pPr>
      <w:r w:rsidRPr="00B81B23">
        <w:rPr>
          <w:rStyle w:val="Siln"/>
        </w:rPr>
        <w:t>LIDOVÉ PÍSNĚ</w:t>
      </w:r>
    </w:p>
    <w:p w14:paraId="716467E7" w14:textId="77777777" w:rsidR="00B81B23" w:rsidRPr="00B81B23" w:rsidRDefault="00B81B23" w:rsidP="00B81B23">
      <w:pPr>
        <w:pStyle w:val="Bezmezer"/>
        <w:rPr>
          <w:rStyle w:val="Siln"/>
          <w:b w:val="0"/>
          <w:bCs w:val="0"/>
        </w:rPr>
      </w:pPr>
    </w:p>
    <w:p w14:paraId="33F2F231" w14:textId="77777777" w:rsidR="00B81B23" w:rsidRPr="00B81B23" w:rsidRDefault="00B81B23" w:rsidP="00B81B23">
      <w:pPr>
        <w:pStyle w:val="Bezmezer"/>
        <w:rPr>
          <w:rStyle w:val="Siln"/>
          <w:b w:val="0"/>
          <w:bCs w:val="0"/>
        </w:rPr>
      </w:pPr>
      <w:r w:rsidRPr="00B81B23">
        <w:rPr>
          <w:rStyle w:val="Siln"/>
        </w:rPr>
        <w:t>Andreas SCHOLL</w:t>
      </w:r>
      <w:r w:rsidRPr="00B81B23">
        <w:rPr>
          <w:rStyle w:val="Siln"/>
          <w:b w:val="0"/>
          <w:bCs w:val="0"/>
        </w:rPr>
        <w:t xml:space="preserve"> | kontratenor</w:t>
      </w:r>
    </w:p>
    <w:p w14:paraId="1BC8E224" w14:textId="265BE68B" w:rsidR="00E44495" w:rsidRDefault="00B81B23" w:rsidP="00B81B23">
      <w:pPr>
        <w:pStyle w:val="Bezmezer"/>
        <w:rPr>
          <w:rStyle w:val="Siln"/>
          <w:b w:val="0"/>
          <w:bCs w:val="0"/>
        </w:rPr>
      </w:pPr>
      <w:r w:rsidRPr="00B81B23">
        <w:rPr>
          <w:rStyle w:val="Siln"/>
        </w:rPr>
        <w:t>Edin KARAMAZOV</w:t>
      </w:r>
      <w:r w:rsidRPr="00B81B23">
        <w:rPr>
          <w:rStyle w:val="Siln"/>
          <w:b w:val="0"/>
          <w:bCs w:val="0"/>
        </w:rPr>
        <w:t xml:space="preserve"> | loutna</w:t>
      </w:r>
    </w:p>
    <w:p w14:paraId="1E541CAE" w14:textId="77777777" w:rsidR="00B81B23" w:rsidRPr="00B81B23" w:rsidRDefault="00B81B23" w:rsidP="00B81B23">
      <w:pPr>
        <w:pStyle w:val="Bezmezer"/>
        <w:rPr>
          <w:rStyle w:val="Siln"/>
          <w:b w:val="0"/>
          <w:bCs w:val="0"/>
        </w:rPr>
      </w:pPr>
    </w:p>
    <w:p w14:paraId="1A35E641" w14:textId="5F50393D" w:rsidR="009B05F1" w:rsidRPr="0094624C" w:rsidRDefault="009B05F1" w:rsidP="007E1A35">
      <w:pPr>
        <w:pStyle w:val="Nadpis2"/>
      </w:pPr>
      <w:r w:rsidRPr="0094624C">
        <w:t>Fotogalerie</w:t>
      </w:r>
    </w:p>
    <w:p w14:paraId="077E14EB" w14:textId="77777777" w:rsidR="00E33E45" w:rsidRDefault="00E33E45" w:rsidP="00E33E45">
      <w:hyperlink r:id="rId8" w:history="1">
        <w:r>
          <w:rPr>
            <w:rStyle w:val="downloadlinklink"/>
            <w:rFonts w:ascii="Segoe UI" w:eastAsia="Times New Roman" w:hAnsi="Segoe UI" w:cs="Segoe UI"/>
            <w:color w:val="5268FF"/>
            <w:sz w:val="21"/>
            <w:szCs w:val="21"/>
            <w:u w:val="single"/>
          </w:rPr>
          <w:t>https://we.tl/t-CYuRZRyyiK</w:t>
        </w:r>
        <w:r>
          <w:rPr>
            <w:rStyle w:val="Hypertextovodkaz"/>
            <w:rFonts w:ascii="Segoe UI" w:eastAsia="Times New Roman" w:hAnsi="Segoe UI" w:cs="Segoe UI"/>
            <w:color w:val="17181A"/>
            <w:sz w:val="21"/>
            <w:szCs w:val="21"/>
          </w:rPr>
          <w:t xml:space="preserve"> </w:t>
        </w:r>
      </w:hyperlink>
    </w:p>
    <w:p w14:paraId="19F1653C" w14:textId="61DA1C57" w:rsidR="00AD510B" w:rsidRPr="0094624C" w:rsidRDefault="00AD510B" w:rsidP="0094624C">
      <w:pPr>
        <w:pStyle w:val="Nadpis2"/>
      </w:pPr>
      <w:r w:rsidRPr="0094624C">
        <w:t>Zajímavé odkazy</w:t>
      </w:r>
    </w:p>
    <w:p w14:paraId="574DA6CA" w14:textId="3D1B54E7" w:rsidR="00AA60ED" w:rsidRDefault="00890937" w:rsidP="00AA60ED">
      <w:pPr>
        <w:pStyle w:val="Bezmezer"/>
        <w:rPr>
          <w:rFonts w:cstheme="minorHAnsi"/>
        </w:rPr>
      </w:pPr>
      <w:r w:rsidRPr="0094624C">
        <w:rPr>
          <w:rFonts w:cstheme="minorHAnsi"/>
        </w:rPr>
        <w:t>Vstupenky</w:t>
      </w:r>
      <w:r w:rsidR="00AA60ED">
        <w:rPr>
          <w:rFonts w:cstheme="minorHAnsi"/>
        </w:rPr>
        <w:t xml:space="preserve"> </w:t>
      </w:r>
      <w:r w:rsidR="006A073E">
        <w:rPr>
          <w:rFonts w:cstheme="minorHAnsi"/>
        </w:rPr>
        <w:t>a anglická anotace koncertu</w:t>
      </w:r>
    </w:p>
    <w:p w14:paraId="20D9CC76" w14:textId="6FD75D29" w:rsidR="00391A68" w:rsidRDefault="00E33E45" w:rsidP="00890937">
      <w:pPr>
        <w:pStyle w:val="Bezmezer"/>
        <w:rPr>
          <w:rStyle w:val="Hypertextovodkaz"/>
          <w:rFonts w:cstheme="minorHAnsi"/>
        </w:rPr>
      </w:pPr>
      <w:hyperlink r:id="rId9" w:history="1">
        <w:r w:rsidR="00B81B23" w:rsidRPr="00FD6625">
          <w:rPr>
            <w:rStyle w:val="Hypertextovodkaz"/>
            <w:rFonts w:cstheme="minorHAnsi"/>
          </w:rPr>
          <w:t>https://www.fok.cz/en/andreas-scholl</w:t>
        </w:r>
      </w:hyperlink>
    </w:p>
    <w:p w14:paraId="20E040F9" w14:textId="2CAA1FDE" w:rsidR="00D41E7A" w:rsidRPr="00D41E7A" w:rsidRDefault="00D41E7A" w:rsidP="00D41E7A">
      <w:pPr>
        <w:pStyle w:val="Bezmezer"/>
        <w:rPr>
          <w:rStyle w:val="Hypertextovodkaz"/>
          <w:color w:val="auto"/>
          <w:u w:val="none"/>
        </w:rPr>
      </w:pPr>
      <w:r w:rsidRPr="00D41E7A">
        <w:rPr>
          <w:rStyle w:val="Hypertextovodkaz"/>
          <w:color w:val="auto"/>
          <w:u w:val="none"/>
        </w:rPr>
        <w:t>Andreas Scholl</w:t>
      </w:r>
    </w:p>
    <w:p w14:paraId="1EBB6ABB" w14:textId="2CB2DAB6" w:rsidR="00D41E7A" w:rsidRDefault="00E33E45" w:rsidP="00890937">
      <w:pPr>
        <w:pStyle w:val="Bezmezer"/>
        <w:rPr>
          <w:rFonts w:cstheme="minorHAnsi"/>
        </w:rPr>
      </w:pPr>
      <w:hyperlink r:id="rId10" w:history="1">
        <w:r w:rsidR="00D41E7A" w:rsidRPr="007818E2">
          <w:rPr>
            <w:rStyle w:val="Hypertextovodkaz"/>
            <w:rFonts w:cstheme="minorHAnsi"/>
          </w:rPr>
          <w:t>https://andreasscholl.org/</w:t>
        </w:r>
      </w:hyperlink>
    </w:p>
    <w:p w14:paraId="01285CAF" w14:textId="77777777" w:rsidR="00D41E7A" w:rsidRDefault="00D41E7A" w:rsidP="00890937">
      <w:pPr>
        <w:pStyle w:val="Bezmezer"/>
        <w:rPr>
          <w:rFonts w:cstheme="minorHAnsi"/>
        </w:rPr>
      </w:pPr>
    </w:p>
    <w:p w14:paraId="2ACC7198" w14:textId="77777777" w:rsidR="00B81B23" w:rsidRPr="0094624C" w:rsidRDefault="00B81B23" w:rsidP="00890937">
      <w:pPr>
        <w:pStyle w:val="Bezmezer"/>
        <w:rPr>
          <w:rFonts w:cstheme="minorHAnsi"/>
        </w:rPr>
      </w:pPr>
    </w:p>
    <w:p w14:paraId="7A5C2C75" w14:textId="59675D0E" w:rsidR="00697F90" w:rsidRPr="0094624C" w:rsidRDefault="00697F90" w:rsidP="0094624C">
      <w:pPr>
        <w:pStyle w:val="Nadpis2"/>
      </w:pPr>
      <w:r w:rsidRPr="0094624C">
        <w:t>Kontakt pro média</w:t>
      </w:r>
    </w:p>
    <w:p w14:paraId="52F4E05E" w14:textId="033744EF" w:rsidR="00697F90" w:rsidRPr="0094624C" w:rsidRDefault="00697F90" w:rsidP="00697F90">
      <w:pPr>
        <w:pStyle w:val="Bezmezer"/>
        <w:rPr>
          <w:rFonts w:cstheme="minorHAnsi"/>
          <w:b/>
          <w:bCs/>
        </w:rPr>
      </w:pPr>
      <w:r w:rsidRPr="0094624C">
        <w:rPr>
          <w:rFonts w:cstheme="minorHAnsi"/>
          <w:b/>
          <w:bCs/>
        </w:rPr>
        <w:t>Ing. Tereza Axmannová</w:t>
      </w:r>
    </w:p>
    <w:p w14:paraId="1DD337A3" w14:textId="1F8E4F87" w:rsidR="00697F90" w:rsidRPr="0094624C" w:rsidRDefault="00697F90" w:rsidP="00697F90">
      <w:pPr>
        <w:pStyle w:val="Bezmezer"/>
        <w:rPr>
          <w:rFonts w:cstheme="minorHAnsi"/>
        </w:rPr>
      </w:pPr>
      <w:r w:rsidRPr="0094624C">
        <w:rPr>
          <w:rFonts w:cstheme="minorHAnsi"/>
        </w:rPr>
        <w:t>+420 722 207 943</w:t>
      </w:r>
    </w:p>
    <w:p w14:paraId="0D441A4C" w14:textId="0EF10139" w:rsidR="00697F90" w:rsidRPr="0094624C" w:rsidRDefault="00E33E45" w:rsidP="00697F90">
      <w:pPr>
        <w:pStyle w:val="Bezmezer"/>
        <w:rPr>
          <w:rFonts w:cstheme="minorHAnsi"/>
        </w:rPr>
      </w:pPr>
      <w:hyperlink r:id="rId11" w:history="1">
        <w:r w:rsidR="00697F90" w:rsidRPr="0094624C">
          <w:rPr>
            <w:rStyle w:val="Hypertextovodkaz"/>
            <w:rFonts w:cstheme="minorHAnsi"/>
          </w:rPr>
          <w:t>t.axmannova@fok.cz</w:t>
        </w:r>
      </w:hyperlink>
    </w:p>
    <w:p w14:paraId="49D4441E" w14:textId="5F73CB69" w:rsidR="00697F90" w:rsidRPr="0094624C" w:rsidRDefault="00E33E45" w:rsidP="00697F90">
      <w:pPr>
        <w:pStyle w:val="Bezmezer"/>
        <w:rPr>
          <w:rFonts w:cstheme="minorHAnsi"/>
        </w:rPr>
      </w:pPr>
      <w:hyperlink r:id="rId12" w:history="1">
        <w:r w:rsidR="00AD510B" w:rsidRPr="0094624C">
          <w:rPr>
            <w:rStyle w:val="Hypertextovodkaz"/>
            <w:rFonts w:cstheme="minorHAnsi"/>
          </w:rPr>
          <w:t>www.fok.cz</w:t>
        </w:r>
      </w:hyperlink>
    </w:p>
    <w:p w14:paraId="13FCE14C" w14:textId="77777777" w:rsidR="00697F90" w:rsidRPr="0094624C" w:rsidRDefault="00697F90" w:rsidP="00697F90">
      <w:pPr>
        <w:pStyle w:val="Bezmezer"/>
        <w:rPr>
          <w:rFonts w:cstheme="minorHAnsi"/>
        </w:rPr>
      </w:pPr>
    </w:p>
    <w:sectPr w:rsidR="00697F90" w:rsidRPr="0094624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8834" w14:textId="77777777" w:rsidR="00747953" w:rsidRDefault="00747953" w:rsidP="00276115">
      <w:pPr>
        <w:spacing w:before="0" w:after="0" w:line="240" w:lineRule="auto"/>
      </w:pPr>
      <w:r>
        <w:separator/>
      </w:r>
    </w:p>
  </w:endnote>
  <w:endnote w:type="continuationSeparator" w:id="0">
    <w:p w14:paraId="61C42242" w14:textId="77777777" w:rsidR="00747953" w:rsidRDefault="00747953"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orkSans-SemiBold">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56B8" w14:textId="77777777" w:rsidR="00477D2B" w:rsidRDefault="00477D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F7AB" w14:textId="77777777" w:rsidR="00477D2B" w:rsidRDefault="00477D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C3C7" w14:textId="77777777" w:rsidR="00477D2B" w:rsidRDefault="00477D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8B01" w14:textId="77777777" w:rsidR="00747953" w:rsidRDefault="00747953" w:rsidP="00276115">
      <w:pPr>
        <w:spacing w:before="0" w:after="0" w:line="240" w:lineRule="auto"/>
      </w:pPr>
      <w:r>
        <w:separator/>
      </w:r>
    </w:p>
  </w:footnote>
  <w:footnote w:type="continuationSeparator" w:id="0">
    <w:p w14:paraId="1F0E4965" w14:textId="77777777" w:rsidR="00747953" w:rsidRDefault="00747953"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EE31" w14:textId="77777777" w:rsidR="00477D2B" w:rsidRDefault="00477D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975B" w14:textId="0FC96661" w:rsidR="00276115" w:rsidRDefault="00276115" w:rsidP="00A47D01">
    <w:pPr>
      <w:pStyle w:val="Bezmezer"/>
      <w:jc w:val="right"/>
    </w:pPr>
    <w:r>
      <w:rPr>
        <w:noProof/>
        <w:color w:val="000000"/>
      </w:rPr>
      <w:drawing>
        <wp:anchor distT="0" distB="0" distL="114300" distR="114300" simplePos="0" relativeHeight="251659264" behindDoc="0" locked="0" layoutInCell="1" allowOverlap="1" wp14:anchorId="71317BCC" wp14:editId="61C1C644">
          <wp:simplePos x="0" y="0"/>
          <wp:positionH relativeFrom="margin">
            <wp:posOffset>-2540</wp:posOffset>
          </wp:positionH>
          <wp:positionV relativeFrom="margin">
            <wp:posOffset>-862330</wp:posOffset>
          </wp:positionV>
          <wp:extent cx="3421380" cy="772795"/>
          <wp:effectExtent l="0" t="0" r="7620" b="8255"/>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1380" cy="772795"/>
                  </a:xfrm>
                  <a:prstGeom prst="rect">
                    <a:avLst/>
                  </a:prstGeom>
                  <a:noFill/>
                </pic:spPr>
              </pic:pic>
            </a:graphicData>
          </a:graphic>
          <wp14:sizeRelH relativeFrom="margin">
            <wp14:pctWidth>0</wp14:pctWidth>
          </wp14:sizeRelH>
          <wp14:sizeRelV relativeFrom="margin">
            <wp14:pctHeight>0</wp14:pctHeight>
          </wp14:sizeRelV>
        </wp:anchor>
      </w:drawing>
    </w:r>
    <w:r>
      <w:t>Tisková zpráva</w:t>
    </w:r>
  </w:p>
  <w:p w14:paraId="5B743F52" w14:textId="4F37A281" w:rsidR="00276115" w:rsidRDefault="00477D2B" w:rsidP="0094624C">
    <w:pPr>
      <w:pStyle w:val="Bezmezer"/>
      <w:ind w:left="360"/>
      <w:jc w:val="right"/>
    </w:pPr>
    <w:r>
      <w:t>9</w:t>
    </w:r>
    <w:r w:rsidR="0094624C">
      <w:t xml:space="preserve">. </w:t>
    </w:r>
    <w:r w:rsidR="00260781">
      <w:t>ledna</w:t>
    </w:r>
    <w:r w:rsidR="00276115">
      <w:t xml:space="preserve"> 202</w:t>
    </w:r>
    <w:r w:rsidR="00260781">
      <w:t>4</w:t>
    </w:r>
  </w:p>
  <w:p w14:paraId="2681A70E" w14:textId="77777777" w:rsidR="0094624C" w:rsidRDefault="0094624C" w:rsidP="0094624C">
    <w:pPr>
      <w:pStyle w:val="Bezmezer"/>
      <w:jc w:val="right"/>
    </w:pPr>
  </w:p>
  <w:p w14:paraId="0400905F" w14:textId="5C179559" w:rsidR="00276115" w:rsidRDefault="0027611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8682" w14:textId="77777777" w:rsidR="00477D2B" w:rsidRDefault="00477D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4633EC"/>
    <w:multiLevelType w:val="hybridMultilevel"/>
    <w:tmpl w:val="E1481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 w:numId="4" w16cid:durableId="282419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1998"/>
    <w:rsid w:val="00032F0D"/>
    <w:rsid w:val="00042130"/>
    <w:rsid w:val="00043D42"/>
    <w:rsid w:val="0006336C"/>
    <w:rsid w:val="00087FBE"/>
    <w:rsid w:val="000975F8"/>
    <w:rsid w:val="000B0CFB"/>
    <w:rsid w:val="000C59E9"/>
    <w:rsid w:val="000E61F9"/>
    <w:rsid w:val="001038E6"/>
    <w:rsid w:val="00111B76"/>
    <w:rsid w:val="00120F58"/>
    <w:rsid w:val="00125F05"/>
    <w:rsid w:val="0013384E"/>
    <w:rsid w:val="001550B8"/>
    <w:rsid w:val="00164A88"/>
    <w:rsid w:val="001916F4"/>
    <w:rsid w:val="001E45A5"/>
    <w:rsid w:val="001E7CF5"/>
    <w:rsid w:val="002260DC"/>
    <w:rsid w:val="0022707F"/>
    <w:rsid w:val="00232C70"/>
    <w:rsid w:val="00235554"/>
    <w:rsid w:val="002459A2"/>
    <w:rsid w:val="00260781"/>
    <w:rsid w:val="002622AB"/>
    <w:rsid w:val="00276115"/>
    <w:rsid w:val="00282617"/>
    <w:rsid w:val="002860B5"/>
    <w:rsid w:val="002D5C06"/>
    <w:rsid w:val="002D6792"/>
    <w:rsid w:val="00307CC3"/>
    <w:rsid w:val="00333EFC"/>
    <w:rsid w:val="003503B1"/>
    <w:rsid w:val="00355E2D"/>
    <w:rsid w:val="00390341"/>
    <w:rsid w:val="00391A68"/>
    <w:rsid w:val="0039499F"/>
    <w:rsid w:val="003A1171"/>
    <w:rsid w:val="003A3EFF"/>
    <w:rsid w:val="003E4612"/>
    <w:rsid w:val="003F2420"/>
    <w:rsid w:val="004269E5"/>
    <w:rsid w:val="00433F63"/>
    <w:rsid w:val="00436B5D"/>
    <w:rsid w:val="00477D2B"/>
    <w:rsid w:val="00496078"/>
    <w:rsid w:val="004C696A"/>
    <w:rsid w:val="004D21F3"/>
    <w:rsid w:val="004D22E5"/>
    <w:rsid w:val="004E713C"/>
    <w:rsid w:val="004F3CC6"/>
    <w:rsid w:val="00556433"/>
    <w:rsid w:val="005B22B3"/>
    <w:rsid w:val="005B5063"/>
    <w:rsid w:val="005D2BC8"/>
    <w:rsid w:val="005E2027"/>
    <w:rsid w:val="006018DC"/>
    <w:rsid w:val="006043CA"/>
    <w:rsid w:val="0062743D"/>
    <w:rsid w:val="00627E47"/>
    <w:rsid w:val="00641938"/>
    <w:rsid w:val="00646768"/>
    <w:rsid w:val="00671725"/>
    <w:rsid w:val="00697F90"/>
    <w:rsid w:val="006A073E"/>
    <w:rsid w:val="006D2C55"/>
    <w:rsid w:val="006E61DB"/>
    <w:rsid w:val="006F1635"/>
    <w:rsid w:val="00713CA9"/>
    <w:rsid w:val="0073713E"/>
    <w:rsid w:val="00747953"/>
    <w:rsid w:val="007569E9"/>
    <w:rsid w:val="007865D1"/>
    <w:rsid w:val="00795F07"/>
    <w:rsid w:val="007D4CB7"/>
    <w:rsid w:val="007D562F"/>
    <w:rsid w:val="007D7D62"/>
    <w:rsid w:val="007E1A35"/>
    <w:rsid w:val="007E3684"/>
    <w:rsid w:val="00801967"/>
    <w:rsid w:val="008051B1"/>
    <w:rsid w:val="00832895"/>
    <w:rsid w:val="0085344A"/>
    <w:rsid w:val="00882531"/>
    <w:rsid w:val="00890937"/>
    <w:rsid w:val="008F73BB"/>
    <w:rsid w:val="0091150E"/>
    <w:rsid w:val="00936ED1"/>
    <w:rsid w:val="0094624C"/>
    <w:rsid w:val="0098298E"/>
    <w:rsid w:val="00997E3E"/>
    <w:rsid w:val="009B05F1"/>
    <w:rsid w:val="009B18DB"/>
    <w:rsid w:val="009C2BE8"/>
    <w:rsid w:val="009C3A62"/>
    <w:rsid w:val="00A400A5"/>
    <w:rsid w:val="00A459AB"/>
    <w:rsid w:val="00A47D01"/>
    <w:rsid w:val="00A51301"/>
    <w:rsid w:val="00A87651"/>
    <w:rsid w:val="00A91EC1"/>
    <w:rsid w:val="00AA60ED"/>
    <w:rsid w:val="00AB107C"/>
    <w:rsid w:val="00AB6633"/>
    <w:rsid w:val="00AB692C"/>
    <w:rsid w:val="00AC1F5D"/>
    <w:rsid w:val="00AC60BC"/>
    <w:rsid w:val="00AC66D5"/>
    <w:rsid w:val="00AD2436"/>
    <w:rsid w:val="00AD510B"/>
    <w:rsid w:val="00AE5C25"/>
    <w:rsid w:val="00B02946"/>
    <w:rsid w:val="00B078DF"/>
    <w:rsid w:val="00B17F96"/>
    <w:rsid w:val="00B455DC"/>
    <w:rsid w:val="00B557D9"/>
    <w:rsid w:val="00B81B23"/>
    <w:rsid w:val="00BB07AF"/>
    <w:rsid w:val="00C04A69"/>
    <w:rsid w:val="00C1696A"/>
    <w:rsid w:val="00C32856"/>
    <w:rsid w:val="00C64D95"/>
    <w:rsid w:val="00C95786"/>
    <w:rsid w:val="00CB2133"/>
    <w:rsid w:val="00CC4A02"/>
    <w:rsid w:val="00CC5F86"/>
    <w:rsid w:val="00CF1EE0"/>
    <w:rsid w:val="00D058CA"/>
    <w:rsid w:val="00D41E7A"/>
    <w:rsid w:val="00D66105"/>
    <w:rsid w:val="00D8652A"/>
    <w:rsid w:val="00D90622"/>
    <w:rsid w:val="00D97B68"/>
    <w:rsid w:val="00DB5693"/>
    <w:rsid w:val="00DE500E"/>
    <w:rsid w:val="00E1651C"/>
    <w:rsid w:val="00E3370A"/>
    <w:rsid w:val="00E33E45"/>
    <w:rsid w:val="00E44495"/>
    <w:rsid w:val="00E75E0B"/>
    <w:rsid w:val="00E9666E"/>
    <w:rsid w:val="00EA5C6D"/>
    <w:rsid w:val="00EB6187"/>
    <w:rsid w:val="00EC0268"/>
    <w:rsid w:val="00ED065C"/>
    <w:rsid w:val="00EF3875"/>
    <w:rsid w:val="00F14B47"/>
    <w:rsid w:val="00F52E89"/>
    <w:rsid w:val="00F63672"/>
    <w:rsid w:val="00F678FB"/>
    <w:rsid w:val="00F70730"/>
    <w:rsid w:val="00F96B3A"/>
    <w:rsid w:val="00FA6583"/>
    <w:rsid w:val="00FD6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9B05F1"/>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9B05F1"/>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null">
    <w:name w:val="null"/>
    <w:rsid w:val="003F2420"/>
  </w:style>
  <w:style w:type="paragraph" w:styleId="Normlnweb">
    <w:name w:val="Normal (Web)"/>
    <w:basedOn w:val="Normln"/>
    <w:uiPriority w:val="99"/>
    <w:semiHidden/>
    <w:unhideWhenUsed/>
    <w:rsid w:val="007E1A35"/>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 w:type="character" w:styleId="Siln">
    <w:name w:val="Strong"/>
    <w:basedOn w:val="Standardnpsmoodstavce"/>
    <w:uiPriority w:val="22"/>
    <w:qFormat/>
    <w:rsid w:val="007E1A35"/>
    <w:rPr>
      <w:b/>
      <w:bCs/>
    </w:rPr>
  </w:style>
  <w:style w:type="character" w:styleId="Odkaznakoment">
    <w:name w:val="annotation reference"/>
    <w:basedOn w:val="Standardnpsmoodstavce"/>
    <w:uiPriority w:val="99"/>
    <w:semiHidden/>
    <w:unhideWhenUsed/>
    <w:rsid w:val="00235554"/>
    <w:rPr>
      <w:sz w:val="16"/>
      <w:szCs w:val="16"/>
    </w:rPr>
  </w:style>
  <w:style w:type="paragraph" w:styleId="Textkomente">
    <w:name w:val="annotation text"/>
    <w:basedOn w:val="Normln"/>
    <w:link w:val="TextkomenteChar"/>
    <w:uiPriority w:val="99"/>
    <w:semiHidden/>
    <w:unhideWhenUsed/>
    <w:rsid w:val="00235554"/>
    <w:pPr>
      <w:spacing w:line="240" w:lineRule="auto"/>
    </w:pPr>
    <w:rPr>
      <w:sz w:val="20"/>
      <w:szCs w:val="20"/>
    </w:rPr>
  </w:style>
  <w:style w:type="character" w:customStyle="1" w:styleId="TextkomenteChar">
    <w:name w:val="Text komentáře Char"/>
    <w:basedOn w:val="Standardnpsmoodstavce"/>
    <w:link w:val="Textkomente"/>
    <w:uiPriority w:val="99"/>
    <w:semiHidden/>
    <w:rsid w:val="00235554"/>
    <w:rPr>
      <w:sz w:val="20"/>
      <w:szCs w:val="20"/>
    </w:rPr>
  </w:style>
  <w:style w:type="paragraph" w:styleId="Pedmtkomente">
    <w:name w:val="annotation subject"/>
    <w:basedOn w:val="Textkomente"/>
    <w:next w:val="Textkomente"/>
    <w:link w:val="PedmtkomenteChar"/>
    <w:uiPriority w:val="99"/>
    <w:semiHidden/>
    <w:unhideWhenUsed/>
    <w:rsid w:val="00235554"/>
    <w:rPr>
      <w:b/>
      <w:bCs/>
    </w:rPr>
  </w:style>
  <w:style w:type="character" w:customStyle="1" w:styleId="PedmtkomenteChar">
    <w:name w:val="Předmět komentáře Char"/>
    <w:basedOn w:val="TextkomenteChar"/>
    <w:link w:val="Pedmtkomente"/>
    <w:uiPriority w:val="99"/>
    <w:semiHidden/>
    <w:rsid w:val="00235554"/>
    <w:rPr>
      <w:b/>
      <w:bCs/>
      <w:sz w:val="20"/>
      <w:szCs w:val="20"/>
    </w:rPr>
  </w:style>
  <w:style w:type="character" w:customStyle="1" w:styleId="downloadlinklink">
    <w:name w:val="download_link_link"/>
    <w:basedOn w:val="Standardnpsmoodstavce"/>
    <w:rsid w:val="00E3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74017496">
      <w:bodyDiv w:val="1"/>
      <w:marLeft w:val="0"/>
      <w:marRight w:val="0"/>
      <w:marTop w:val="0"/>
      <w:marBottom w:val="0"/>
      <w:divBdr>
        <w:top w:val="none" w:sz="0" w:space="0" w:color="auto"/>
        <w:left w:val="none" w:sz="0" w:space="0" w:color="auto"/>
        <w:bottom w:val="none" w:sz="0" w:space="0" w:color="auto"/>
        <w:right w:val="none" w:sz="0" w:space="0" w:color="auto"/>
      </w:divBdr>
    </w:div>
    <w:div w:id="278343896">
      <w:bodyDiv w:val="1"/>
      <w:marLeft w:val="0"/>
      <w:marRight w:val="0"/>
      <w:marTop w:val="0"/>
      <w:marBottom w:val="0"/>
      <w:divBdr>
        <w:top w:val="none" w:sz="0" w:space="0" w:color="auto"/>
        <w:left w:val="none" w:sz="0" w:space="0" w:color="auto"/>
        <w:bottom w:val="none" w:sz="0" w:space="0" w:color="auto"/>
        <w:right w:val="none" w:sz="0" w:space="0" w:color="auto"/>
      </w:divBdr>
    </w:div>
    <w:div w:id="351106985">
      <w:bodyDiv w:val="1"/>
      <w:marLeft w:val="0"/>
      <w:marRight w:val="0"/>
      <w:marTop w:val="0"/>
      <w:marBottom w:val="0"/>
      <w:divBdr>
        <w:top w:val="none" w:sz="0" w:space="0" w:color="auto"/>
        <w:left w:val="none" w:sz="0" w:space="0" w:color="auto"/>
        <w:bottom w:val="none" w:sz="0" w:space="0" w:color="auto"/>
        <w:right w:val="none" w:sz="0" w:space="0" w:color="auto"/>
      </w:divBdr>
    </w:div>
    <w:div w:id="400522272">
      <w:bodyDiv w:val="1"/>
      <w:marLeft w:val="0"/>
      <w:marRight w:val="0"/>
      <w:marTop w:val="0"/>
      <w:marBottom w:val="0"/>
      <w:divBdr>
        <w:top w:val="none" w:sz="0" w:space="0" w:color="auto"/>
        <w:left w:val="none" w:sz="0" w:space="0" w:color="auto"/>
        <w:bottom w:val="none" w:sz="0" w:space="0" w:color="auto"/>
        <w:right w:val="none" w:sz="0" w:space="0" w:color="auto"/>
      </w:divBdr>
    </w:div>
    <w:div w:id="433601482">
      <w:bodyDiv w:val="1"/>
      <w:marLeft w:val="0"/>
      <w:marRight w:val="0"/>
      <w:marTop w:val="0"/>
      <w:marBottom w:val="0"/>
      <w:divBdr>
        <w:top w:val="none" w:sz="0" w:space="0" w:color="auto"/>
        <w:left w:val="none" w:sz="0" w:space="0" w:color="auto"/>
        <w:bottom w:val="none" w:sz="0" w:space="0" w:color="auto"/>
        <w:right w:val="none" w:sz="0" w:space="0" w:color="auto"/>
      </w:divBdr>
    </w:div>
    <w:div w:id="444538728">
      <w:bodyDiv w:val="1"/>
      <w:marLeft w:val="0"/>
      <w:marRight w:val="0"/>
      <w:marTop w:val="0"/>
      <w:marBottom w:val="0"/>
      <w:divBdr>
        <w:top w:val="none" w:sz="0" w:space="0" w:color="auto"/>
        <w:left w:val="none" w:sz="0" w:space="0" w:color="auto"/>
        <w:bottom w:val="none" w:sz="0" w:space="0" w:color="auto"/>
        <w:right w:val="none" w:sz="0" w:space="0" w:color="auto"/>
      </w:divBdr>
    </w:div>
    <w:div w:id="474490686">
      <w:bodyDiv w:val="1"/>
      <w:marLeft w:val="0"/>
      <w:marRight w:val="0"/>
      <w:marTop w:val="0"/>
      <w:marBottom w:val="0"/>
      <w:divBdr>
        <w:top w:val="none" w:sz="0" w:space="0" w:color="auto"/>
        <w:left w:val="none" w:sz="0" w:space="0" w:color="auto"/>
        <w:bottom w:val="none" w:sz="0" w:space="0" w:color="auto"/>
        <w:right w:val="none" w:sz="0" w:space="0" w:color="auto"/>
      </w:divBdr>
    </w:div>
    <w:div w:id="476841013">
      <w:bodyDiv w:val="1"/>
      <w:marLeft w:val="0"/>
      <w:marRight w:val="0"/>
      <w:marTop w:val="0"/>
      <w:marBottom w:val="0"/>
      <w:divBdr>
        <w:top w:val="none" w:sz="0" w:space="0" w:color="auto"/>
        <w:left w:val="none" w:sz="0" w:space="0" w:color="auto"/>
        <w:bottom w:val="none" w:sz="0" w:space="0" w:color="auto"/>
        <w:right w:val="none" w:sz="0" w:space="0" w:color="auto"/>
      </w:divBdr>
    </w:div>
    <w:div w:id="530999457">
      <w:bodyDiv w:val="1"/>
      <w:marLeft w:val="0"/>
      <w:marRight w:val="0"/>
      <w:marTop w:val="0"/>
      <w:marBottom w:val="0"/>
      <w:divBdr>
        <w:top w:val="none" w:sz="0" w:space="0" w:color="auto"/>
        <w:left w:val="none" w:sz="0" w:space="0" w:color="auto"/>
        <w:bottom w:val="none" w:sz="0" w:space="0" w:color="auto"/>
        <w:right w:val="none" w:sz="0" w:space="0" w:color="auto"/>
      </w:divBdr>
    </w:div>
    <w:div w:id="557012107">
      <w:bodyDiv w:val="1"/>
      <w:marLeft w:val="0"/>
      <w:marRight w:val="0"/>
      <w:marTop w:val="0"/>
      <w:marBottom w:val="0"/>
      <w:divBdr>
        <w:top w:val="none" w:sz="0" w:space="0" w:color="auto"/>
        <w:left w:val="none" w:sz="0" w:space="0" w:color="auto"/>
        <w:bottom w:val="none" w:sz="0" w:space="0" w:color="auto"/>
        <w:right w:val="none" w:sz="0" w:space="0" w:color="auto"/>
      </w:divBdr>
    </w:div>
    <w:div w:id="799802357">
      <w:bodyDiv w:val="1"/>
      <w:marLeft w:val="0"/>
      <w:marRight w:val="0"/>
      <w:marTop w:val="0"/>
      <w:marBottom w:val="0"/>
      <w:divBdr>
        <w:top w:val="none" w:sz="0" w:space="0" w:color="auto"/>
        <w:left w:val="none" w:sz="0" w:space="0" w:color="auto"/>
        <w:bottom w:val="none" w:sz="0" w:space="0" w:color="auto"/>
        <w:right w:val="none" w:sz="0" w:space="0" w:color="auto"/>
      </w:divBdr>
    </w:div>
    <w:div w:id="835921328">
      <w:bodyDiv w:val="1"/>
      <w:marLeft w:val="0"/>
      <w:marRight w:val="0"/>
      <w:marTop w:val="0"/>
      <w:marBottom w:val="0"/>
      <w:divBdr>
        <w:top w:val="none" w:sz="0" w:space="0" w:color="auto"/>
        <w:left w:val="none" w:sz="0" w:space="0" w:color="auto"/>
        <w:bottom w:val="none" w:sz="0" w:space="0" w:color="auto"/>
        <w:right w:val="none" w:sz="0" w:space="0" w:color="auto"/>
      </w:divBdr>
    </w:div>
    <w:div w:id="870529546">
      <w:bodyDiv w:val="1"/>
      <w:marLeft w:val="0"/>
      <w:marRight w:val="0"/>
      <w:marTop w:val="0"/>
      <w:marBottom w:val="0"/>
      <w:divBdr>
        <w:top w:val="none" w:sz="0" w:space="0" w:color="auto"/>
        <w:left w:val="none" w:sz="0" w:space="0" w:color="auto"/>
        <w:bottom w:val="none" w:sz="0" w:space="0" w:color="auto"/>
        <w:right w:val="none" w:sz="0" w:space="0" w:color="auto"/>
      </w:divBdr>
    </w:div>
    <w:div w:id="884103209">
      <w:bodyDiv w:val="1"/>
      <w:marLeft w:val="0"/>
      <w:marRight w:val="0"/>
      <w:marTop w:val="0"/>
      <w:marBottom w:val="0"/>
      <w:divBdr>
        <w:top w:val="none" w:sz="0" w:space="0" w:color="auto"/>
        <w:left w:val="none" w:sz="0" w:space="0" w:color="auto"/>
        <w:bottom w:val="none" w:sz="0" w:space="0" w:color="auto"/>
        <w:right w:val="none" w:sz="0" w:space="0" w:color="auto"/>
      </w:divBdr>
    </w:div>
    <w:div w:id="1017391885">
      <w:bodyDiv w:val="1"/>
      <w:marLeft w:val="0"/>
      <w:marRight w:val="0"/>
      <w:marTop w:val="0"/>
      <w:marBottom w:val="0"/>
      <w:divBdr>
        <w:top w:val="none" w:sz="0" w:space="0" w:color="auto"/>
        <w:left w:val="none" w:sz="0" w:space="0" w:color="auto"/>
        <w:bottom w:val="none" w:sz="0" w:space="0" w:color="auto"/>
        <w:right w:val="none" w:sz="0" w:space="0" w:color="auto"/>
      </w:divBdr>
    </w:div>
    <w:div w:id="1052535568">
      <w:bodyDiv w:val="1"/>
      <w:marLeft w:val="0"/>
      <w:marRight w:val="0"/>
      <w:marTop w:val="0"/>
      <w:marBottom w:val="0"/>
      <w:divBdr>
        <w:top w:val="none" w:sz="0" w:space="0" w:color="auto"/>
        <w:left w:val="none" w:sz="0" w:space="0" w:color="auto"/>
        <w:bottom w:val="none" w:sz="0" w:space="0" w:color="auto"/>
        <w:right w:val="none" w:sz="0" w:space="0" w:color="auto"/>
      </w:divBdr>
    </w:div>
    <w:div w:id="1053113553">
      <w:bodyDiv w:val="1"/>
      <w:marLeft w:val="0"/>
      <w:marRight w:val="0"/>
      <w:marTop w:val="0"/>
      <w:marBottom w:val="0"/>
      <w:divBdr>
        <w:top w:val="none" w:sz="0" w:space="0" w:color="auto"/>
        <w:left w:val="none" w:sz="0" w:space="0" w:color="auto"/>
        <w:bottom w:val="none" w:sz="0" w:space="0" w:color="auto"/>
        <w:right w:val="none" w:sz="0" w:space="0" w:color="auto"/>
      </w:divBdr>
    </w:div>
    <w:div w:id="1054740949">
      <w:bodyDiv w:val="1"/>
      <w:marLeft w:val="0"/>
      <w:marRight w:val="0"/>
      <w:marTop w:val="0"/>
      <w:marBottom w:val="0"/>
      <w:divBdr>
        <w:top w:val="none" w:sz="0" w:space="0" w:color="auto"/>
        <w:left w:val="none" w:sz="0" w:space="0" w:color="auto"/>
        <w:bottom w:val="none" w:sz="0" w:space="0" w:color="auto"/>
        <w:right w:val="none" w:sz="0" w:space="0" w:color="auto"/>
      </w:divBdr>
    </w:div>
    <w:div w:id="1069229625">
      <w:bodyDiv w:val="1"/>
      <w:marLeft w:val="0"/>
      <w:marRight w:val="0"/>
      <w:marTop w:val="0"/>
      <w:marBottom w:val="0"/>
      <w:divBdr>
        <w:top w:val="none" w:sz="0" w:space="0" w:color="auto"/>
        <w:left w:val="none" w:sz="0" w:space="0" w:color="auto"/>
        <w:bottom w:val="none" w:sz="0" w:space="0" w:color="auto"/>
        <w:right w:val="none" w:sz="0" w:space="0" w:color="auto"/>
      </w:divBdr>
    </w:div>
    <w:div w:id="1253323151">
      <w:bodyDiv w:val="1"/>
      <w:marLeft w:val="0"/>
      <w:marRight w:val="0"/>
      <w:marTop w:val="0"/>
      <w:marBottom w:val="0"/>
      <w:divBdr>
        <w:top w:val="none" w:sz="0" w:space="0" w:color="auto"/>
        <w:left w:val="none" w:sz="0" w:space="0" w:color="auto"/>
        <w:bottom w:val="none" w:sz="0" w:space="0" w:color="auto"/>
        <w:right w:val="none" w:sz="0" w:space="0" w:color="auto"/>
      </w:divBdr>
    </w:div>
    <w:div w:id="1493596009">
      <w:bodyDiv w:val="1"/>
      <w:marLeft w:val="0"/>
      <w:marRight w:val="0"/>
      <w:marTop w:val="0"/>
      <w:marBottom w:val="0"/>
      <w:divBdr>
        <w:top w:val="none" w:sz="0" w:space="0" w:color="auto"/>
        <w:left w:val="none" w:sz="0" w:space="0" w:color="auto"/>
        <w:bottom w:val="none" w:sz="0" w:space="0" w:color="auto"/>
        <w:right w:val="none" w:sz="0" w:space="0" w:color="auto"/>
      </w:divBdr>
    </w:div>
    <w:div w:id="1581795823">
      <w:bodyDiv w:val="1"/>
      <w:marLeft w:val="0"/>
      <w:marRight w:val="0"/>
      <w:marTop w:val="0"/>
      <w:marBottom w:val="0"/>
      <w:divBdr>
        <w:top w:val="none" w:sz="0" w:space="0" w:color="auto"/>
        <w:left w:val="none" w:sz="0" w:space="0" w:color="auto"/>
        <w:bottom w:val="none" w:sz="0" w:space="0" w:color="auto"/>
        <w:right w:val="none" w:sz="0" w:space="0" w:color="auto"/>
      </w:divBdr>
    </w:div>
    <w:div w:id="1643342170">
      <w:bodyDiv w:val="1"/>
      <w:marLeft w:val="0"/>
      <w:marRight w:val="0"/>
      <w:marTop w:val="0"/>
      <w:marBottom w:val="0"/>
      <w:divBdr>
        <w:top w:val="none" w:sz="0" w:space="0" w:color="auto"/>
        <w:left w:val="none" w:sz="0" w:space="0" w:color="auto"/>
        <w:bottom w:val="none" w:sz="0" w:space="0" w:color="auto"/>
        <w:right w:val="none" w:sz="0" w:space="0" w:color="auto"/>
      </w:divBdr>
    </w:div>
    <w:div w:id="1683817817">
      <w:bodyDiv w:val="1"/>
      <w:marLeft w:val="0"/>
      <w:marRight w:val="0"/>
      <w:marTop w:val="0"/>
      <w:marBottom w:val="0"/>
      <w:divBdr>
        <w:top w:val="none" w:sz="0" w:space="0" w:color="auto"/>
        <w:left w:val="none" w:sz="0" w:space="0" w:color="auto"/>
        <w:bottom w:val="none" w:sz="0" w:space="0" w:color="auto"/>
        <w:right w:val="none" w:sz="0" w:space="0" w:color="auto"/>
      </w:divBdr>
    </w:div>
    <w:div w:id="1837762368">
      <w:bodyDiv w:val="1"/>
      <w:marLeft w:val="0"/>
      <w:marRight w:val="0"/>
      <w:marTop w:val="0"/>
      <w:marBottom w:val="0"/>
      <w:divBdr>
        <w:top w:val="none" w:sz="0" w:space="0" w:color="auto"/>
        <w:left w:val="none" w:sz="0" w:space="0" w:color="auto"/>
        <w:bottom w:val="none" w:sz="0" w:space="0" w:color="auto"/>
        <w:right w:val="none" w:sz="0" w:space="0" w:color="auto"/>
      </w:divBdr>
    </w:div>
    <w:div w:id="1840461401">
      <w:bodyDiv w:val="1"/>
      <w:marLeft w:val="0"/>
      <w:marRight w:val="0"/>
      <w:marTop w:val="0"/>
      <w:marBottom w:val="0"/>
      <w:divBdr>
        <w:top w:val="none" w:sz="0" w:space="0" w:color="auto"/>
        <w:left w:val="none" w:sz="0" w:space="0" w:color="auto"/>
        <w:bottom w:val="none" w:sz="0" w:space="0" w:color="auto"/>
        <w:right w:val="none" w:sz="0" w:space="0" w:color="auto"/>
      </w:divBdr>
    </w:div>
    <w:div w:id="1850411601">
      <w:bodyDiv w:val="1"/>
      <w:marLeft w:val="0"/>
      <w:marRight w:val="0"/>
      <w:marTop w:val="0"/>
      <w:marBottom w:val="0"/>
      <w:divBdr>
        <w:top w:val="none" w:sz="0" w:space="0" w:color="auto"/>
        <w:left w:val="none" w:sz="0" w:space="0" w:color="auto"/>
        <w:bottom w:val="none" w:sz="0" w:space="0" w:color="auto"/>
        <w:right w:val="none" w:sz="0" w:space="0" w:color="auto"/>
      </w:divBdr>
    </w:div>
    <w:div w:id="1873107508">
      <w:bodyDiv w:val="1"/>
      <w:marLeft w:val="0"/>
      <w:marRight w:val="0"/>
      <w:marTop w:val="0"/>
      <w:marBottom w:val="0"/>
      <w:divBdr>
        <w:top w:val="none" w:sz="0" w:space="0" w:color="auto"/>
        <w:left w:val="none" w:sz="0" w:space="0" w:color="auto"/>
        <w:bottom w:val="none" w:sz="0" w:space="0" w:color="auto"/>
        <w:right w:val="none" w:sz="0" w:space="0" w:color="auto"/>
      </w:divBdr>
    </w:div>
    <w:div w:id="1891501142">
      <w:bodyDiv w:val="1"/>
      <w:marLeft w:val="0"/>
      <w:marRight w:val="0"/>
      <w:marTop w:val="0"/>
      <w:marBottom w:val="0"/>
      <w:divBdr>
        <w:top w:val="none" w:sz="0" w:space="0" w:color="auto"/>
        <w:left w:val="none" w:sz="0" w:space="0" w:color="auto"/>
        <w:bottom w:val="none" w:sz="0" w:space="0" w:color="auto"/>
        <w:right w:val="none" w:sz="0" w:space="0" w:color="auto"/>
      </w:divBdr>
    </w:div>
    <w:div w:id="1971396413">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CYuRZRyyiK?utm_campaign=TRN_TDL_05&amp;utm_source=sendgrid&amp;utm_medium=email&amp;trk=TRN_TDL_0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mannova@fo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ndreasschol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k.cz/en/andreas-schol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A148-0B0A-40C6-947E-FC6BF5DF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536</Words>
  <Characters>3164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6</cp:revision>
  <dcterms:created xsi:type="dcterms:W3CDTF">2024-01-08T13:02:00Z</dcterms:created>
  <dcterms:modified xsi:type="dcterms:W3CDTF">2024-01-09T14:05:00Z</dcterms:modified>
</cp:coreProperties>
</file>