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63CB4" w14:textId="77777777" w:rsidR="0069162F" w:rsidRDefault="00630C78">
      <w:pPr>
        <w:spacing w:before="9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TISKOVÁ ZPRÁVA</w:t>
      </w:r>
    </w:p>
    <w:p w14:paraId="0DE38874" w14:textId="77777777" w:rsidR="0069162F" w:rsidRDefault="0069162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11"/>
          <w:szCs w:val="11"/>
        </w:rPr>
      </w:pPr>
    </w:p>
    <w:p w14:paraId="6CF6936B" w14:textId="77777777" w:rsidR="0069162F" w:rsidRDefault="00630C78">
      <w:pPr>
        <w:spacing w:before="95" w:after="24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Brno, 1. 9. 2023</w:t>
      </w:r>
    </w:p>
    <w:p w14:paraId="4A826270" w14:textId="5C11D50A" w:rsidR="0069162F" w:rsidRDefault="00630C78" w:rsidP="00714E24">
      <w:pPr>
        <w:pStyle w:val="Nadpis1"/>
        <w:ind w:hanging="14"/>
        <w:rPr>
          <w:sz w:val="34"/>
          <w:szCs w:val="34"/>
        </w:rPr>
      </w:pPr>
      <w:r>
        <w:rPr>
          <w:sz w:val="27"/>
          <w:szCs w:val="27"/>
          <w:highlight w:val="white"/>
        </w:rPr>
        <w:t xml:space="preserve">Mladí violoncellisté a kontrabasisté předvedou svůj talent </w:t>
      </w:r>
      <w:r w:rsidR="00714E24">
        <w:rPr>
          <w:sz w:val="27"/>
          <w:szCs w:val="27"/>
          <w:highlight w:val="white"/>
        </w:rPr>
        <w:br/>
      </w:r>
      <w:r>
        <w:rPr>
          <w:sz w:val="27"/>
          <w:szCs w:val="27"/>
          <w:highlight w:val="white"/>
        </w:rPr>
        <w:t>v mezinárodní soutěži</w:t>
      </w:r>
    </w:p>
    <w:p w14:paraId="07073231" w14:textId="77777777" w:rsidR="0069162F" w:rsidRDefault="00630C78">
      <w:pPr>
        <w:spacing w:after="240"/>
        <w:jc w:val="both"/>
        <w:rPr>
          <w:rFonts w:ascii="Arial" w:eastAsia="Arial" w:hAnsi="Arial" w:cs="Arial"/>
          <w:b/>
        </w:rPr>
      </w:pPr>
      <w:bookmarkStart w:id="0" w:name="OLE_LINK1"/>
      <w:bookmarkStart w:id="1" w:name="OLE_LINK2"/>
      <w:r>
        <w:rPr>
          <w:rFonts w:ascii="Arial" w:eastAsia="Arial" w:hAnsi="Arial" w:cs="Arial"/>
          <w:b/>
        </w:rPr>
        <w:t xml:space="preserve">Hudební fakulta Janáčkovy akademie múzických umění (HF JAMU) každoročně pořádá prestižní Mezinárodní soutěž Leoše Janáčka v Brně. Letošní 29. ročník této interpretační soutěže v oborech kontrabas a violoncello se koná ve dnech 8.–17. září. Finálová kola soutěže se konají v pátek 15. září v oboru violoncello a v neděli 17. září v oboru kontrabas v Besedním domě v Brně, kde soutěžící vystoupí za doprovodu orchestru Czech Virtuosi pod taktovkou dirigenta Leoše Svárovského a orchestru Ensemble Opera </w:t>
      </w:r>
      <w:proofErr w:type="spellStart"/>
      <w:r>
        <w:rPr>
          <w:rFonts w:ascii="Arial" w:eastAsia="Arial" w:hAnsi="Arial" w:cs="Arial"/>
          <w:b/>
        </w:rPr>
        <w:t>Diversa</w:t>
      </w:r>
      <w:proofErr w:type="spellEnd"/>
      <w:r>
        <w:rPr>
          <w:rFonts w:ascii="Arial" w:eastAsia="Arial" w:hAnsi="Arial" w:cs="Arial"/>
          <w:b/>
        </w:rPr>
        <w:t xml:space="preserve"> s dirigentkou Gabrielou </w:t>
      </w:r>
      <w:proofErr w:type="spellStart"/>
      <w:r>
        <w:rPr>
          <w:rFonts w:ascii="Arial" w:eastAsia="Arial" w:hAnsi="Arial" w:cs="Arial"/>
          <w:b/>
        </w:rPr>
        <w:t>Tardonovou</w:t>
      </w:r>
      <w:proofErr w:type="spellEnd"/>
      <w:r>
        <w:rPr>
          <w:rFonts w:ascii="Arial" w:eastAsia="Arial" w:hAnsi="Arial" w:cs="Arial"/>
          <w:b/>
        </w:rPr>
        <w:t>.</w:t>
      </w:r>
    </w:p>
    <w:p w14:paraId="3A1D2A90" w14:textId="5FA8060D" w:rsidR="0069162F" w:rsidRDefault="00630C78">
      <w:pPr>
        <w:spacing w:after="240"/>
        <w:jc w:val="both"/>
        <w:rPr>
          <w:rFonts w:ascii="Arial" w:eastAsia="Arial" w:hAnsi="Arial" w:cs="Arial"/>
        </w:rPr>
      </w:pPr>
      <w:bookmarkStart w:id="2" w:name="OLE_LINK3"/>
      <w:bookmarkStart w:id="3" w:name="OLE_LINK4"/>
      <w:bookmarkEnd w:id="0"/>
      <w:bookmarkEnd w:id="1"/>
      <w:r>
        <w:rPr>
          <w:rFonts w:ascii="Arial" w:eastAsia="Arial" w:hAnsi="Arial" w:cs="Arial"/>
        </w:rPr>
        <w:t>Mezinárodní interpretační soutěž nenese pouze jméno</w:t>
      </w:r>
      <w:r w:rsidR="009923B2">
        <w:rPr>
          <w:rFonts w:ascii="Arial" w:eastAsia="Arial" w:hAnsi="Arial" w:cs="Arial"/>
        </w:rPr>
        <w:t xml:space="preserve"> a odkaz</w:t>
      </w:r>
      <w:r>
        <w:rPr>
          <w:rFonts w:ascii="Arial" w:eastAsia="Arial" w:hAnsi="Arial" w:cs="Arial"/>
        </w:rPr>
        <w:t xml:space="preserve"> světoznámého hudebního skladatele Leoše Janáčka, ale má také poslání vyhledávat a podporovat mladé talentované umělce. Do Brna se tak každoročně sjíždí interpreti do 35 let z celého světa, </w:t>
      </w:r>
      <w:r>
        <w:rPr>
          <w:rFonts w:ascii="Arial" w:eastAsia="Arial" w:hAnsi="Arial" w:cs="Arial"/>
          <w:highlight w:val="white"/>
        </w:rPr>
        <w:t>kteří předvádí svůj talent před mezinárodními porotami složenými z renomovaných odborníků.</w:t>
      </w:r>
      <w:r>
        <w:rPr>
          <w:rFonts w:ascii="Arial" w:eastAsia="Arial" w:hAnsi="Arial" w:cs="Arial"/>
        </w:rPr>
        <w:t xml:space="preserve"> </w:t>
      </w:r>
      <w:r w:rsidR="00DA1593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V pětiletých cyklech se pravidelně střídají obory smyčcové kvarteto, housle, klavír, varhany, flétna, klarinet, lesní roh, tuba a letošní violoncello a kontrabas.</w:t>
      </w:r>
    </w:p>
    <w:p w14:paraId="0BF6A8F6" w14:textId="61C0EB66" w:rsidR="0069162F" w:rsidRDefault="00630C78">
      <w:pPr>
        <w:spacing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 soutěže se</w:t>
      </w:r>
      <w:r w:rsidR="00146974">
        <w:rPr>
          <w:rFonts w:ascii="Arial" w:eastAsia="Arial" w:hAnsi="Arial" w:cs="Arial"/>
        </w:rPr>
        <w:t xml:space="preserve"> v letošním roce</w:t>
      </w:r>
      <w:r>
        <w:rPr>
          <w:rFonts w:ascii="Arial" w:eastAsia="Arial" w:hAnsi="Arial" w:cs="Arial"/>
        </w:rPr>
        <w:t xml:space="preserve"> rozhodlo zapojit celkem 85 violoncellistů, kteří pocházejí </w:t>
      </w:r>
      <w:r w:rsidR="00146974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z různých koutů světa, včetně České republiky, Japonska, Polska, Německa, Spojených států amerických, Korejské republiky a dalších. Kategorie kontrabasistů se letos může pyšnit zájmem 47 talentovaných hudebníků, kteří pocházejí mimo jiné z Polska, Itálie, Rumunska, Taiwanu, Chile, Korejské republiky nebo také ze Švédska.</w:t>
      </w:r>
    </w:p>
    <w:p w14:paraId="10BCA642" w14:textId="002A5AEE" w:rsidR="0069162F" w:rsidRPr="00514E11" w:rsidRDefault="00630C78">
      <w:pPr>
        <w:spacing w:after="240"/>
        <w:jc w:val="both"/>
        <w:rPr>
          <w:rFonts w:ascii="Arial" w:eastAsia="Arial" w:hAnsi="Arial" w:cs="Arial"/>
          <w:i/>
          <w:color w:val="212121"/>
        </w:rPr>
      </w:pPr>
      <w:r>
        <w:rPr>
          <w:rFonts w:ascii="Arial" w:eastAsia="Arial" w:hAnsi="Arial" w:cs="Arial"/>
          <w:i/>
          <w:color w:val="212121"/>
        </w:rPr>
        <w:t xml:space="preserve">“Letošní ročník soutěže přitáhl reprezentativní počet velmi slibných účastníků </w:t>
      </w:r>
      <w:r>
        <w:rPr>
          <w:rFonts w:ascii="Arial" w:eastAsia="Arial" w:hAnsi="Arial" w:cs="Arial"/>
          <w:i/>
        </w:rPr>
        <w:t xml:space="preserve">ze čtyř kontinentů, kteří svými basovými vlnami rozezní jak Besední dům, tak Hudební fakultu </w:t>
      </w:r>
      <w:r w:rsidR="00514E11">
        <w:rPr>
          <w:rFonts w:ascii="Arial" w:eastAsia="Arial" w:hAnsi="Arial" w:cs="Arial"/>
          <w:i/>
        </w:rPr>
        <w:br/>
      </w:r>
      <w:r>
        <w:rPr>
          <w:rFonts w:ascii="Arial" w:eastAsia="Arial" w:hAnsi="Arial" w:cs="Arial"/>
          <w:i/>
        </w:rPr>
        <w:t>a Divadlo na Orlí</w:t>
      </w:r>
      <w:r>
        <w:rPr>
          <w:rFonts w:ascii="Arial" w:eastAsia="Arial" w:hAnsi="Arial" w:cs="Arial"/>
          <w:i/>
          <w:color w:val="F4B183"/>
        </w:rPr>
        <w:t xml:space="preserve">. </w:t>
      </w:r>
      <w:r>
        <w:rPr>
          <w:rFonts w:ascii="Arial" w:eastAsia="Arial" w:hAnsi="Arial" w:cs="Arial"/>
          <w:i/>
          <w:color w:val="212121"/>
        </w:rPr>
        <w:t xml:space="preserve">Mezinárodní složení dvou porot by možná potěšilo i samotného Janáčka, jelikož se v seznamu ocitla velká jména světové hudební scény. Napětí je ve vzduchu a přeji soutěžícím i členkám a členům porot, aby uchopili šanci hlubokého setkání skrze lásku </w:t>
      </w:r>
      <w:r w:rsidR="00514E11">
        <w:rPr>
          <w:rFonts w:ascii="Arial" w:eastAsia="Arial" w:hAnsi="Arial" w:cs="Arial"/>
          <w:i/>
          <w:color w:val="212121"/>
        </w:rPr>
        <w:br/>
      </w:r>
      <w:r>
        <w:rPr>
          <w:rFonts w:ascii="Arial" w:eastAsia="Arial" w:hAnsi="Arial" w:cs="Arial"/>
          <w:i/>
          <w:color w:val="212121"/>
        </w:rPr>
        <w:t>k hudbě”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</w:rPr>
        <w:t xml:space="preserve"> dodala </w:t>
      </w:r>
      <w:r>
        <w:rPr>
          <w:rFonts w:ascii="Arial" w:eastAsia="Arial" w:hAnsi="Arial" w:cs="Arial"/>
          <w:b/>
        </w:rPr>
        <w:t>děkanka Hudební fakulty JAMU Barbara Maria Willi</w:t>
      </w:r>
      <w:r>
        <w:rPr>
          <w:rFonts w:ascii="Arial" w:eastAsia="Arial" w:hAnsi="Arial" w:cs="Arial"/>
        </w:rPr>
        <w:t>.</w:t>
      </w:r>
    </w:p>
    <w:p w14:paraId="3042F0FE" w14:textId="53840340" w:rsidR="0069162F" w:rsidRDefault="00630C7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Violoncellové porotě bude předsedat </w:t>
      </w:r>
      <w:r w:rsidRPr="007272CB">
        <w:rPr>
          <w:rFonts w:ascii="Arial" w:eastAsia="Arial" w:hAnsi="Arial" w:cs="Arial"/>
          <w:b/>
          <w:bCs/>
        </w:rPr>
        <w:t xml:space="preserve">David </w:t>
      </w:r>
      <w:proofErr w:type="spellStart"/>
      <w:r w:rsidRPr="007272CB">
        <w:rPr>
          <w:rFonts w:ascii="Arial" w:eastAsia="Arial" w:hAnsi="Arial" w:cs="Arial"/>
          <w:b/>
          <w:bCs/>
        </w:rPr>
        <w:t>Geringas</w:t>
      </w:r>
      <w:proofErr w:type="spellEnd"/>
      <w:r>
        <w:rPr>
          <w:rFonts w:ascii="Arial" w:eastAsia="Arial" w:hAnsi="Arial" w:cs="Arial"/>
        </w:rPr>
        <w:t xml:space="preserve"> z Litvy, předsednictví poroty pro kontrabas přijal </w:t>
      </w:r>
      <w:proofErr w:type="spellStart"/>
      <w:r w:rsidRPr="007272CB">
        <w:rPr>
          <w:rFonts w:ascii="Arial" w:eastAsia="Arial" w:hAnsi="Arial" w:cs="Arial"/>
          <w:b/>
          <w:bCs/>
        </w:rPr>
        <w:t>Frithjof</w:t>
      </w:r>
      <w:proofErr w:type="spellEnd"/>
      <w:r w:rsidRPr="007272CB">
        <w:rPr>
          <w:rFonts w:ascii="Arial" w:eastAsia="Arial" w:hAnsi="Arial" w:cs="Arial"/>
          <w:b/>
          <w:bCs/>
        </w:rPr>
        <w:t xml:space="preserve">-Martin </w:t>
      </w:r>
      <w:proofErr w:type="spellStart"/>
      <w:r w:rsidRPr="007272CB">
        <w:rPr>
          <w:rFonts w:ascii="Arial" w:eastAsia="Arial" w:hAnsi="Arial" w:cs="Arial"/>
          <w:b/>
          <w:bCs/>
        </w:rPr>
        <w:t>Grabner</w:t>
      </w:r>
      <w:proofErr w:type="spellEnd"/>
      <w:r>
        <w:rPr>
          <w:rFonts w:ascii="Arial" w:eastAsia="Arial" w:hAnsi="Arial" w:cs="Arial"/>
        </w:rPr>
        <w:t xml:space="preserve"> z Německa.</w:t>
      </w:r>
      <w:r>
        <w:rPr>
          <w:rFonts w:ascii="Arial" w:eastAsia="Arial" w:hAnsi="Arial" w:cs="Arial"/>
          <w:shd w:val="clear" w:color="auto" w:fill="F7F7F8"/>
        </w:rPr>
        <w:t xml:space="preserve"> </w:t>
      </w:r>
      <w:r>
        <w:rPr>
          <w:rFonts w:ascii="Arial" w:eastAsia="Arial" w:hAnsi="Arial" w:cs="Arial"/>
        </w:rPr>
        <w:t>Soutěžící, kteří získají titul laureáta, budou nejen moci pyšně nosit tento vážený titul, ale také se těšit na tradiční finanční ocenění. V každé kategorii budou první místa odměněna částkou sto tisíc korun, druhá místa pak sedmdesáti tisíci a třetí místa získají čtyřicet tisíc korun českých. Soutěžící mohou být motivováni také zvláštními cenami, které poskytují partneři soutěže.</w:t>
      </w:r>
    </w:p>
    <w:p w14:paraId="132410E6" w14:textId="77777777" w:rsidR="0069162F" w:rsidRDefault="0069162F">
      <w:pPr>
        <w:jc w:val="both"/>
        <w:rPr>
          <w:rFonts w:ascii="Arial" w:eastAsia="Arial" w:hAnsi="Arial" w:cs="Arial"/>
        </w:rPr>
      </w:pPr>
    </w:p>
    <w:p w14:paraId="3684DD3A" w14:textId="73EF0359" w:rsidR="0069162F" w:rsidRPr="00B4605B" w:rsidRDefault="00630C78" w:rsidP="00B4605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Arial" w:eastAsia="Arial" w:hAnsi="Arial" w:cs="Arial"/>
          <w:i/>
          <w:color w:val="212121"/>
        </w:rPr>
      </w:pPr>
      <w:r>
        <w:rPr>
          <w:rFonts w:ascii="Arial" w:eastAsia="Arial" w:hAnsi="Arial" w:cs="Arial"/>
          <w:i/>
          <w:color w:val="212121"/>
        </w:rPr>
        <w:t xml:space="preserve">„Tato soutěž, která do Brna opět přilákala mladé talenty z celého světa, je jedním </w:t>
      </w:r>
      <w:r w:rsidR="00514E11">
        <w:rPr>
          <w:rFonts w:ascii="Arial" w:eastAsia="Arial" w:hAnsi="Arial" w:cs="Arial"/>
          <w:i/>
          <w:color w:val="212121"/>
        </w:rPr>
        <w:br/>
      </w:r>
      <w:r>
        <w:rPr>
          <w:rFonts w:ascii="Arial" w:eastAsia="Arial" w:hAnsi="Arial" w:cs="Arial"/>
          <w:i/>
          <w:color w:val="212121"/>
        </w:rPr>
        <w:t>z nejvýznamnějších hudebních klání v České republice. Úroveň soutěže bývá tradičně nevšední a vysoká. Jihomoravský kraj proto takovou akci pravidelně finančně podporuje,“</w:t>
      </w:r>
      <w:r w:rsidR="004358D6">
        <w:rPr>
          <w:rFonts w:ascii="Arial" w:eastAsia="Arial" w:hAnsi="Arial" w:cs="Arial"/>
          <w:i/>
          <w:color w:val="212121"/>
        </w:rPr>
        <w:t xml:space="preserve"> </w:t>
      </w:r>
      <w:r>
        <w:rPr>
          <w:rFonts w:ascii="Arial" w:eastAsia="Arial" w:hAnsi="Arial" w:cs="Arial"/>
          <w:i/>
          <w:color w:val="212121"/>
        </w:rPr>
        <w:t xml:space="preserve">sdělil </w:t>
      </w:r>
      <w:r>
        <w:rPr>
          <w:rFonts w:ascii="Arial" w:eastAsia="Arial" w:hAnsi="Arial" w:cs="Arial"/>
          <w:b/>
        </w:rPr>
        <w:t xml:space="preserve">náměstek hejtmana pro oblast kultury a cestovního ruchu František </w:t>
      </w:r>
      <w:proofErr w:type="spellStart"/>
      <w:r>
        <w:rPr>
          <w:rFonts w:ascii="Arial" w:eastAsia="Arial" w:hAnsi="Arial" w:cs="Arial"/>
          <w:b/>
        </w:rPr>
        <w:t>Lukl</w:t>
      </w:r>
      <w:proofErr w:type="spellEnd"/>
      <w:r w:rsidR="00B4605B">
        <w:rPr>
          <w:rFonts w:ascii="Arial" w:eastAsia="Arial" w:hAnsi="Arial" w:cs="Arial"/>
          <w:b/>
        </w:rPr>
        <w:t>.</w:t>
      </w:r>
    </w:p>
    <w:p w14:paraId="103121C5" w14:textId="77777777" w:rsidR="00B4605B" w:rsidRDefault="00B4605B">
      <w:pPr>
        <w:autoSpaceDE/>
        <w:autoSpaceDN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2227D0FD" w14:textId="6A1D42AE" w:rsidR="0069162F" w:rsidRDefault="00630C78">
      <w:pPr>
        <w:spacing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Soutěž se v každém oboru koná ve třech kolech, která jsou zdarma přístupná veřejnosti. První</w:t>
      </w:r>
      <w:r w:rsidR="00586A6A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 xml:space="preserve">kolo v oboru violoncello se uskuteční v termínech 9.–11. </w:t>
      </w:r>
      <w:r w:rsidR="00DA1593">
        <w:rPr>
          <w:rFonts w:ascii="Arial" w:eastAsia="Arial" w:hAnsi="Arial" w:cs="Arial"/>
        </w:rPr>
        <w:t>září</w:t>
      </w:r>
      <w:r>
        <w:rPr>
          <w:rFonts w:ascii="Arial" w:eastAsia="Arial" w:hAnsi="Arial" w:cs="Arial"/>
        </w:rPr>
        <w:t>, druhé kolo proběhne 12.–</w:t>
      </w:r>
      <w:r w:rsidR="00586A6A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 xml:space="preserve">13. </w:t>
      </w:r>
      <w:r w:rsidR="00DA1593">
        <w:rPr>
          <w:rFonts w:ascii="Arial" w:eastAsia="Arial" w:hAnsi="Arial" w:cs="Arial"/>
        </w:rPr>
        <w:t>září</w:t>
      </w:r>
      <w:r>
        <w:rPr>
          <w:rFonts w:ascii="Arial" w:eastAsia="Arial" w:hAnsi="Arial" w:cs="Arial"/>
        </w:rPr>
        <w:t xml:space="preserve">, obě v prostorách Divadla na Orlí, a finále 15. </w:t>
      </w:r>
      <w:r w:rsidR="00DA1593">
        <w:rPr>
          <w:rFonts w:ascii="Arial" w:eastAsia="Arial" w:hAnsi="Arial" w:cs="Arial"/>
        </w:rPr>
        <w:t>září</w:t>
      </w:r>
      <w:r>
        <w:rPr>
          <w:rFonts w:ascii="Arial" w:eastAsia="Arial" w:hAnsi="Arial" w:cs="Arial"/>
        </w:rPr>
        <w:t xml:space="preserve"> od 14.00 hod. v Besedním domě za doprovodu orchestru Czech Virtuosi pod taktovkou dirigenta Leoše Svárovského.</w:t>
      </w:r>
    </w:p>
    <w:p w14:paraId="6C89485C" w14:textId="36D02126" w:rsidR="0069162F" w:rsidRDefault="00630C78">
      <w:pPr>
        <w:spacing w:after="240"/>
        <w:jc w:val="both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</w:rPr>
        <w:t>Kontrabasisty čeká první kolo v termínu 11.–13.</w:t>
      </w:r>
      <w:r w:rsidR="000B6F64">
        <w:rPr>
          <w:rFonts w:ascii="Arial" w:eastAsia="Arial" w:hAnsi="Arial" w:cs="Arial"/>
        </w:rPr>
        <w:t xml:space="preserve"> září</w:t>
      </w:r>
      <w:r>
        <w:rPr>
          <w:rFonts w:ascii="Arial" w:eastAsia="Arial" w:hAnsi="Arial" w:cs="Arial"/>
        </w:rPr>
        <w:t xml:space="preserve"> a následně druhé ve dnech 14.–15. </w:t>
      </w:r>
      <w:r w:rsidR="000B6F64">
        <w:rPr>
          <w:rFonts w:ascii="Arial" w:eastAsia="Arial" w:hAnsi="Arial" w:cs="Arial"/>
        </w:rPr>
        <w:t>září</w:t>
      </w:r>
      <w:r>
        <w:rPr>
          <w:rFonts w:ascii="Arial" w:eastAsia="Arial" w:hAnsi="Arial" w:cs="Arial"/>
        </w:rPr>
        <w:t xml:space="preserve"> </w:t>
      </w:r>
      <w:r w:rsidR="000022DC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 xml:space="preserve">v Koncertním sále HF JAMU. Závěrečné třetí kolo oboru kontrabas se uskuteční v neděli 17. </w:t>
      </w:r>
      <w:r w:rsidR="00854AD0">
        <w:rPr>
          <w:rFonts w:ascii="Arial" w:eastAsia="Arial" w:hAnsi="Arial" w:cs="Arial"/>
        </w:rPr>
        <w:t> </w:t>
      </w:r>
      <w:r w:rsidR="006A19AE">
        <w:rPr>
          <w:rFonts w:ascii="Arial" w:eastAsia="Arial" w:hAnsi="Arial" w:cs="Arial"/>
        </w:rPr>
        <w:t>září</w:t>
      </w:r>
      <w:r>
        <w:rPr>
          <w:rFonts w:ascii="Arial" w:eastAsia="Arial" w:hAnsi="Arial" w:cs="Arial"/>
        </w:rPr>
        <w:t xml:space="preserve"> od 14.00 hod. v Besedním domě ve spolupráci s orchestrem Ensemble Opera </w:t>
      </w:r>
      <w:proofErr w:type="spellStart"/>
      <w:r>
        <w:rPr>
          <w:rFonts w:ascii="Arial" w:eastAsia="Arial" w:hAnsi="Arial" w:cs="Arial"/>
        </w:rPr>
        <w:t>Diversa</w:t>
      </w:r>
      <w:proofErr w:type="spellEnd"/>
      <w:r>
        <w:rPr>
          <w:rFonts w:ascii="Arial" w:eastAsia="Arial" w:hAnsi="Arial" w:cs="Arial"/>
        </w:rPr>
        <w:t xml:space="preserve"> </w:t>
      </w:r>
      <w:r w:rsidR="00F054A3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 xml:space="preserve">s dirigentkou Gabrielou </w:t>
      </w:r>
      <w:proofErr w:type="spellStart"/>
      <w:r>
        <w:rPr>
          <w:rFonts w:ascii="Arial" w:eastAsia="Arial" w:hAnsi="Arial" w:cs="Arial"/>
        </w:rPr>
        <w:t>Tardonovou</w:t>
      </w:r>
      <w:proofErr w:type="spellEnd"/>
      <w:r>
        <w:rPr>
          <w:rFonts w:ascii="Arial" w:eastAsia="Arial" w:hAnsi="Arial" w:cs="Arial"/>
        </w:rPr>
        <w:t>.</w:t>
      </w:r>
    </w:p>
    <w:p w14:paraId="69A9D214" w14:textId="77777777" w:rsidR="0069162F" w:rsidRDefault="00630C78">
      <w:pPr>
        <w:spacing w:before="8" w:after="240" w:line="276" w:lineRule="auto"/>
        <w:ind w:right="11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„Cílem Mezinárodní soutěže Leoše Janáčka je nejen objevovat a popularizovat mladé talentované umělce, ale i zdůrazňovat, jak unikátním dorozumívacím prostředkem hudba je. Staletími prověřené kompozice mají co </w:t>
      </w:r>
      <w:proofErr w:type="gramStart"/>
      <w:r>
        <w:rPr>
          <w:rFonts w:ascii="Arial" w:eastAsia="Arial" w:hAnsi="Arial" w:cs="Arial"/>
          <w:i/>
        </w:rPr>
        <w:t>říci</w:t>
      </w:r>
      <w:proofErr w:type="gramEnd"/>
      <w:r>
        <w:rPr>
          <w:rFonts w:ascii="Arial" w:eastAsia="Arial" w:hAnsi="Arial" w:cs="Arial"/>
          <w:i/>
        </w:rPr>
        <w:t xml:space="preserve"> i dnes a skrze tóny, akordy a stupnice si lze porozumět beze slov, bez bariér geografických i kulturních. Děkuji Janáčkově akademii múzických umění za setrvalou péči o Janáčkův odkaz i prostřednictvím této soutěže,“ </w:t>
      </w:r>
      <w:r>
        <w:rPr>
          <w:rFonts w:ascii="Arial" w:eastAsia="Arial" w:hAnsi="Arial" w:cs="Arial"/>
        </w:rPr>
        <w:t>podotkla</w:t>
      </w:r>
      <w:r>
        <w:rPr>
          <w:rFonts w:ascii="Arial" w:eastAsia="Arial" w:hAnsi="Arial" w:cs="Arial"/>
          <w:b/>
        </w:rPr>
        <w:t xml:space="preserve"> primátorka města Brna Markéta Vaňková.</w:t>
      </w:r>
    </w:p>
    <w:p w14:paraId="32ED2F65" w14:textId="77777777" w:rsidR="0069162F" w:rsidRDefault="00630C78">
      <w:p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Podrobnější informace o soutěži naleznete v příloze nebo jsou dostupné také na: </w:t>
      </w:r>
      <w:hyperlink r:id="rId8">
        <w:r>
          <w:rPr>
            <w:rFonts w:ascii="Arial" w:eastAsia="Arial" w:hAnsi="Arial" w:cs="Arial"/>
            <w:color w:val="1155CC"/>
            <w:u w:val="single"/>
          </w:rPr>
          <w:t>hf.jamu.cz/mslj/</w:t>
        </w:r>
      </w:hyperlink>
      <w:r>
        <w:rPr>
          <w:rFonts w:ascii="Arial" w:eastAsia="Arial" w:hAnsi="Arial" w:cs="Arial"/>
        </w:rPr>
        <w:t xml:space="preserve"> nebo </w:t>
      </w:r>
      <w:hyperlink r:id="rId9">
        <w:r>
          <w:rPr>
            <w:rFonts w:ascii="Arial" w:eastAsia="Arial" w:hAnsi="Arial" w:cs="Arial"/>
            <w:color w:val="0563C1"/>
            <w:u w:val="single"/>
          </w:rPr>
          <w:t>www.facebook.com/MSLJBrno</w:t>
        </w:r>
      </w:hyperlink>
    </w:p>
    <w:bookmarkEnd w:id="2"/>
    <w:bookmarkEnd w:id="3"/>
    <w:p w14:paraId="503FFF45" w14:textId="77777777" w:rsidR="0069162F" w:rsidRDefault="0069162F">
      <w:pPr>
        <w:rPr>
          <w:rFonts w:ascii="Arial" w:eastAsia="Arial" w:hAnsi="Arial" w:cs="Arial"/>
        </w:rPr>
      </w:pPr>
    </w:p>
    <w:p w14:paraId="4230E224" w14:textId="77777777" w:rsidR="0069162F" w:rsidRDefault="00630C7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Kontakt: Lucie Pokorná</w:t>
      </w:r>
    </w:p>
    <w:p w14:paraId="68606461" w14:textId="77777777" w:rsidR="0069162F" w:rsidRDefault="00630C78">
      <w:pPr>
        <w:ind w:left="708" w:firstLine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 a propagace </w:t>
      </w:r>
    </w:p>
    <w:p w14:paraId="54F7CD41" w14:textId="77777777" w:rsidR="0069162F" w:rsidRDefault="00000000">
      <w:pPr>
        <w:ind w:left="708" w:firstLine="142"/>
        <w:rPr>
          <w:rFonts w:ascii="Arial" w:eastAsia="Arial" w:hAnsi="Arial" w:cs="Arial"/>
        </w:rPr>
      </w:pPr>
      <w:hyperlink r:id="rId10">
        <w:r w:rsidR="00630C78">
          <w:rPr>
            <w:rFonts w:ascii="Arial" w:eastAsia="Arial" w:hAnsi="Arial" w:cs="Arial"/>
            <w:color w:val="0563C1"/>
            <w:u w:val="single"/>
          </w:rPr>
          <w:t>mslj@jamu.cz</w:t>
        </w:r>
      </w:hyperlink>
      <w:r w:rsidR="00630C78">
        <w:rPr>
          <w:rFonts w:ascii="Arial" w:eastAsia="Arial" w:hAnsi="Arial" w:cs="Arial"/>
        </w:rPr>
        <w:t xml:space="preserve"> </w:t>
      </w:r>
    </w:p>
    <w:p w14:paraId="418A25A8" w14:textId="77777777" w:rsidR="0069162F" w:rsidRDefault="00630C78">
      <w:pPr>
        <w:ind w:left="708" w:firstLine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+420 605 789 761</w:t>
      </w:r>
    </w:p>
    <w:p w14:paraId="6BD37F36" w14:textId="77777777" w:rsidR="0069162F" w:rsidRDefault="00630C78">
      <w:pPr>
        <w:widowControl/>
        <w:spacing w:after="160" w:line="259" w:lineRule="auto"/>
        <w:rPr>
          <w:rFonts w:ascii="Arial" w:eastAsia="Arial" w:hAnsi="Arial" w:cs="Arial"/>
        </w:rPr>
      </w:pPr>
      <w:r>
        <w:br w:type="page"/>
      </w:r>
    </w:p>
    <w:p w14:paraId="2BC42B03" w14:textId="77777777" w:rsidR="0069162F" w:rsidRDefault="00630C78">
      <w:pPr>
        <w:spacing w:before="9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TISKOVÁ ZPRÁVA – PŘÍLOHA</w:t>
      </w:r>
    </w:p>
    <w:p w14:paraId="1FB2D740" w14:textId="77777777" w:rsidR="0069162F" w:rsidRDefault="0069162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AF87ED4" w14:textId="77777777" w:rsidR="0069162F" w:rsidRDefault="00630C78">
      <w:pPr>
        <w:pStyle w:val="Nadpis1"/>
        <w:ind w:hanging="14"/>
      </w:pPr>
      <w:r>
        <w:t>Termín konání soutěže: 8.–17. 9. 2023</w:t>
      </w:r>
    </w:p>
    <w:p w14:paraId="1A2656EC" w14:textId="77777777" w:rsidR="0069162F" w:rsidRDefault="00630C78">
      <w:pPr>
        <w:pStyle w:val="Nadpis1"/>
        <w:ind w:hanging="14"/>
      </w:pPr>
      <w:r>
        <w:t>Porota – obor violoncello:</w:t>
      </w:r>
    </w:p>
    <w:p w14:paraId="4BE14F49" w14:textId="77777777" w:rsidR="0069162F" w:rsidRDefault="00630C78">
      <w:pPr>
        <w:rPr>
          <w:rFonts w:ascii="Arial" w:eastAsia="Arial" w:hAnsi="Arial" w:cs="Arial"/>
          <w:b/>
          <w:color w:val="000000"/>
          <w:highlight w:val="yellow"/>
        </w:rPr>
      </w:pPr>
      <w:r>
        <w:rPr>
          <w:rFonts w:ascii="Arial" w:eastAsia="Arial" w:hAnsi="Arial" w:cs="Arial"/>
          <w:b/>
          <w:color w:val="000000"/>
        </w:rPr>
        <w:t xml:space="preserve">David </w:t>
      </w:r>
      <w:proofErr w:type="spellStart"/>
      <w:r>
        <w:rPr>
          <w:rFonts w:ascii="Arial" w:eastAsia="Arial" w:hAnsi="Arial" w:cs="Arial"/>
          <w:b/>
          <w:color w:val="000000"/>
        </w:rPr>
        <w:t>Geringas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(Litva)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color w:val="000000"/>
        </w:rPr>
        <w:t xml:space="preserve"> předseda</w:t>
      </w:r>
    </w:p>
    <w:p w14:paraId="1DAB7C2A" w14:textId="77777777" w:rsidR="0069162F" w:rsidRDefault="00630C78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Colin </w:t>
      </w:r>
      <w:proofErr w:type="spellStart"/>
      <w:r>
        <w:rPr>
          <w:rFonts w:ascii="Arial" w:eastAsia="Arial" w:hAnsi="Arial" w:cs="Arial"/>
          <w:b/>
          <w:color w:val="000000"/>
        </w:rPr>
        <w:t>Carr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(Anglie / </w:t>
      </w:r>
      <w:r>
        <w:rPr>
          <w:rFonts w:ascii="Arial" w:eastAsia="Arial" w:hAnsi="Arial" w:cs="Arial"/>
        </w:rPr>
        <w:t>USA</w:t>
      </w:r>
      <w:r>
        <w:rPr>
          <w:rFonts w:ascii="Arial" w:eastAsia="Arial" w:hAnsi="Arial" w:cs="Arial"/>
          <w:color w:val="000000"/>
        </w:rPr>
        <w:t>)</w:t>
      </w:r>
    </w:p>
    <w:p w14:paraId="56C70629" w14:textId="77777777" w:rsidR="0069162F" w:rsidRDefault="00630C78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Michal Kaňka </w:t>
      </w:r>
      <w:r>
        <w:rPr>
          <w:rFonts w:ascii="Arial" w:eastAsia="Arial" w:hAnsi="Arial" w:cs="Arial"/>
          <w:color w:val="000000"/>
        </w:rPr>
        <w:t>(Česká republika)</w:t>
      </w:r>
    </w:p>
    <w:p w14:paraId="2C4447DC" w14:textId="77777777" w:rsidR="0069162F" w:rsidRDefault="00630C78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Stefan </w:t>
      </w:r>
      <w:proofErr w:type="spellStart"/>
      <w:r>
        <w:rPr>
          <w:rFonts w:ascii="Arial" w:eastAsia="Arial" w:hAnsi="Arial" w:cs="Arial"/>
          <w:b/>
          <w:color w:val="000000"/>
        </w:rPr>
        <w:t>Kropfitsch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(Rakousko)</w:t>
      </w:r>
    </w:p>
    <w:p w14:paraId="52858B27" w14:textId="77777777" w:rsidR="0069162F" w:rsidRDefault="00630C78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Miroslav Zicha </w:t>
      </w:r>
      <w:r>
        <w:rPr>
          <w:rFonts w:ascii="Arial" w:eastAsia="Arial" w:hAnsi="Arial" w:cs="Arial"/>
          <w:color w:val="000000"/>
        </w:rPr>
        <w:t>(Česká republika)</w:t>
      </w:r>
    </w:p>
    <w:p w14:paraId="683834E7" w14:textId="77777777" w:rsidR="0069162F" w:rsidRDefault="0069162F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24"/>
          <w:szCs w:val="24"/>
        </w:rPr>
      </w:pPr>
    </w:p>
    <w:p w14:paraId="4F5264AC" w14:textId="77777777" w:rsidR="0069162F" w:rsidRDefault="00630C78">
      <w:pPr>
        <w:pStyle w:val="Nadpis1"/>
        <w:ind w:hanging="14"/>
      </w:pPr>
      <w:r>
        <w:t>Porota – obor kontrabas:</w:t>
      </w:r>
    </w:p>
    <w:p w14:paraId="26ED03C3" w14:textId="77777777" w:rsidR="0069162F" w:rsidRDefault="00630C78">
      <w:pPr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Frithjof</w:t>
      </w:r>
      <w:proofErr w:type="spellEnd"/>
      <w:r>
        <w:rPr>
          <w:rFonts w:ascii="Arial" w:eastAsia="Arial" w:hAnsi="Arial" w:cs="Arial"/>
          <w:b/>
          <w:color w:val="000000"/>
        </w:rPr>
        <w:t xml:space="preserve">-Martin </w:t>
      </w:r>
      <w:proofErr w:type="spellStart"/>
      <w:r>
        <w:rPr>
          <w:rFonts w:ascii="Arial" w:eastAsia="Arial" w:hAnsi="Arial" w:cs="Arial"/>
          <w:b/>
          <w:color w:val="000000"/>
        </w:rPr>
        <w:t>Grabner</w:t>
      </w:r>
      <w:proofErr w:type="spell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color w:val="000000"/>
        </w:rPr>
        <w:t xml:space="preserve">(Německo)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color w:val="000000"/>
        </w:rPr>
        <w:t xml:space="preserve"> předseda</w:t>
      </w:r>
    </w:p>
    <w:p w14:paraId="6DB60B2E" w14:textId="77777777" w:rsidR="0069162F" w:rsidRDefault="00630C78">
      <w:pPr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Donatas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Bagurskas</w:t>
      </w:r>
      <w:proofErr w:type="spellEnd"/>
      <w:r>
        <w:rPr>
          <w:rFonts w:ascii="Arial" w:eastAsia="Arial" w:hAnsi="Arial" w:cs="Arial"/>
          <w:color w:val="000000"/>
        </w:rPr>
        <w:t xml:space="preserve"> (Litva) </w:t>
      </w:r>
    </w:p>
    <w:p w14:paraId="7BD7DE84" w14:textId="77777777" w:rsidR="0069162F" w:rsidRDefault="00630C78">
      <w:pPr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Ein</w:t>
      </w:r>
      <w:r>
        <w:rPr>
          <w:rFonts w:ascii="Arial" w:eastAsia="Arial" w:hAnsi="Arial" w:cs="Arial"/>
          <w:b/>
        </w:rPr>
        <w:t>ā</w:t>
      </w:r>
      <w:r>
        <w:rPr>
          <w:rFonts w:ascii="Arial" w:eastAsia="Arial" w:hAnsi="Arial" w:cs="Arial"/>
          <w:b/>
          <w:color w:val="000000"/>
        </w:rPr>
        <w:t>rs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Everss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(Lotyšsko / Dánsko)</w:t>
      </w:r>
    </w:p>
    <w:p w14:paraId="23806311" w14:textId="77777777" w:rsidR="0069162F" w:rsidRDefault="00630C78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Miloslav Gajdoš </w:t>
      </w:r>
      <w:r>
        <w:rPr>
          <w:rFonts w:ascii="Arial" w:eastAsia="Arial" w:hAnsi="Arial" w:cs="Arial"/>
          <w:color w:val="000000"/>
        </w:rPr>
        <w:t>(Česká republika)</w:t>
      </w:r>
    </w:p>
    <w:p w14:paraId="0F65596C" w14:textId="77777777" w:rsidR="0069162F" w:rsidRDefault="00630C78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Miloslav Jelínek </w:t>
      </w:r>
      <w:r>
        <w:rPr>
          <w:rFonts w:ascii="Arial" w:eastAsia="Arial" w:hAnsi="Arial" w:cs="Arial"/>
          <w:color w:val="000000"/>
        </w:rPr>
        <w:t>(Česká republika)</w:t>
      </w:r>
    </w:p>
    <w:p w14:paraId="3E243A55" w14:textId="77777777" w:rsidR="0069162F" w:rsidRDefault="00630C78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Peter </w:t>
      </w:r>
      <w:proofErr w:type="spellStart"/>
      <w:r>
        <w:rPr>
          <w:rFonts w:ascii="Arial" w:eastAsia="Arial" w:hAnsi="Arial" w:cs="Arial"/>
          <w:b/>
          <w:color w:val="000000"/>
        </w:rPr>
        <w:t>Leerdam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(Nizozemsko)</w:t>
      </w:r>
    </w:p>
    <w:p w14:paraId="0EDEAE44" w14:textId="77777777" w:rsidR="0069162F" w:rsidRDefault="00630C78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Irena </w:t>
      </w:r>
      <w:proofErr w:type="spellStart"/>
      <w:r>
        <w:rPr>
          <w:rFonts w:ascii="Arial" w:eastAsia="Arial" w:hAnsi="Arial" w:cs="Arial"/>
          <w:b/>
          <w:color w:val="000000"/>
        </w:rPr>
        <w:t>Olkiewicz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(Polsko)</w:t>
      </w:r>
    </w:p>
    <w:p w14:paraId="0FD022F3" w14:textId="77777777" w:rsidR="0069162F" w:rsidRDefault="0069162F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ind w:right="5952"/>
        <w:rPr>
          <w:rFonts w:ascii="Arial" w:eastAsia="Arial" w:hAnsi="Arial" w:cs="Arial"/>
          <w:color w:val="000000"/>
        </w:rPr>
      </w:pPr>
    </w:p>
    <w:p w14:paraId="3ED97941" w14:textId="77777777" w:rsidR="0069162F" w:rsidRDefault="00630C78">
      <w:pPr>
        <w:pStyle w:val="Nadpis1"/>
        <w:ind w:hanging="14"/>
      </w:pPr>
      <w:r>
        <w:t>Záštitu nad soutěží převzali:</w:t>
      </w:r>
    </w:p>
    <w:p w14:paraId="380D7633" w14:textId="77777777" w:rsidR="0069162F" w:rsidRDefault="00630C78">
      <w:pPr>
        <w:spacing w:before="1" w:line="251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Mgr. Martin Baxa </w:t>
      </w:r>
      <w:r>
        <w:rPr>
          <w:rFonts w:ascii="Arial" w:eastAsia="Arial" w:hAnsi="Arial" w:cs="Arial"/>
        </w:rPr>
        <w:t>– ministr kultury České republiky</w:t>
      </w:r>
    </w:p>
    <w:p w14:paraId="777C5638" w14:textId="77777777" w:rsidR="0069162F" w:rsidRDefault="00630C78">
      <w:pPr>
        <w:spacing w:line="251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Mgr. Jan </w:t>
      </w:r>
      <w:proofErr w:type="spellStart"/>
      <w:r>
        <w:rPr>
          <w:rFonts w:ascii="Arial" w:eastAsia="Arial" w:hAnsi="Arial" w:cs="Arial"/>
          <w:b/>
        </w:rPr>
        <w:t>Grolich</w:t>
      </w:r>
      <w:proofErr w:type="spell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– hejtman Jihomoravského kraje</w:t>
      </w:r>
    </w:p>
    <w:p w14:paraId="78049E6C" w14:textId="77777777" w:rsidR="0069162F" w:rsidRDefault="00630C78">
      <w:pPr>
        <w:spacing w:before="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JUDr. Markéta Vaňková </w:t>
      </w:r>
      <w:r>
        <w:rPr>
          <w:rFonts w:ascii="Arial" w:eastAsia="Arial" w:hAnsi="Arial" w:cs="Arial"/>
        </w:rPr>
        <w:t>– primátorka statutárního města Brna</w:t>
      </w:r>
    </w:p>
    <w:p w14:paraId="643E8DA4" w14:textId="77777777" w:rsidR="0069162F" w:rsidRDefault="0069162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1"/>
          <w:szCs w:val="21"/>
        </w:rPr>
      </w:pPr>
    </w:p>
    <w:p w14:paraId="4ECCC8E2" w14:textId="77777777" w:rsidR="0069162F" w:rsidRDefault="00630C78">
      <w:pPr>
        <w:pStyle w:val="Nadpis1"/>
        <w:ind w:hanging="14"/>
      </w:pPr>
      <w:r>
        <w:t>Soutěž finančně podpořili:</w:t>
      </w:r>
    </w:p>
    <w:p w14:paraId="21436D0E" w14:textId="77777777" w:rsidR="0069162F" w:rsidRDefault="00630C78">
      <w:p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Statutární město Brno; Jihomoravský kraj; Ministerstvo kultury </w:t>
      </w:r>
      <w:r>
        <w:rPr>
          <w:rFonts w:ascii="Arial" w:eastAsia="Arial" w:hAnsi="Arial" w:cs="Arial"/>
        </w:rPr>
        <w:t xml:space="preserve">ČR; </w:t>
      </w:r>
      <w:r>
        <w:rPr>
          <w:rFonts w:ascii="Arial" w:eastAsia="Arial" w:hAnsi="Arial" w:cs="Arial"/>
          <w:color w:val="000000"/>
        </w:rPr>
        <w:t>Státní fond kultury ČR; Nadace Leoše Janáčka; Nadace Český hudební fond</w:t>
      </w:r>
    </w:p>
    <w:p w14:paraId="32BB7B97" w14:textId="77777777" w:rsidR="0069162F" w:rsidRDefault="0069162F">
      <w:p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jc w:val="both"/>
        <w:rPr>
          <w:rFonts w:ascii="Arial" w:eastAsia="Arial" w:hAnsi="Arial" w:cs="Arial"/>
          <w:highlight w:val="yellow"/>
        </w:rPr>
      </w:pPr>
    </w:p>
    <w:p w14:paraId="5D8130F6" w14:textId="77777777" w:rsidR="0069162F" w:rsidRDefault="00630C78">
      <w:pPr>
        <w:pStyle w:val="Nadpis1"/>
        <w:ind w:hanging="14"/>
      </w:pPr>
      <w:r>
        <w:t>Partneři soutěže jsou:</w:t>
      </w:r>
    </w:p>
    <w:p w14:paraId="1047C92E" w14:textId="77777777" w:rsidR="00F054A3" w:rsidRPr="00F054A3" w:rsidRDefault="00630C78" w:rsidP="00F054A3">
      <w:pPr>
        <w:pStyle w:val="Normlnweb"/>
        <w:spacing w:before="4" w:beforeAutospacing="0" w:after="0" w:afterAutospacing="0"/>
        <w:jc w:val="both"/>
        <w:rPr>
          <w:color w:val="000000"/>
        </w:rPr>
      </w:pPr>
      <w:r>
        <w:rPr>
          <w:rFonts w:ascii="Arial" w:eastAsia="Arial" w:hAnsi="Arial" w:cs="Arial"/>
        </w:rPr>
        <w:t xml:space="preserve">TIC BRNO, MHF Leoše Janáčka, Klub moravských skladatelů, Harmonie, Opera+, KlasikaPlus.cz, </w:t>
      </w:r>
      <w:proofErr w:type="spellStart"/>
      <w:r>
        <w:rPr>
          <w:rFonts w:ascii="Arial" w:eastAsia="Arial" w:hAnsi="Arial" w:cs="Arial"/>
        </w:rPr>
        <w:t>Bärenreiter</w:t>
      </w:r>
      <w:proofErr w:type="spellEnd"/>
      <w:r>
        <w:rPr>
          <w:rFonts w:ascii="Arial" w:eastAsia="Arial" w:hAnsi="Arial" w:cs="Arial"/>
        </w:rPr>
        <w:t xml:space="preserve"> Praha, Hotel Continental Brno, Plakát.cz, </w:t>
      </w:r>
      <w:r w:rsidR="00F054A3" w:rsidRPr="00F054A3">
        <w:rPr>
          <w:rFonts w:ascii="Arial" w:hAnsi="Arial" w:cs="Arial"/>
          <w:color w:val="000000"/>
          <w:sz w:val="22"/>
          <w:szCs w:val="22"/>
        </w:rPr>
        <w:t xml:space="preserve">Violin </w:t>
      </w:r>
      <w:proofErr w:type="spellStart"/>
      <w:r w:rsidR="00F054A3" w:rsidRPr="00F054A3">
        <w:rPr>
          <w:rFonts w:ascii="Arial" w:hAnsi="Arial" w:cs="Arial"/>
          <w:color w:val="000000"/>
          <w:sz w:val="22"/>
          <w:szCs w:val="22"/>
        </w:rPr>
        <w:t>Schönbach</w:t>
      </w:r>
      <w:proofErr w:type="spellEnd"/>
      <w:r w:rsidR="00F054A3" w:rsidRPr="00F054A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F054A3" w:rsidRPr="00F054A3">
        <w:rPr>
          <w:rFonts w:ascii="Arial" w:hAnsi="Arial" w:cs="Arial"/>
          <w:color w:val="000000"/>
          <w:sz w:val="22"/>
          <w:szCs w:val="22"/>
        </w:rPr>
        <w:t>Barnabas</w:t>
      </w:r>
      <w:proofErr w:type="spellEnd"/>
    </w:p>
    <w:p w14:paraId="2378D340" w14:textId="4782CCB7" w:rsidR="00B4605B" w:rsidRDefault="00B4605B">
      <w:p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jc w:val="both"/>
        <w:rPr>
          <w:rFonts w:ascii="Arial" w:eastAsia="Arial" w:hAnsi="Arial" w:cs="Arial"/>
        </w:rPr>
        <w:sectPr w:rsidR="00B4605B" w:rsidSect="00B4605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40"/>
          <w:pgMar w:top="2540" w:right="1418" w:bottom="1418" w:left="1418" w:header="714" w:footer="1121" w:gutter="0"/>
          <w:pgNumType w:start="1"/>
          <w:cols w:space="708"/>
          <w:titlePg/>
          <w:docGrid w:linePitch="299"/>
        </w:sectPr>
      </w:pPr>
    </w:p>
    <w:p w14:paraId="4E63CD06" w14:textId="315338A2" w:rsidR="0069162F" w:rsidRDefault="0069162F" w:rsidP="000022DC">
      <w:p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jc w:val="both"/>
        <w:rPr>
          <w:rFonts w:ascii="Arial" w:eastAsia="Arial" w:hAnsi="Arial" w:cs="Arial"/>
          <w:color w:val="FF0000"/>
        </w:rPr>
      </w:pPr>
    </w:p>
    <w:sectPr w:rsidR="0069162F" w:rsidSect="00B4605B">
      <w:headerReference w:type="first" r:id="rId17"/>
      <w:pgSz w:w="11910" w:h="16840"/>
      <w:pgMar w:top="2540" w:right="1418" w:bottom="1418" w:left="1418" w:header="714" w:footer="1121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555E7" w14:textId="77777777" w:rsidR="008527CB" w:rsidRDefault="008527CB">
      <w:r>
        <w:separator/>
      </w:r>
    </w:p>
  </w:endnote>
  <w:endnote w:type="continuationSeparator" w:id="0">
    <w:p w14:paraId="17272281" w14:textId="77777777" w:rsidR="008527CB" w:rsidRDefault="0085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09B6" w14:textId="77777777" w:rsidR="0069162F" w:rsidRDefault="006916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347D4" w14:textId="77777777" w:rsidR="00B4605B" w:rsidRDefault="00B460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9D59" w14:textId="77777777" w:rsidR="0069162F" w:rsidRDefault="006916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00186" w14:textId="77777777" w:rsidR="008527CB" w:rsidRDefault="008527CB">
      <w:r>
        <w:separator/>
      </w:r>
    </w:p>
  </w:footnote>
  <w:footnote w:type="continuationSeparator" w:id="0">
    <w:p w14:paraId="0A1183A6" w14:textId="77777777" w:rsidR="008527CB" w:rsidRDefault="00852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D499" w14:textId="657FA539" w:rsidR="0069162F" w:rsidRDefault="00B460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bdr w:val="none" w:sz="0" w:space="0" w:color="auto" w:frame="1"/>
      </w:rPr>
      <w:drawing>
        <wp:inline distT="0" distB="0" distL="0" distR="0" wp14:anchorId="15C4DFD2" wp14:editId="6DA1E0A5">
          <wp:extent cx="5761990" cy="901065"/>
          <wp:effectExtent l="0" t="0" r="0" b="0"/>
          <wp:docPr id="1674015711" name="Obrázek 1674015711" descr="Obsah obrázku text, Písmo, snímek obrazovky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Obsah obrázku text, Písmo, snímek obrazovky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1D377" w14:textId="4E282D0D" w:rsidR="0069162F" w:rsidRPr="00B4605B" w:rsidRDefault="00B4605B" w:rsidP="00B4605B">
    <w:pPr>
      <w:pBdr>
        <w:top w:val="nil"/>
        <w:left w:val="nil"/>
        <w:bottom w:val="nil"/>
        <w:right w:val="nil"/>
        <w:between w:val="nil"/>
      </w:pBdr>
      <w:tabs>
        <w:tab w:val="left" w:pos="1488"/>
      </w:tabs>
    </w:pPr>
    <w:r>
      <w:rPr>
        <w:noProof/>
        <w:color w:val="000000"/>
        <w:bdr w:val="none" w:sz="0" w:space="0" w:color="auto" w:frame="1"/>
      </w:rPr>
      <w:drawing>
        <wp:inline distT="0" distB="0" distL="0" distR="0" wp14:anchorId="7CAC9960" wp14:editId="5C14C28F">
          <wp:extent cx="5761990" cy="901065"/>
          <wp:effectExtent l="0" t="0" r="0" b="0"/>
          <wp:docPr id="1546847314" name="Obrázek 1546847314" descr="Obsah obrázku text, Písmo, snímek obrazovky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Obsah obrázku text, Písmo, snímek obrazovky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3B319" w14:textId="6904BDB0" w:rsidR="0069162F" w:rsidRDefault="00B460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bdr w:val="none" w:sz="0" w:space="0" w:color="auto" w:frame="1"/>
      </w:rPr>
      <w:drawing>
        <wp:inline distT="0" distB="0" distL="0" distR="0" wp14:anchorId="45830E6E" wp14:editId="0F649799">
          <wp:extent cx="5761990" cy="901065"/>
          <wp:effectExtent l="0" t="0" r="0" b="0"/>
          <wp:docPr id="1998577662" name="Obrázek 1998577662" descr="Obsah obrázku text, Písmo, snímek obrazovky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bsah obrázku text, Písmo, snímek obrazovky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5F42" w14:textId="00960B32" w:rsidR="00B4605B" w:rsidRDefault="00B460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3MDU3NTEyMDaxMDZU0lEKTi0uzszPAykwrAUAtbOAPywAAAA="/>
  </w:docVars>
  <w:rsids>
    <w:rsidRoot w:val="0069162F"/>
    <w:rsid w:val="000022DC"/>
    <w:rsid w:val="00071CAB"/>
    <w:rsid w:val="000A4033"/>
    <w:rsid w:val="000B6F64"/>
    <w:rsid w:val="00146974"/>
    <w:rsid w:val="002015EA"/>
    <w:rsid w:val="004358D6"/>
    <w:rsid w:val="00514E11"/>
    <w:rsid w:val="00547265"/>
    <w:rsid w:val="00586A6A"/>
    <w:rsid w:val="00587A3B"/>
    <w:rsid w:val="00630C78"/>
    <w:rsid w:val="0069162F"/>
    <w:rsid w:val="006A19AE"/>
    <w:rsid w:val="007142A0"/>
    <w:rsid w:val="00714E24"/>
    <w:rsid w:val="007272CB"/>
    <w:rsid w:val="008527CB"/>
    <w:rsid w:val="00854AD0"/>
    <w:rsid w:val="009923B2"/>
    <w:rsid w:val="00B24CFA"/>
    <w:rsid w:val="00B4605B"/>
    <w:rsid w:val="00C84AEA"/>
    <w:rsid w:val="00DA1593"/>
    <w:rsid w:val="00E21061"/>
    <w:rsid w:val="00F0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4DD4B"/>
  <w15:docId w15:val="{1C9483E7-EACA-40BC-9847-992ED97B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E09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141CCF"/>
    <w:pPr>
      <w:keepNext/>
      <w:keepLines/>
      <w:widowControl/>
      <w:autoSpaceDE/>
      <w:autoSpaceDN/>
      <w:spacing w:before="8" w:after="240" w:line="276" w:lineRule="auto"/>
      <w:ind w:left="-14" w:right="2"/>
      <w:outlineLvl w:val="0"/>
    </w:pPr>
    <w:rPr>
      <w:rFonts w:ascii="Arial" w:eastAsiaTheme="majorEastAsia" w:hAnsi="Arial" w:cs="Arial"/>
      <w:b/>
      <w:kern w:val="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3124"/>
    <w:pPr>
      <w:keepNext/>
      <w:keepLines/>
      <w:spacing w:before="40" w:line="360" w:lineRule="auto"/>
      <w:jc w:val="center"/>
      <w:outlineLvl w:val="1"/>
    </w:pPr>
    <w:rPr>
      <w:rFonts w:asciiTheme="majorHAnsi" w:eastAsiaTheme="majorEastAsia" w:hAnsiTheme="majorHAnsi" w:cstheme="majorBidi"/>
      <w:b/>
      <w:cap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3124"/>
    <w:pPr>
      <w:keepNext/>
      <w:keepLines/>
      <w:spacing w:before="40" w:line="360" w:lineRule="auto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7B"/>
    <w:pPr>
      <w:keepNext/>
      <w:keepLines/>
      <w:spacing w:before="40" w:line="360" w:lineRule="auto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F46488"/>
    <w:pPr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141CCF"/>
    <w:rPr>
      <w:rFonts w:ascii="Arial" w:eastAsiaTheme="majorEastAsia" w:hAnsi="Arial" w:cs="Arial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43124"/>
    <w:rPr>
      <w:rFonts w:asciiTheme="majorHAnsi" w:eastAsiaTheme="majorEastAsia" w:hAnsiTheme="majorHAnsi" w:cstheme="majorBidi"/>
      <w:b/>
      <w:cap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43124"/>
    <w:rPr>
      <w:rFonts w:eastAsiaTheme="majorEastAsia" w:cstheme="majorBidi"/>
      <w:b/>
      <w:color w:val="000000" w:themeColor="text1"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F46488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character" w:customStyle="1" w:styleId="Nadpis4Char">
    <w:name w:val="Nadpis 4 Char"/>
    <w:basedOn w:val="Standardnpsmoodstavce"/>
    <w:link w:val="Nadpis4"/>
    <w:uiPriority w:val="9"/>
    <w:rsid w:val="0090277B"/>
    <w:rPr>
      <w:rFonts w:asciiTheme="majorHAnsi" w:eastAsiaTheme="majorEastAsia" w:hAnsiTheme="majorHAnsi" w:cstheme="majorBidi"/>
      <w:b/>
      <w:iCs/>
    </w:rPr>
  </w:style>
  <w:style w:type="paragraph" w:styleId="Zhlav">
    <w:name w:val="header"/>
    <w:basedOn w:val="Normln"/>
    <w:link w:val="ZhlavChar"/>
    <w:uiPriority w:val="99"/>
    <w:unhideWhenUsed/>
    <w:rsid w:val="00A72E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2E09"/>
  </w:style>
  <w:style w:type="paragraph" w:styleId="Zpat">
    <w:name w:val="footer"/>
    <w:basedOn w:val="Normln"/>
    <w:link w:val="ZpatChar"/>
    <w:uiPriority w:val="99"/>
    <w:unhideWhenUsed/>
    <w:rsid w:val="00A72E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2E09"/>
  </w:style>
  <w:style w:type="paragraph" w:styleId="Zkladntext">
    <w:name w:val="Body Text"/>
    <w:basedOn w:val="Normln"/>
    <w:link w:val="ZkladntextChar"/>
    <w:uiPriority w:val="1"/>
    <w:qFormat/>
    <w:rsid w:val="00A72E09"/>
  </w:style>
  <w:style w:type="character" w:customStyle="1" w:styleId="ZkladntextChar">
    <w:name w:val="Základní text Char"/>
    <w:basedOn w:val="Standardnpsmoodstavce"/>
    <w:link w:val="Zkladntext"/>
    <w:uiPriority w:val="1"/>
    <w:rsid w:val="00A72E09"/>
    <w:rPr>
      <w:rFonts w:ascii="Arial MT" w:eastAsia="Arial MT" w:hAnsi="Arial MT" w:cs="Arial MT"/>
      <w:kern w:val="0"/>
    </w:rPr>
  </w:style>
  <w:style w:type="character" w:styleId="Hypertextovodkaz">
    <w:name w:val="Hyperlink"/>
    <w:basedOn w:val="Standardnpsmoodstavce"/>
    <w:uiPriority w:val="99"/>
    <w:unhideWhenUsed/>
    <w:rsid w:val="00A72E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2E0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149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49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49AC"/>
    <w:rPr>
      <w:rFonts w:ascii="Arial MT" w:eastAsia="Arial MT" w:hAnsi="Arial MT" w:cs="Arial MT"/>
      <w:kern w:val="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9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49AC"/>
    <w:rPr>
      <w:rFonts w:ascii="Arial MT" w:eastAsia="Arial MT" w:hAnsi="Arial MT" w:cs="Arial MT"/>
      <w:b/>
      <w:bCs/>
      <w:kern w:val="0"/>
      <w:sz w:val="20"/>
      <w:szCs w:val="20"/>
    </w:rPr>
  </w:style>
  <w:style w:type="character" w:styleId="Siln">
    <w:name w:val="Strong"/>
    <w:basedOn w:val="Standardnpsmoodstavce"/>
    <w:uiPriority w:val="22"/>
    <w:qFormat/>
    <w:rsid w:val="00E906E6"/>
    <w:rPr>
      <w:b/>
      <w:bCs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F054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8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f.jamu.cz/mslj/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slj@jamu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MSLJBrn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zQAOl2yJ6/Jhn3zcksKmRe6dJQ==">CgMxLjA4AHIhMXhoME1zazlUS1VUYWRKcWIzTjNDU0Jka2tpMDNUUktn</go:docsCustomData>
</go:gDocsCustomXmlDataStorage>
</file>

<file path=customXml/itemProps1.xml><?xml version="1.0" encoding="utf-8"?>
<ds:datastoreItem xmlns:ds="http://schemas.openxmlformats.org/officeDocument/2006/customXml" ds:itemID="{CEB67F16-3616-47A2-B1D3-D7859F11E4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791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Pokorná</dc:creator>
  <cp:lastModifiedBy>Daniela Peclová</cp:lastModifiedBy>
  <cp:revision>5</cp:revision>
  <cp:lastPrinted>2023-08-31T06:27:00Z</cp:lastPrinted>
  <dcterms:created xsi:type="dcterms:W3CDTF">2023-08-31T06:27:00Z</dcterms:created>
  <dcterms:modified xsi:type="dcterms:W3CDTF">2023-08-31T08:23:00Z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ccda425c-7ac9-47f4-a4c5-a0db870540eb</vt:lpwstr>
  </property>
  <property fmtid="{D5CDD505-2E9C-101B-9397-08002B2CF9AE}" pid="3" name="ContentTypeId">
    <vt:lpwstr>0x0101006DE19C0E445B51499864EF8E541145C4</vt:lpwstr>
  </property>
</Properties>
</file>