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593" w14:textId="606523A6" w:rsidR="009D1BF0" w:rsidRDefault="00C0661F" w:rsidP="00C0661F">
      <w:pPr>
        <w:ind w:right="-288"/>
        <w:rPr>
          <w:rFonts w:ascii="Segoe UI" w:hAnsi="Segoe UI" w:cs="Segoe UI"/>
          <w:b/>
        </w:rPr>
      </w:pPr>
      <w:r w:rsidRPr="004C00FE">
        <w:rPr>
          <w:rFonts w:ascii="Segoe UI" w:hAnsi="Segoe UI" w:cs="Segoe UI"/>
          <w:b/>
          <w:noProof/>
          <w:color w:val="FF0000"/>
          <w:highlight w:val="yellow"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6664C7" wp14:editId="7AA0A867">
                <wp:simplePos x="0" y="0"/>
                <wp:positionH relativeFrom="column">
                  <wp:posOffset>-12095</wp:posOffset>
                </wp:positionH>
                <wp:positionV relativeFrom="paragraph">
                  <wp:posOffset>52838</wp:posOffset>
                </wp:positionV>
                <wp:extent cx="6115050" cy="696351"/>
                <wp:effectExtent l="0" t="0" r="6350" b="2540"/>
                <wp:wrapNone/>
                <wp:docPr id="173790846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37458" w14:textId="6FA64B68" w:rsidR="00CB1D53" w:rsidRPr="0068778F" w:rsidRDefault="0068778F" w:rsidP="00CB1D53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68778F"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 xml:space="preserve">TMD </w:t>
                            </w:r>
                            <w:proofErr w:type="spellStart"/>
                            <w:r w:rsidRPr="0068778F"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>Friction</w:t>
                            </w:r>
                            <w:proofErr w:type="spellEnd"/>
                            <w:r w:rsidRPr="0068778F"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 xml:space="preserve"> zwiększa wykorzystanie zielonej energii</w:t>
                            </w:r>
                          </w:p>
                          <w:p w14:paraId="26531EC0" w14:textId="77777777" w:rsidR="00CB1D53" w:rsidRPr="0068778F" w:rsidRDefault="00CB1D53" w:rsidP="00CB1D53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DCF69DD" w14:textId="77777777" w:rsidR="00F83506" w:rsidRPr="0068778F" w:rsidRDefault="00F83506" w:rsidP="00004FC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64C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95pt;margin-top:4.15pt;width:481.5pt;height:5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" filled="f" stroked="f" strokeweight=".5pt">
                <v:textbox inset="0,0,0,0">
                  <w:txbxContent>
                    <w:p w14:paraId="35C37458" w14:textId="6FA64B68" w:rsidR="00CB1D53" w:rsidRPr="0068778F" w:rsidRDefault="0068778F" w:rsidP="00CB1D53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  <w:r w:rsidRPr="0068778F"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 xml:space="preserve">TMD </w:t>
                      </w:r>
                      <w:proofErr w:type="spellStart"/>
                      <w:r w:rsidRPr="0068778F"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>Friction</w:t>
                      </w:r>
                      <w:proofErr w:type="spellEnd"/>
                      <w:r w:rsidRPr="0068778F"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 xml:space="preserve"> zwiększa wykorzystanie zielonej energii</w:t>
                      </w:r>
                    </w:p>
                    <w:p w14:paraId="26531EC0" w14:textId="77777777" w:rsidR="00CB1D53" w:rsidRPr="0068778F" w:rsidRDefault="00CB1D53" w:rsidP="00CB1D53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  <w:p w14:paraId="5DCF69DD" w14:textId="77777777" w:rsidR="00F83506" w:rsidRPr="0068778F" w:rsidRDefault="00F83506" w:rsidP="00004FC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1914A" w14:textId="74276244" w:rsidR="00C0661F" w:rsidRDefault="00C0661F" w:rsidP="00C0661F">
      <w:pPr>
        <w:ind w:right="-288"/>
        <w:rPr>
          <w:rFonts w:ascii="Segoe UI" w:hAnsi="Segoe UI" w:cs="Segoe UI"/>
          <w:b/>
        </w:rPr>
      </w:pPr>
    </w:p>
    <w:p w14:paraId="06B029F2" w14:textId="77777777" w:rsidR="00C0661F" w:rsidRPr="00C0661F" w:rsidRDefault="00C0661F" w:rsidP="00C0661F">
      <w:pPr>
        <w:ind w:right="-288"/>
        <w:rPr>
          <w:rStyle w:val="Pogrubienie"/>
          <w:rFonts w:ascii="Segoe UI" w:hAnsi="Segoe UI" w:cs="Segoe UI"/>
          <w:bCs w:val="0"/>
          <w:color w:val="auto"/>
        </w:rPr>
      </w:pPr>
    </w:p>
    <w:p w14:paraId="7E13CDEF" w14:textId="50A4DAF8" w:rsidR="0068778F" w:rsidRDefault="0068778F" w:rsidP="0068778F">
      <w:pPr>
        <w:jc w:val="both"/>
        <w:rPr>
          <w:lang w:val="pl-PL"/>
        </w:rPr>
      </w:pPr>
      <w:r w:rsidRPr="0068778F">
        <w:rPr>
          <w:rFonts w:ascii="Segoe UI" w:hAnsi="Segoe UI" w:cs="Segoe UI"/>
          <w:b/>
          <w:lang w:val="pl-PL"/>
        </w:rPr>
        <w:t>Warszawa</w:t>
      </w:r>
      <w:r w:rsidR="00EB6A28" w:rsidRPr="0068778F">
        <w:rPr>
          <w:rFonts w:ascii="Segoe UI" w:hAnsi="Segoe UI" w:cs="Segoe UI"/>
          <w:b/>
          <w:lang w:val="pl-PL"/>
        </w:rPr>
        <w:t xml:space="preserve">, </w:t>
      </w:r>
      <w:r w:rsidR="00E77328" w:rsidRPr="00E77328">
        <w:rPr>
          <w:rFonts w:ascii="Segoe UI" w:hAnsi="Segoe UI" w:cs="Segoe UI"/>
          <w:b/>
          <w:lang w:val="pl-PL"/>
        </w:rPr>
        <w:t>9</w:t>
      </w:r>
      <w:r w:rsidR="00F10C03" w:rsidRPr="00E77328">
        <w:rPr>
          <w:rFonts w:ascii="Segoe UI" w:hAnsi="Segoe UI" w:cs="Segoe UI"/>
          <w:b/>
          <w:lang w:val="pl-PL"/>
        </w:rPr>
        <w:t xml:space="preserve"> </w:t>
      </w:r>
      <w:r w:rsidR="00FB0E5B">
        <w:rPr>
          <w:rFonts w:ascii="Segoe UI" w:hAnsi="Segoe UI" w:cs="Segoe UI"/>
          <w:b/>
          <w:lang w:val="pl-PL"/>
        </w:rPr>
        <w:t>kwietnia</w:t>
      </w:r>
      <w:r w:rsidR="00CB1D53" w:rsidRPr="0068778F">
        <w:rPr>
          <w:rFonts w:ascii="Segoe UI" w:hAnsi="Segoe UI" w:cs="Segoe UI"/>
          <w:b/>
          <w:lang w:val="pl-PL"/>
        </w:rPr>
        <w:t xml:space="preserve"> 202</w:t>
      </w:r>
      <w:r w:rsidR="00F10C03" w:rsidRPr="0068778F">
        <w:rPr>
          <w:rFonts w:ascii="Segoe UI" w:hAnsi="Segoe UI" w:cs="Segoe UI"/>
          <w:b/>
          <w:lang w:val="pl-PL"/>
        </w:rPr>
        <w:t>6</w:t>
      </w:r>
      <w:r w:rsidR="00EB6A28" w:rsidRPr="0068778F">
        <w:rPr>
          <w:rFonts w:ascii="Segoe UI" w:hAnsi="Segoe UI" w:cs="Segoe UI"/>
          <w:lang w:val="pl-PL"/>
        </w:rPr>
        <w:t xml:space="preserve"> </w:t>
      </w:r>
      <w:r w:rsidR="00CF15CA" w:rsidRPr="0068778F">
        <w:rPr>
          <w:rFonts w:ascii="Segoe UI" w:hAnsi="Segoe UI" w:cs="Segoe UI"/>
          <w:lang w:val="pl-PL"/>
        </w:rPr>
        <w:t>–</w:t>
      </w:r>
      <w:r w:rsidR="00EB6A28" w:rsidRPr="0068778F">
        <w:rPr>
          <w:rFonts w:ascii="Segoe UI" w:hAnsi="Segoe UI" w:cs="Segoe UI"/>
          <w:lang w:val="pl-PL"/>
        </w:rPr>
        <w:t xml:space="preserve"> </w:t>
      </w:r>
      <w:r w:rsidRPr="00473221">
        <w:rPr>
          <w:rFonts w:ascii="Segoe UI" w:hAnsi="Segoe UI" w:cs="Segoe UI"/>
          <w:lang w:val="pl-PL"/>
        </w:rPr>
        <w:t xml:space="preserve">TMD </w:t>
      </w:r>
      <w:proofErr w:type="spellStart"/>
      <w:r w:rsidRPr="00473221">
        <w:rPr>
          <w:rFonts w:ascii="Segoe UI" w:hAnsi="Segoe UI" w:cs="Segoe UI"/>
          <w:lang w:val="pl-PL"/>
        </w:rPr>
        <w:t>Friction</w:t>
      </w:r>
      <w:proofErr w:type="spellEnd"/>
      <w:r w:rsidRPr="00473221">
        <w:rPr>
          <w:rFonts w:ascii="Segoe UI" w:hAnsi="Segoe UI" w:cs="Segoe UI"/>
          <w:lang w:val="pl-PL"/>
        </w:rPr>
        <w:t>, wiodący światowy producent materiałów ciernych do układów hamulcowych,</w:t>
      </w:r>
      <w:r>
        <w:rPr>
          <w:rFonts w:ascii="Segoe UI" w:hAnsi="Segoe UI" w:cs="Segoe UI"/>
          <w:lang w:val="pl-PL"/>
        </w:rPr>
        <w:t xml:space="preserve"> </w:t>
      </w:r>
      <w:r w:rsidRPr="00A85B29">
        <w:rPr>
          <w:lang w:val="pl-PL"/>
        </w:rPr>
        <w:t xml:space="preserve">zakończył montaż dwóch instalacji paneli </w:t>
      </w:r>
      <w:r w:rsidR="00BA27C4">
        <w:rPr>
          <w:lang w:val="pl-PL"/>
        </w:rPr>
        <w:t>fotowoltaicznych</w:t>
      </w:r>
      <w:r w:rsidRPr="00A85B29">
        <w:rPr>
          <w:lang w:val="pl-PL"/>
        </w:rPr>
        <w:t xml:space="preserve"> </w:t>
      </w:r>
      <w:r>
        <w:rPr>
          <w:lang w:val="pl-PL"/>
        </w:rPr>
        <w:t>w swoich zakładach w W</w:t>
      </w:r>
      <w:r w:rsidRPr="00A85B29">
        <w:rPr>
          <w:lang w:val="pl-PL"/>
        </w:rPr>
        <w:t>ielkiej Brytanii i Rumunii</w:t>
      </w:r>
      <w:r>
        <w:rPr>
          <w:lang w:val="pl-PL"/>
        </w:rPr>
        <w:t>. To istotny etap realizacji założeń z „</w:t>
      </w:r>
      <w:r w:rsidRPr="00473221">
        <w:rPr>
          <w:lang w:val="pl-PL"/>
        </w:rPr>
        <w:t xml:space="preserve">Mapy zrównoważonego rozwoju TMD </w:t>
      </w:r>
      <w:proofErr w:type="spellStart"/>
      <w:r w:rsidRPr="00473221">
        <w:rPr>
          <w:lang w:val="pl-PL"/>
        </w:rPr>
        <w:t>Friction</w:t>
      </w:r>
      <w:proofErr w:type="spellEnd"/>
      <w:r w:rsidRPr="00473221">
        <w:rPr>
          <w:lang w:val="pl-PL"/>
        </w:rPr>
        <w:t xml:space="preserve"> 2040”</w:t>
      </w:r>
      <w:r>
        <w:rPr>
          <w:lang w:val="pl-PL"/>
        </w:rPr>
        <w:t xml:space="preserve">, obejmującej m.in. przejście na zasilanie wszystkich fabryk energią odnawialną do 2030 roku. </w:t>
      </w:r>
    </w:p>
    <w:p w14:paraId="79AE16DE" w14:textId="2041BD71" w:rsidR="0068778F" w:rsidRPr="00A85B29" w:rsidRDefault="0068778F" w:rsidP="0068778F">
      <w:pPr>
        <w:jc w:val="both"/>
        <w:rPr>
          <w:lang w:val="pl-PL"/>
        </w:rPr>
      </w:pPr>
      <w:r>
        <w:rPr>
          <w:lang w:val="pl-PL"/>
        </w:rPr>
        <w:t xml:space="preserve">Dwie nowe instalacje pozwolą zaoszczędzić łącznie 620 ton </w:t>
      </w:r>
      <w:r w:rsidRPr="00A85B29">
        <w:rPr>
          <w:lang w:val="pl-PL"/>
        </w:rPr>
        <w:t>emisji CO₂ rocznie</w:t>
      </w:r>
      <w:r>
        <w:rPr>
          <w:lang w:val="pl-PL"/>
        </w:rPr>
        <w:t xml:space="preserve">. Stanowią też rozszerzenie działań dotyczących odnawialnych źródeł energii, które obejmuje już 1101 paneli </w:t>
      </w:r>
      <w:r w:rsidR="00BA27C4">
        <w:rPr>
          <w:lang w:val="pl-PL"/>
        </w:rPr>
        <w:t>fotowoltaicznych</w:t>
      </w:r>
      <w:r>
        <w:rPr>
          <w:lang w:val="pl-PL"/>
        </w:rPr>
        <w:t xml:space="preserve"> zamontowanych w zakładzie w Walencji oraz długoterminową współpracę </w:t>
      </w:r>
      <w:r w:rsidR="00B44AB3">
        <w:rPr>
          <w:lang w:val="pl-PL"/>
        </w:rPr>
        <w:br/>
      </w:r>
      <w:r>
        <w:rPr>
          <w:lang w:val="pl-PL"/>
        </w:rPr>
        <w:t xml:space="preserve">z dostawcą zielonej energii elektrycznej Iberdrola w </w:t>
      </w:r>
      <w:r w:rsidRPr="00A85B29">
        <w:rPr>
          <w:lang w:val="pl-PL"/>
        </w:rPr>
        <w:t>ramach działalności w Niemczech.</w:t>
      </w:r>
    </w:p>
    <w:p w14:paraId="76B61CD7" w14:textId="77777777" w:rsidR="0068778F" w:rsidRPr="00A85B29" w:rsidRDefault="0068778F" w:rsidP="0068778F">
      <w:pPr>
        <w:pStyle w:val="Podtytu"/>
        <w:rPr>
          <w:b/>
          <w:lang w:val="pl-PL"/>
        </w:rPr>
      </w:pPr>
      <w:r>
        <w:rPr>
          <w:b/>
          <w:lang w:val="pl-PL"/>
        </w:rPr>
        <w:t xml:space="preserve">Nowe instalacje solarne w zakładach TMD </w:t>
      </w:r>
      <w:proofErr w:type="spellStart"/>
      <w:r>
        <w:rPr>
          <w:b/>
          <w:lang w:val="pl-PL"/>
        </w:rPr>
        <w:t>Frcition</w:t>
      </w:r>
      <w:proofErr w:type="spellEnd"/>
    </w:p>
    <w:p w14:paraId="46A6E76A" w14:textId="05E50527" w:rsidR="0068778F" w:rsidRPr="00A85B29" w:rsidRDefault="0068778F" w:rsidP="00B44AB3">
      <w:pPr>
        <w:jc w:val="both"/>
        <w:rPr>
          <w:rFonts w:ascii="Segoe UI" w:hAnsi="Segoe UI" w:cs="Segoe UI"/>
          <w:lang w:val="pl-PL"/>
        </w:rPr>
      </w:pPr>
      <w:r w:rsidRPr="00A85B29">
        <w:rPr>
          <w:rFonts w:ascii="Segoe UI" w:hAnsi="Segoe UI" w:cs="Segoe UI"/>
          <w:lang w:val="pl-PL"/>
        </w:rPr>
        <w:t xml:space="preserve">W zakładzie produkcyjnym w </w:t>
      </w:r>
      <w:proofErr w:type="spellStart"/>
      <w:r w:rsidRPr="00A85B29">
        <w:rPr>
          <w:rFonts w:ascii="Segoe UI" w:hAnsi="Segoe UI" w:cs="Segoe UI"/>
          <w:lang w:val="pl-PL"/>
        </w:rPr>
        <w:t>Hartlepool</w:t>
      </w:r>
      <w:proofErr w:type="spellEnd"/>
      <w:r w:rsidRPr="00A85B29">
        <w:rPr>
          <w:rFonts w:ascii="Segoe UI" w:hAnsi="Segoe UI" w:cs="Segoe UI"/>
          <w:lang w:val="pl-PL"/>
        </w:rPr>
        <w:t xml:space="preserve"> w Wielkiej Brytanii</w:t>
      </w:r>
      <w:r w:rsidR="00FB0E5B">
        <w:rPr>
          <w:rFonts w:ascii="Segoe UI" w:hAnsi="Segoe UI" w:cs="Segoe UI"/>
          <w:lang w:val="pl-PL"/>
        </w:rPr>
        <w:t xml:space="preserve">, </w:t>
      </w:r>
      <w:r w:rsidR="00FB0E5B">
        <w:rPr>
          <w:lang w:val="pl-PL"/>
        </w:rPr>
        <w:t xml:space="preserve">gdzie powstają m.in. tarcze oraz klocki hamulcowe marek </w:t>
      </w:r>
      <w:proofErr w:type="spellStart"/>
      <w:r w:rsidR="00FB0E5B">
        <w:rPr>
          <w:lang w:val="pl-PL"/>
        </w:rPr>
        <w:t>Textar</w:t>
      </w:r>
      <w:proofErr w:type="spellEnd"/>
      <w:r w:rsidR="00FB0E5B">
        <w:rPr>
          <w:lang w:val="pl-PL"/>
        </w:rPr>
        <w:t xml:space="preserve"> i </w:t>
      </w:r>
      <w:proofErr w:type="spellStart"/>
      <w:r w:rsidR="00FB0E5B">
        <w:rPr>
          <w:lang w:val="pl-PL"/>
        </w:rPr>
        <w:t>Pagid</w:t>
      </w:r>
      <w:proofErr w:type="spellEnd"/>
      <w:r w:rsidR="00FB0E5B">
        <w:rPr>
          <w:lang w:val="pl-PL"/>
        </w:rPr>
        <w:t>,</w:t>
      </w:r>
      <w:r w:rsidRPr="00A85B29">
        <w:rPr>
          <w:rFonts w:ascii="Segoe UI" w:hAnsi="Segoe UI" w:cs="Segoe UI"/>
          <w:lang w:val="pl-PL"/>
        </w:rPr>
        <w:t xml:space="preserve"> firma TMD </w:t>
      </w:r>
      <w:proofErr w:type="spellStart"/>
      <w:r w:rsidRPr="00A85B29">
        <w:rPr>
          <w:rFonts w:ascii="Segoe UI" w:hAnsi="Segoe UI" w:cs="Segoe UI"/>
          <w:lang w:val="pl-PL"/>
        </w:rPr>
        <w:t>Friction</w:t>
      </w:r>
      <w:proofErr w:type="spellEnd"/>
      <w:r w:rsidRPr="00A85B29">
        <w:rPr>
          <w:rFonts w:ascii="Segoe UI" w:hAnsi="Segoe UI" w:cs="Segoe UI"/>
          <w:lang w:val="pl-PL"/>
        </w:rPr>
        <w:t xml:space="preserve"> zainstalowała</w:t>
      </w:r>
      <w:r>
        <w:rPr>
          <w:rFonts w:ascii="Segoe UI" w:hAnsi="Segoe UI" w:cs="Segoe UI"/>
          <w:lang w:val="pl-PL"/>
        </w:rPr>
        <w:t xml:space="preserve"> </w:t>
      </w:r>
      <w:r w:rsidRPr="00A85B29">
        <w:rPr>
          <w:rFonts w:ascii="Segoe UI" w:hAnsi="Segoe UI" w:cs="Segoe UI"/>
          <w:lang w:val="pl-PL"/>
        </w:rPr>
        <w:t xml:space="preserve">1468 paneli </w:t>
      </w:r>
      <w:r w:rsidR="00BA27C4">
        <w:rPr>
          <w:rFonts w:ascii="Segoe UI" w:hAnsi="Segoe UI" w:cs="Segoe UI"/>
          <w:lang w:val="pl-PL"/>
        </w:rPr>
        <w:t>fotowoltaicznych</w:t>
      </w:r>
      <w:r w:rsidRPr="00A85B29">
        <w:rPr>
          <w:rFonts w:ascii="Segoe UI" w:hAnsi="Segoe UI" w:cs="Segoe UI"/>
          <w:lang w:val="pl-PL"/>
        </w:rPr>
        <w:t xml:space="preserve"> na </w:t>
      </w:r>
      <w:r>
        <w:rPr>
          <w:rFonts w:ascii="Segoe UI" w:hAnsi="Segoe UI" w:cs="Segoe UI"/>
          <w:lang w:val="pl-PL"/>
        </w:rPr>
        <w:t xml:space="preserve">dachu o powierzchni </w:t>
      </w:r>
      <w:r w:rsidRPr="00A85B29">
        <w:rPr>
          <w:rFonts w:ascii="Segoe UI" w:hAnsi="Segoe UI" w:cs="Segoe UI"/>
          <w:lang w:val="pl-PL"/>
        </w:rPr>
        <w:t xml:space="preserve">2933 m². </w:t>
      </w:r>
      <w:r>
        <w:rPr>
          <w:rFonts w:ascii="Segoe UI" w:hAnsi="Segoe UI" w:cs="Segoe UI"/>
          <w:lang w:val="pl-PL"/>
        </w:rPr>
        <w:t xml:space="preserve">Inwestycja została sfinansowana ze środków własnych i ma generować </w:t>
      </w:r>
      <w:r w:rsidRPr="00A85B29">
        <w:rPr>
          <w:rFonts w:ascii="Segoe UI" w:hAnsi="Segoe UI" w:cs="Segoe UI"/>
          <w:lang w:val="pl-PL"/>
        </w:rPr>
        <w:t xml:space="preserve">około 590 000 kWh energii elektrycznej rocznie, pokrywając 6% całkowitego zapotrzebowania </w:t>
      </w:r>
      <w:r>
        <w:rPr>
          <w:rFonts w:ascii="Segoe UI" w:hAnsi="Segoe UI" w:cs="Segoe UI"/>
          <w:lang w:val="pl-PL"/>
        </w:rPr>
        <w:t>fabryki</w:t>
      </w:r>
      <w:r w:rsidRPr="00A85B29">
        <w:rPr>
          <w:rFonts w:ascii="Segoe UI" w:hAnsi="Segoe UI" w:cs="Segoe UI"/>
          <w:lang w:val="pl-PL"/>
        </w:rPr>
        <w:t xml:space="preserve"> na energię.</w:t>
      </w:r>
    </w:p>
    <w:p w14:paraId="0C08A028" w14:textId="0359F711" w:rsidR="0068778F" w:rsidRPr="00A85B29" w:rsidRDefault="0068778F" w:rsidP="00B44AB3">
      <w:pPr>
        <w:jc w:val="both"/>
        <w:rPr>
          <w:rFonts w:ascii="Segoe UI" w:hAnsi="Segoe UI" w:cs="Segoe UI"/>
          <w:lang w:val="pl-PL"/>
        </w:rPr>
      </w:pPr>
      <w:r w:rsidRPr="00A85B29">
        <w:rPr>
          <w:rFonts w:ascii="Segoe UI" w:hAnsi="Segoe UI" w:cs="Segoe UI"/>
          <w:lang w:val="pl-PL"/>
        </w:rPr>
        <w:t xml:space="preserve">Oprócz </w:t>
      </w:r>
      <w:r>
        <w:rPr>
          <w:rFonts w:ascii="Segoe UI" w:hAnsi="Segoe UI" w:cs="Segoe UI"/>
          <w:lang w:val="pl-PL"/>
        </w:rPr>
        <w:t>tego</w:t>
      </w:r>
      <w:r w:rsidR="00B44AB3">
        <w:rPr>
          <w:rFonts w:ascii="Segoe UI" w:hAnsi="Segoe UI" w:cs="Segoe UI"/>
          <w:lang w:val="pl-PL"/>
        </w:rPr>
        <w:t>,</w:t>
      </w:r>
      <w:r>
        <w:rPr>
          <w:rFonts w:ascii="Segoe UI" w:hAnsi="Segoe UI" w:cs="Segoe UI"/>
          <w:lang w:val="pl-PL"/>
        </w:rPr>
        <w:t xml:space="preserve"> panele</w:t>
      </w:r>
      <w:r w:rsidRPr="00A85B29">
        <w:rPr>
          <w:rFonts w:ascii="Segoe UI" w:hAnsi="Segoe UI" w:cs="Segoe UI"/>
          <w:lang w:val="pl-PL"/>
        </w:rPr>
        <w:t xml:space="preserve"> pozwol</w:t>
      </w:r>
      <w:r>
        <w:rPr>
          <w:rFonts w:ascii="Segoe UI" w:hAnsi="Segoe UI" w:cs="Segoe UI"/>
          <w:lang w:val="pl-PL"/>
        </w:rPr>
        <w:t>ą</w:t>
      </w:r>
      <w:r w:rsidRPr="00A85B29">
        <w:rPr>
          <w:rFonts w:ascii="Segoe UI" w:hAnsi="Segoe UI" w:cs="Segoe UI"/>
          <w:lang w:val="pl-PL"/>
        </w:rPr>
        <w:t xml:space="preserve"> zmniejszyć emisję </w:t>
      </w:r>
      <w:r w:rsidRPr="00A85B29">
        <w:rPr>
          <w:lang w:val="pl-PL"/>
        </w:rPr>
        <w:t>CO₂</w:t>
      </w:r>
      <w:r>
        <w:rPr>
          <w:lang w:val="pl-PL"/>
        </w:rPr>
        <w:t xml:space="preserve"> </w:t>
      </w:r>
      <w:r w:rsidRPr="00A85B29">
        <w:rPr>
          <w:rFonts w:ascii="Segoe UI" w:hAnsi="Segoe UI" w:cs="Segoe UI"/>
          <w:lang w:val="pl-PL"/>
        </w:rPr>
        <w:t xml:space="preserve">o około 150 ton rocznie. </w:t>
      </w:r>
      <w:r>
        <w:rPr>
          <w:rFonts w:ascii="Segoe UI" w:hAnsi="Segoe UI" w:cs="Segoe UI"/>
          <w:lang w:val="pl-PL"/>
        </w:rPr>
        <w:t xml:space="preserve">Ważną cechą </w:t>
      </w:r>
      <w:r w:rsidRPr="00A85B29">
        <w:rPr>
          <w:rFonts w:ascii="Segoe UI" w:hAnsi="Segoe UI" w:cs="Segoe UI"/>
          <w:lang w:val="pl-PL"/>
        </w:rPr>
        <w:t xml:space="preserve">projektu jest </w:t>
      </w:r>
      <w:r>
        <w:rPr>
          <w:rFonts w:ascii="Segoe UI" w:hAnsi="Segoe UI" w:cs="Segoe UI"/>
          <w:lang w:val="pl-PL"/>
        </w:rPr>
        <w:t>wdrożenie</w:t>
      </w:r>
      <w:r w:rsidRPr="00A85B29">
        <w:rPr>
          <w:rFonts w:ascii="Segoe UI" w:hAnsi="Segoe UI" w:cs="Segoe UI"/>
          <w:lang w:val="pl-PL"/>
        </w:rPr>
        <w:t xml:space="preserve"> oprogramowania monitorującego </w:t>
      </w:r>
      <w:proofErr w:type="spellStart"/>
      <w:r w:rsidRPr="00A85B29">
        <w:rPr>
          <w:rFonts w:ascii="Segoe UI" w:hAnsi="Segoe UI" w:cs="Segoe UI"/>
          <w:lang w:val="pl-PL"/>
        </w:rPr>
        <w:t>SolarEdge</w:t>
      </w:r>
      <w:proofErr w:type="spellEnd"/>
      <w:r w:rsidRPr="00A85B29">
        <w:rPr>
          <w:rFonts w:ascii="Segoe UI" w:hAnsi="Segoe UI" w:cs="Segoe UI"/>
          <w:lang w:val="pl-PL"/>
        </w:rPr>
        <w:t>, które pozwala TMD monitorować wydajność każdego panelu w czasie rzeczywistym, umożliwiając proaktywne zarządzanie i optymalizację produkcji energii.</w:t>
      </w:r>
    </w:p>
    <w:p w14:paraId="19872CE5" w14:textId="77777777" w:rsidR="0068778F" w:rsidRPr="00A85B29" w:rsidRDefault="0068778F" w:rsidP="0068778F">
      <w:pPr>
        <w:rPr>
          <w:b/>
          <w:color w:val="5A5A5A" w:themeColor="text1" w:themeTint="A5"/>
          <w:spacing w:val="10"/>
          <w:lang w:val="pl-PL"/>
        </w:rPr>
      </w:pPr>
      <w:r w:rsidRPr="00A85B29">
        <w:rPr>
          <w:b/>
          <w:color w:val="5A5A5A" w:themeColor="text1" w:themeTint="A5"/>
          <w:spacing w:val="10"/>
          <w:lang w:val="pl-PL"/>
        </w:rPr>
        <w:t>Inwestycja na dużą skalę w energię odnawialną w Rumunii</w:t>
      </w:r>
    </w:p>
    <w:p w14:paraId="71D20EAE" w14:textId="56CE0F43" w:rsidR="0068778F" w:rsidRPr="00A85B29" w:rsidRDefault="0068778F" w:rsidP="00B44AB3">
      <w:pPr>
        <w:jc w:val="both"/>
        <w:rPr>
          <w:lang w:val="pl-PL"/>
        </w:rPr>
      </w:pPr>
      <w:r w:rsidRPr="00A85B29">
        <w:rPr>
          <w:lang w:val="pl-PL"/>
        </w:rPr>
        <w:t xml:space="preserve">W </w:t>
      </w:r>
      <w:r>
        <w:rPr>
          <w:lang w:val="pl-PL"/>
        </w:rPr>
        <w:t xml:space="preserve">fabryce w </w:t>
      </w:r>
      <w:proofErr w:type="spellStart"/>
      <w:r>
        <w:rPr>
          <w:lang w:val="pl-PL"/>
        </w:rPr>
        <w:t>Caransebes</w:t>
      </w:r>
      <w:proofErr w:type="spellEnd"/>
      <w:r>
        <w:rPr>
          <w:lang w:val="pl-PL"/>
        </w:rPr>
        <w:t xml:space="preserve"> w Rumunii, gdzie </w:t>
      </w:r>
      <w:r w:rsidR="00FB0E5B">
        <w:rPr>
          <w:lang w:val="pl-PL"/>
        </w:rPr>
        <w:t>produkowane są części marek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Textar</w:t>
      </w:r>
      <w:proofErr w:type="spellEnd"/>
      <w:r w:rsidR="00FB0E5B">
        <w:rPr>
          <w:lang w:val="pl-PL"/>
        </w:rPr>
        <w:t xml:space="preserve"> i </w:t>
      </w:r>
      <w:proofErr w:type="spellStart"/>
      <w:r w:rsidR="00FB0E5B">
        <w:rPr>
          <w:lang w:val="pl-PL"/>
        </w:rPr>
        <w:t>Pagid</w:t>
      </w:r>
      <w:proofErr w:type="spellEnd"/>
      <w:r w:rsidR="00FB0E5B">
        <w:rPr>
          <w:lang w:val="pl-PL"/>
        </w:rPr>
        <w:t xml:space="preserve"> oraz na oryginalne wyposażenie (OE),</w:t>
      </w:r>
      <w:r>
        <w:rPr>
          <w:lang w:val="pl-PL"/>
        </w:rPr>
        <w:t xml:space="preserve"> TMD </w:t>
      </w:r>
      <w:proofErr w:type="spellStart"/>
      <w:r>
        <w:rPr>
          <w:lang w:val="pl-PL"/>
        </w:rPr>
        <w:t>Friction</w:t>
      </w:r>
      <w:proofErr w:type="spellEnd"/>
      <w:r>
        <w:rPr>
          <w:lang w:val="pl-PL"/>
        </w:rPr>
        <w:t xml:space="preserve"> </w:t>
      </w:r>
      <w:r w:rsidRPr="00A85B29">
        <w:rPr>
          <w:lang w:val="pl-PL"/>
        </w:rPr>
        <w:t>zrealizował</w:t>
      </w:r>
      <w:r w:rsidR="00B44AB3">
        <w:rPr>
          <w:lang w:val="pl-PL"/>
        </w:rPr>
        <w:t>o</w:t>
      </w:r>
      <w:r>
        <w:rPr>
          <w:lang w:val="pl-PL"/>
        </w:rPr>
        <w:t xml:space="preserve"> największą z dotychczasowych inwestycji dotyczących zielonej energii w odniesieniu do jednego obiektu. Na powierzchni dwóch hektarów </w:t>
      </w:r>
      <w:r w:rsidRPr="00A85B29">
        <w:rPr>
          <w:lang w:val="pl-PL"/>
        </w:rPr>
        <w:t xml:space="preserve">zainstalowano łącznie 3236 paneli </w:t>
      </w:r>
      <w:r w:rsidR="00BA27C4">
        <w:rPr>
          <w:lang w:val="pl-PL"/>
        </w:rPr>
        <w:t>fotowoltaicznych</w:t>
      </w:r>
      <w:r>
        <w:rPr>
          <w:lang w:val="pl-PL"/>
        </w:rPr>
        <w:t xml:space="preserve">. System również został sfinansowany ze środków własnych firmy i został zaprojektowany tak, by wytwarzać </w:t>
      </w:r>
      <w:r w:rsidRPr="00A85B29">
        <w:rPr>
          <w:lang w:val="pl-PL"/>
        </w:rPr>
        <w:t>2 580 000 kWh</w:t>
      </w:r>
      <w:r>
        <w:rPr>
          <w:lang w:val="pl-PL"/>
        </w:rPr>
        <w:t xml:space="preserve"> energii elektrycznej rocznie. Zaspokoi to około 14% zapotrzebowania miejscowego zakładu na prąd </w:t>
      </w:r>
      <w:r w:rsidR="00FB0E5B">
        <w:rPr>
          <w:lang w:val="pl-PL"/>
        </w:rPr>
        <w:br/>
      </w:r>
      <w:r>
        <w:rPr>
          <w:lang w:val="pl-PL"/>
        </w:rPr>
        <w:t>i pozwoli zredukować roczną emisję CO</w:t>
      </w:r>
      <w:r w:rsidRPr="00B44AB3">
        <w:rPr>
          <w:vertAlign w:val="subscript"/>
          <w:lang w:val="pl-PL"/>
        </w:rPr>
        <w:t>2</w:t>
      </w:r>
      <w:r>
        <w:rPr>
          <w:lang w:val="pl-PL"/>
        </w:rPr>
        <w:t xml:space="preserve"> o 470 ton. </w:t>
      </w:r>
    </w:p>
    <w:p w14:paraId="228A109D" w14:textId="15D547A2" w:rsidR="0068778F" w:rsidRPr="00DC16BF" w:rsidRDefault="0068778F" w:rsidP="00B44AB3">
      <w:pPr>
        <w:jc w:val="both"/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t xml:space="preserve">– </w:t>
      </w:r>
      <w:r w:rsidRPr="00A85B29">
        <w:rPr>
          <w:lang w:val="pl-PL"/>
        </w:rPr>
        <w:t>Skala t</w:t>
      </w:r>
      <w:r>
        <w:rPr>
          <w:lang w:val="pl-PL"/>
        </w:rPr>
        <w:t>ych</w:t>
      </w:r>
      <w:r w:rsidRPr="00A85B29">
        <w:rPr>
          <w:lang w:val="pl-PL"/>
        </w:rPr>
        <w:t xml:space="preserve"> inwestycji odzwierciedla </w:t>
      </w:r>
      <w:r>
        <w:rPr>
          <w:lang w:val="pl-PL"/>
        </w:rPr>
        <w:t xml:space="preserve">poziom </w:t>
      </w:r>
      <w:r w:rsidRPr="00A85B29">
        <w:rPr>
          <w:lang w:val="pl-PL"/>
        </w:rPr>
        <w:t>nasze</w:t>
      </w:r>
      <w:r>
        <w:rPr>
          <w:lang w:val="pl-PL"/>
        </w:rPr>
        <w:t>go</w:t>
      </w:r>
      <w:r w:rsidRPr="00A85B29">
        <w:rPr>
          <w:lang w:val="pl-PL"/>
        </w:rPr>
        <w:t xml:space="preserve"> zaangażowani</w:t>
      </w:r>
      <w:r>
        <w:rPr>
          <w:lang w:val="pl-PL"/>
        </w:rPr>
        <w:t>a</w:t>
      </w:r>
      <w:r w:rsidRPr="00A85B29">
        <w:rPr>
          <w:lang w:val="pl-PL"/>
        </w:rPr>
        <w:t xml:space="preserve"> w zrównoważony rozwój </w:t>
      </w:r>
      <w:r>
        <w:rPr>
          <w:lang w:val="pl-PL"/>
        </w:rPr>
        <w:t xml:space="preserve">oraz przyszłość naszej firmy. Oszczędności są mierzalne i duże. W </w:t>
      </w:r>
      <w:proofErr w:type="spellStart"/>
      <w:r w:rsidRPr="00A85B29">
        <w:rPr>
          <w:rFonts w:ascii="Segoe UI" w:hAnsi="Segoe UI" w:cs="Segoe UI"/>
          <w:lang w:val="pl-PL"/>
        </w:rPr>
        <w:t>Hartlepool</w:t>
      </w:r>
      <w:proofErr w:type="spellEnd"/>
      <w:r w:rsidRPr="00A85B29">
        <w:rPr>
          <w:rFonts w:ascii="Segoe UI" w:hAnsi="Segoe UI" w:cs="Segoe UI"/>
          <w:lang w:val="pl-PL"/>
        </w:rPr>
        <w:t xml:space="preserve"> nie tylko wytwarzamy czystszą energię, ale także wdrażamy zasady zrównoważonego rozwoju</w:t>
      </w:r>
      <w:r>
        <w:rPr>
          <w:rFonts w:ascii="Segoe UI" w:hAnsi="Segoe UI" w:cs="Segoe UI"/>
          <w:lang w:val="pl-PL"/>
        </w:rPr>
        <w:t xml:space="preserve"> do produkcji. Z kolei m</w:t>
      </w:r>
      <w:r w:rsidRPr="00A85B29">
        <w:rPr>
          <w:rFonts w:ascii="Segoe UI" w:hAnsi="Segoe UI" w:cs="Segoe UI"/>
          <w:lang w:val="pl-PL"/>
        </w:rPr>
        <w:t>ożliwość monitorowania każdego panelu w czasie rzeczywistym oznacza, że możemy zapewnić</w:t>
      </w:r>
      <w:r>
        <w:rPr>
          <w:rFonts w:ascii="Segoe UI" w:hAnsi="Segoe UI" w:cs="Segoe UI"/>
          <w:lang w:val="pl-PL"/>
        </w:rPr>
        <w:t xml:space="preserve"> maksymalne wykorzystanie instalacji. A precyzja i odpowiedzialność to cechy wyróżniające wszystko, co robimy – powiedział </w:t>
      </w:r>
      <w:r w:rsidRPr="00A85B29">
        <w:rPr>
          <w:rFonts w:ascii="Segoe UI" w:hAnsi="Segoe UI" w:cs="Segoe UI"/>
          <w:lang w:val="pl-PL"/>
        </w:rPr>
        <w:t>Andrew Turner</w:t>
      </w:r>
      <w:r>
        <w:rPr>
          <w:rFonts w:ascii="Segoe UI" w:hAnsi="Segoe UI" w:cs="Segoe UI"/>
          <w:lang w:val="pl-PL"/>
        </w:rPr>
        <w:t xml:space="preserve">, </w:t>
      </w:r>
      <w:r w:rsidR="00E77328" w:rsidRPr="00E77328">
        <w:rPr>
          <w:rFonts w:ascii="Segoe UI" w:hAnsi="Segoe UI" w:cs="Segoe UI"/>
          <w:lang w:val="pl-PL"/>
        </w:rPr>
        <w:t xml:space="preserve">Vice </w:t>
      </w:r>
      <w:proofErr w:type="spellStart"/>
      <w:r w:rsidR="00E77328" w:rsidRPr="00E77328">
        <w:rPr>
          <w:rFonts w:ascii="Segoe UI" w:hAnsi="Segoe UI" w:cs="Segoe UI"/>
          <w:lang w:val="pl-PL"/>
        </w:rPr>
        <w:t>President</w:t>
      </w:r>
      <w:proofErr w:type="spellEnd"/>
      <w:r w:rsidR="00E77328" w:rsidRPr="00E77328">
        <w:rPr>
          <w:rFonts w:ascii="Segoe UI" w:hAnsi="Segoe UI" w:cs="Segoe UI"/>
          <w:lang w:val="pl-PL"/>
        </w:rPr>
        <w:t xml:space="preserve"> of PC Europe </w:t>
      </w:r>
      <w:r w:rsidR="00E77328">
        <w:rPr>
          <w:rFonts w:ascii="Segoe UI" w:hAnsi="Segoe UI" w:cs="Segoe UI"/>
          <w:lang w:val="pl-PL"/>
        </w:rPr>
        <w:t>w</w:t>
      </w:r>
      <w:r w:rsidR="00E77328" w:rsidRPr="00E77328">
        <w:rPr>
          <w:rFonts w:ascii="Segoe UI" w:hAnsi="Segoe UI" w:cs="Segoe UI"/>
          <w:lang w:val="pl-PL"/>
        </w:rPr>
        <w:t xml:space="preserve"> TMD </w:t>
      </w:r>
      <w:proofErr w:type="spellStart"/>
      <w:r w:rsidR="00E77328" w:rsidRPr="00E77328">
        <w:rPr>
          <w:rFonts w:ascii="Segoe UI" w:hAnsi="Segoe UI" w:cs="Segoe UI"/>
          <w:lang w:val="pl-PL"/>
        </w:rPr>
        <w:t>Friction</w:t>
      </w:r>
      <w:proofErr w:type="spellEnd"/>
      <w:r>
        <w:rPr>
          <w:rFonts w:ascii="Segoe UI" w:hAnsi="Segoe UI" w:cs="Segoe UI"/>
          <w:lang w:val="pl-PL"/>
        </w:rPr>
        <w:t>.</w:t>
      </w:r>
    </w:p>
    <w:p w14:paraId="143866A0" w14:textId="77777777" w:rsidR="00C0661F" w:rsidRPr="0068778F" w:rsidRDefault="00C0661F" w:rsidP="00CB1D53">
      <w:pPr>
        <w:rPr>
          <w:rFonts w:ascii="Segoe UI" w:hAnsi="Segoe UI" w:cs="Segoe UI"/>
          <w:lang w:val="pl-PL"/>
        </w:rPr>
      </w:pPr>
    </w:p>
    <w:p w14:paraId="2A318C49" w14:textId="56A72C14" w:rsidR="0068778F" w:rsidRDefault="0068778F" w:rsidP="00B44AB3">
      <w:pPr>
        <w:jc w:val="both"/>
        <w:rPr>
          <w:lang w:val="pl-PL"/>
        </w:rPr>
      </w:pPr>
      <w:r w:rsidRPr="00A85B29">
        <w:rPr>
          <w:lang w:val="pl-PL"/>
        </w:rPr>
        <w:t>Dw</w:t>
      </w:r>
      <w:r>
        <w:rPr>
          <w:lang w:val="pl-PL"/>
        </w:rPr>
        <w:t>ie</w:t>
      </w:r>
      <w:r w:rsidRPr="00A85B29">
        <w:rPr>
          <w:lang w:val="pl-PL"/>
        </w:rPr>
        <w:t xml:space="preserve"> n</w:t>
      </w:r>
      <w:r>
        <w:rPr>
          <w:lang w:val="pl-PL"/>
        </w:rPr>
        <w:t>ajn</w:t>
      </w:r>
      <w:r w:rsidRPr="00A85B29">
        <w:rPr>
          <w:lang w:val="pl-PL"/>
        </w:rPr>
        <w:t>ow</w:t>
      </w:r>
      <w:r>
        <w:rPr>
          <w:lang w:val="pl-PL"/>
        </w:rPr>
        <w:t>sz</w:t>
      </w:r>
      <w:r w:rsidRPr="00A85B29">
        <w:rPr>
          <w:lang w:val="pl-PL"/>
        </w:rPr>
        <w:t xml:space="preserve">e </w:t>
      </w:r>
      <w:r>
        <w:rPr>
          <w:lang w:val="pl-PL"/>
        </w:rPr>
        <w:t>inwestycje</w:t>
      </w:r>
      <w:r w:rsidRPr="00A85B29">
        <w:rPr>
          <w:lang w:val="pl-PL"/>
        </w:rPr>
        <w:t xml:space="preserve"> dotyczące paneli </w:t>
      </w:r>
      <w:r w:rsidR="00BA27C4">
        <w:rPr>
          <w:lang w:val="pl-PL"/>
        </w:rPr>
        <w:t>fotowoltaicznych</w:t>
      </w:r>
      <w:r w:rsidRPr="00A85B29">
        <w:rPr>
          <w:lang w:val="pl-PL"/>
        </w:rPr>
        <w:t xml:space="preserve"> </w:t>
      </w:r>
      <w:r>
        <w:rPr>
          <w:lang w:val="pl-PL"/>
        </w:rPr>
        <w:t xml:space="preserve">mocno przybliżają TMD </w:t>
      </w:r>
      <w:proofErr w:type="spellStart"/>
      <w:r>
        <w:rPr>
          <w:lang w:val="pl-PL"/>
        </w:rPr>
        <w:t>Friction</w:t>
      </w:r>
      <w:proofErr w:type="spellEnd"/>
      <w:r>
        <w:rPr>
          <w:lang w:val="pl-PL"/>
        </w:rPr>
        <w:t xml:space="preserve"> do osiągnięcia celu dotyczącego wykorzystania energii odnawialnej. </w:t>
      </w:r>
      <w:r w:rsidRPr="00A85B29">
        <w:rPr>
          <w:lang w:val="pl-PL"/>
        </w:rPr>
        <w:t xml:space="preserve">W 2025 roku 48% energii zużywanej przez </w:t>
      </w:r>
      <w:r>
        <w:rPr>
          <w:lang w:val="pl-PL"/>
        </w:rPr>
        <w:t>firmę</w:t>
      </w:r>
      <w:r w:rsidRPr="00A85B29">
        <w:rPr>
          <w:lang w:val="pl-PL"/>
        </w:rPr>
        <w:t xml:space="preserve"> pochodziło ze źródeł </w:t>
      </w:r>
      <w:r>
        <w:rPr>
          <w:lang w:val="pl-PL"/>
        </w:rPr>
        <w:t>odnawialnych</w:t>
      </w:r>
      <w:r w:rsidRPr="00A85B29">
        <w:rPr>
          <w:lang w:val="pl-PL"/>
        </w:rPr>
        <w:t xml:space="preserve">. </w:t>
      </w:r>
      <w:r>
        <w:rPr>
          <w:lang w:val="pl-PL"/>
        </w:rPr>
        <w:t xml:space="preserve">Instalacja </w:t>
      </w:r>
      <w:r w:rsidR="00BA27C4">
        <w:rPr>
          <w:lang w:val="pl-PL"/>
        </w:rPr>
        <w:t xml:space="preserve">fotowoltaiczna </w:t>
      </w:r>
      <w:r>
        <w:rPr>
          <w:lang w:val="pl-PL"/>
        </w:rPr>
        <w:t>w zakładzie w Walencji zapewniła temu obiektowi 11,7% rocznego zapotrzebowania na prąd, co pozwoliło uniknąć</w:t>
      </w:r>
      <w:r w:rsidRPr="00A85B29">
        <w:rPr>
          <w:lang w:val="pl-PL"/>
        </w:rPr>
        <w:t xml:space="preserve"> </w:t>
      </w:r>
      <w:r>
        <w:rPr>
          <w:lang w:val="pl-PL"/>
        </w:rPr>
        <w:t xml:space="preserve">emisji </w:t>
      </w:r>
      <w:r w:rsidRPr="00A85B29">
        <w:rPr>
          <w:lang w:val="pl-PL"/>
        </w:rPr>
        <w:t xml:space="preserve">219 ton CO₂. </w:t>
      </w:r>
      <w:r>
        <w:rPr>
          <w:lang w:val="pl-PL"/>
        </w:rPr>
        <w:t>Z kolei od 2027 roku energia wytwarzana przez morską farmę wiatrową zaspokoi ponad połowę całkowitego zapotrzebowania TMD na energię w Niemczech.</w:t>
      </w:r>
    </w:p>
    <w:p w14:paraId="43CBBFC0" w14:textId="5A4A0226" w:rsidR="00C60252" w:rsidRPr="0068778F" w:rsidRDefault="00C60252">
      <w:pPr>
        <w:rPr>
          <w:b/>
          <w:color w:val="5A5A5A" w:themeColor="text1" w:themeTint="A5"/>
          <w:spacing w:val="10"/>
          <w:lang w:val="pl-PL"/>
        </w:rPr>
      </w:pPr>
    </w:p>
    <w:p w14:paraId="73C9AD23" w14:textId="3303E958" w:rsidR="00C60252" w:rsidRPr="00F96EB8" w:rsidRDefault="00C60252" w:rsidP="00C60252">
      <w:pPr>
        <w:pStyle w:val="Podtytu"/>
        <w:rPr>
          <w:rFonts w:ascii="Segoe UI" w:hAnsi="Segoe UI" w:cs="Segoe UI"/>
          <w:lang w:val="pl-PL"/>
        </w:rPr>
      </w:pPr>
      <w:r>
        <w:rPr>
          <w:noProof/>
          <w:lang w:eastAsia="de-DE"/>
        </w:rPr>
        <w:drawing>
          <wp:anchor distT="0" distB="0" distL="0" distR="0" simplePos="0" relativeHeight="251716608" behindDoc="0" locked="0" layoutInCell="1" allowOverlap="1" wp14:anchorId="03986C44" wp14:editId="55FBED4F">
            <wp:simplePos x="0" y="0"/>
            <wp:positionH relativeFrom="page">
              <wp:posOffset>910590</wp:posOffset>
            </wp:positionH>
            <wp:positionV relativeFrom="paragraph">
              <wp:posOffset>467995</wp:posOffset>
            </wp:positionV>
            <wp:extent cx="2400575" cy="1800000"/>
            <wp:effectExtent l="190500" t="190500" r="190500" b="18161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575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78F" w:rsidRPr="00F96EB8">
        <w:rPr>
          <w:b/>
          <w:lang w:val="pl-PL"/>
        </w:rPr>
        <w:t>Materiały zdjęciowe</w:t>
      </w:r>
      <w:r w:rsidRPr="00F96EB8">
        <w:rPr>
          <w:b/>
          <w:lang w:val="pl-PL"/>
        </w:rPr>
        <w:t>:</w:t>
      </w:r>
    </w:p>
    <w:p w14:paraId="6277118C" w14:textId="3A2C56BB" w:rsidR="00C60252" w:rsidRDefault="00F96EB8" w:rsidP="00FB0E5B">
      <w:pPr>
        <w:jc w:val="both"/>
        <w:rPr>
          <w:rFonts w:ascii="Segoe UI" w:hAnsi="Segoe UI" w:cs="Segoe UI"/>
          <w:lang w:val="pl-PL"/>
        </w:rPr>
      </w:pPr>
      <w:r>
        <w:rPr>
          <w:noProof/>
          <w:lang w:eastAsia="de-DE"/>
        </w:rPr>
        <w:drawing>
          <wp:anchor distT="0" distB="0" distL="0" distR="0" simplePos="0" relativeHeight="251720704" behindDoc="0" locked="0" layoutInCell="1" allowOverlap="1" wp14:anchorId="6E52536B" wp14:editId="588C333B">
            <wp:simplePos x="0" y="0"/>
            <wp:positionH relativeFrom="page">
              <wp:posOffset>890270</wp:posOffset>
            </wp:positionH>
            <wp:positionV relativeFrom="paragraph">
              <wp:posOffset>2773045</wp:posOffset>
            </wp:positionV>
            <wp:extent cx="3200429" cy="1800000"/>
            <wp:effectExtent l="190500" t="190500" r="190500" b="181610"/>
            <wp:wrapTopAndBottom/>
            <wp:docPr id="59985306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853067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29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077" w:rsidRPr="00F96EB8">
        <w:rPr>
          <w:b/>
          <w:noProof/>
          <w:lang w:val="pl-PL" w:eastAsia="de-DE"/>
        </w:rPr>
        <w:t>Zielona_Energia_TMD_</w:t>
      </w:r>
      <w:r w:rsidR="00C47721" w:rsidRPr="00F96EB8">
        <w:rPr>
          <w:b/>
          <w:noProof/>
          <w:lang w:val="pl-PL" w:eastAsia="de-DE"/>
        </w:rPr>
        <w:t>Caransebes</w:t>
      </w:r>
      <w:r>
        <w:rPr>
          <w:b/>
          <w:noProof/>
          <w:lang w:val="pl-PL" w:eastAsia="de-DE"/>
        </w:rPr>
        <w:t>_</w:t>
      </w:r>
      <w:r w:rsidR="00C47721" w:rsidRPr="00F96EB8">
        <w:rPr>
          <w:b/>
          <w:noProof/>
          <w:lang w:val="pl-PL" w:eastAsia="de-DE"/>
        </w:rPr>
        <w:t>1</w:t>
      </w:r>
      <w:r w:rsidR="00C60252" w:rsidRPr="00F96EB8">
        <w:rPr>
          <w:b/>
          <w:noProof/>
          <w:lang w:val="pl-PL" w:eastAsia="de-DE"/>
        </w:rPr>
        <w:t>.jpg</w:t>
      </w:r>
      <w:r w:rsidR="00C60252" w:rsidRPr="00F96EB8">
        <w:rPr>
          <w:rFonts w:ascii="Segoe UI" w:hAnsi="Segoe UI" w:cs="Segoe UI"/>
          <w:lang w:val="pl-PL"/>
        </w:rPr>
        <w:t xml:space="preserve">: </w:t>
      </w:r>
      <w:r w:rsidRPr="00F96EB8">
        <w:rPr>
          <w:rFonts w:ascii="Segoe UI" w:hAnsi="Segoe UI" w:cs="Segoe UI"/>
          <w:lang w:val="pl-PL"/>
        </w:rPr>
        <w:t xml:space="preserve">Panele </w:t>
      </w:r>
      <w:r w:rsidR="00BA27C4">
        <w:rPr>
          <w:rFonts w:ascii="Segoe UI" w:hAnsi="Segoe UI" w:cs="Segoe UI"/>
          <w:lang w:val="pl-PL"/>
        </w:rPr>
        <w:t>fotowoltaiczne</w:t>
      </w:r>
      <w:r w:rsidRPr="00F96EB8">
        <w:rPr>
          <w:rFonts w:ascii="Segoe UI" w:hAnsi="Segoe UI" w:cs="Segoe UI"/>
          <w:lang w:val="pl-PL"/>
        </w:rPr>
        <w:t xml:space="preserve"> w fabryce </w:t>
      </w:r>
      <w:r w:rsidR="00C60252" w:rsidRPr="00F96EB8">
        <w:rPr>
          <w:rFonts w:ascii="Segoe UI" w:hAnsi="Segoe UI" w:cs="Segoe UI"/>
          <w:lang w:val="pl-PL"/>
        </w:rPr>
        <w:t xml:space="preserve">TMD </w:t>
      </w:r>
      <w:proofErr w:type="spellStart"/>
      <w:r w:rsidR="00C60252" w:rsidRPr="00F96EB8">
        <w:rPr>
          <w:rFonts w:ascii="Segoe UI" w:hAnsi="Segoe UI" w:cs="Segoe UI"/>
          <w:lang w:val="pl-PL"/>
        </w:rPr>
        <w:t>Friction</w:t>
      </w:r>
      <w:proofErr w:type="spellEnd"/>
      <w:r w:rsidR="00C60252" w:rsidRPr="00F96EB8">
        <w:rPr>
          <w:rFonts w:ascii="Segoe UI" w:hAnsi="Segoe UI" w:cs="Segoe UI"/>
          <w:lang w:val="pl-PL"/>
        </w:rPr>
        <w:t xml:space="preserve"> </w:t>
      </w:r>
      <w:r w:rsidR="00FB0E5B">
        <w:rPr>
          <w:rFonts w:ascii="Segoe UI" w:hAnsi="Segoe UI" w:cs="Segoe UI"/>
          <w:lang w:val="pl-PL"/>
        </w:rPr>
        <w:br/>
      </w:r>
      <w:r w:rsidRPr="00F96EB8">
        <w:rPr>
          <w:rFonts w:ascii="Segoe UI" w:hAnsi="Segoe UI" w:cs="Segoe UI"/>
          <w:lang w:val="pl-PL"/>
        </w:rPr>
        <w:t xml:space="preserve">w rumuńskim </w:t>
      </w:r>
      <w:proofErr w:type="spellStart"/>
      <w:r w:rsidRPr="00F96EB8">
        <w:rPr>
          <w:rFonts w:ascii="Segoe UI" w:hAnsi="Segoe UI" w:cs="Segoe UI"/>
          <w:lang w:val="pl-PL"/>
        </w:rPr>
        <w:t>Caransebes</w:t>
      </w:r>
      <w:proofErr w:type="spellEnd"/>
      <w:r w:rsidRPr="00F96EB8">
        <w:rPr>
          <w:rFonts w:ascii="Segoe UI" w:hAnsi="Segoe UI" w:cs="Segoe UI"/>
          <w:lang w:val="pl-PL"/>
        </w:rPr>
        <w:t xml:space="preserve"> </w:t>
      </w:r>
      <w:r>
        <w:rPr>
          <w:rFonts w:ascii="Segoe UI" w:hAnsi="Segoe UI" w:cs="Segoe UI"/>
          <w:lang w:val="pl-PL"/>
        </w:rPr>
        <w:t>będą wytwarzać</w:t>
      </w:r>
      <w:r w:rsidRPr="00F96EB8">
        <w:rPr>
          <w:rFonts w:ascii="Segoe UI" w:hAnsi="Segoe UI" w:cs="Segoe UI"/>
          <w:lang w:val="pl-PL"/>
        </w:rPr>
        <w:t xml:space="preserve"> </w:t>
      </w:r>
      <w:r w:rsidRPr="00A85B29">
        <w:rPr>
          <w:lang w:val="pl-PL"/>
        </w:rPr>
        <w:t>2 580 000 kWh</w:t>
      </w:r>
      <w:r>
        <w:rPr>
          <w:lang w:val="pl-PL"/>
        </w:rPr>
        <w:t xml:space="preserve"> energii elektrycznej rocznie</w:t>
      </w:r>
      <w:r w:rsidR="00C60252" w:rsidRPr="00F96EB8">
        <w:rPr>
          <w:rFonts w:ascii="Segoe UI" w:hAnsi="Segoe UI" w:cs="Segoe UI"/>
          <w:lang w:val="pl-PL"/>
        </w:rPr>
        <w:t>.</w:t>
      </w:r>
    </w:p>
    <w:p w14:paraId="08F10BF6" w14:textId="3F41C0BF" w:rsidR="00F96EB8" w:rsidRPr="00F96EB8" w:rsidRDefault="00F96EB8" w:rsidP="00FB0E5B">
      <w:pPr>
        <w:jc w:val="both"/>
        <w:rPr>
          <w:lang w:val="pl-PL"/>
        </w:rPr>
      </w:pPr>
      <w:r w:rsidRPr="00F96EB8">
        <w:rPr>
          <w:rFonts w:ascii="Segoe UI" w:hAnsi="Segoe UI" w:cs="Segoe UI"/>
          <w:b/>
          <w:lang w:val="pl-PL"/>
        </w:rPr>
        <w:t>Zielona_Energia_TMD_Hartlepool.jpg</w:t>
      </w:r>
      <w:r w:rsidRPr="00F96EB8">
        <w:rPr>
          <w:rFonts w:ascii="Segoe UI" w:hAnsi="Segoe UI" w:cs="Segoe UI"/>
          <w:lang w:val="pl-PL"/>
        </w:rPr>
        <w:t>: P</w:t>
      </w:r>
      <w:r>
        <w:rPr>
          <w:rFonts w:ascii="Segoe UI" w:hAnsi="Segoe UI" w:cs="Segoe UI"/>
          <w:lang w:val="pl-PL"/>
        </w:rPr>
        <w:t xml:space="preserve">anele zainstalowane w zakładzie produkcyjnym TMD </w:t>
      </w:r>
      <w:proofErr w:type="spellStart"/>
      <w:r>
        <w:rPr>
          <w:rFonts w:ascii="Segoe UI" w:hAnsi="Segoe UI" w:cs="Segoe UI"/>
          <w:lang w:val="pl-PL"/>
        </w:rPr>
        <w:t>Friction</w:t>
      </w:r>
      <w:proofErr w:type="spellEnd"/>
      <w:r>
        <w:rPr>
          <w:rFonts w:ascii="Segoe UI" w:hAnsi="Segoe UI" w:cs="Segoe UI"/>
          <w:lang w:val="pl-PL"/>
        </w:rPr>
        <w:t xml:space="preserve"> w </w:t>
      </w:r>
      <w:proofErr w:type="spellStart"/>
      <w:r>
        <w:rPr>
          <w:rFonts w:ascii="Segoe UI" w:hAnsi="Segoe UI" w:cs="Segoe UI"/>
          <w:lang w:val="pl-PL"/>
        </w:rPr>
        <w:t>Hartlepool</w:t>
      </w:r>
      <w:proofErr w:type="spellEnd"/>
      <w:r>
        <w:rPr>
          <w:rFonts w:ascii="Segoe UI" w:hAnsi="Segoe UI" w:cs="Segoe UI"/>
          <w:lang w:val="pl-PL"/>
        </w:rPr>
        <w:t xml:space="preserve"> w Wielkiej Brytanii będą generować </w:t>
      </w:r>
      <w:r w:rsidRPr="00A85B29">
        <w:rPr>
          <w:rFonts w:ascii="Segoe UI" w:hAnsi="Segoe UI" w:cs="Segoe UI"/>
          <w:lang w:val="pl-PL"/>
        </w:rPr>
        <w:t>około 590 000 kWh energii elektrycznej rocznie</w:t>
      </w:r>
      <w:r w:rsidRPr="00F96EB8">
        <w:rPr>
          <w:rFonts w:ascii="Segoe UI" w:hAnsi="Segoe UI" w:cs="Segoe UI"/>
          <w:lang w:val="pl-PL"/>
        </w:rPr>
        <w:t>.</w:t>
      </w:r>
    </w:p>
    <w:p w14:paraId="62C03FD2" w14:textId="77777777" w:rsidR="00F96EB8" w:rsidRPr="00F96EB8" w:rsidRDefault="00F96EB8" w:rsidP="00C60252">
      <w:pPr>
        <w:rPr>
          <w:rFonts w:ascii="Segoe UI" w:hAnsi="Segoe UI" w:cs="Segoe UI"/>
          <w:lang w:val="pl-PL"/>
        </w:rPr>
      </w:pPr>
    </w:p>
    <w:p w14:paraId="7D5E1628" w14:textId="1BBAD8AF" w:rsidR="00C60252" w:rsidRPr="00F96EB8" w:rsidRDefault="00C60252" w:rsidP="00C60252">
      <w:pPr>
        <w:pStyle w:val="Podtytu"/>
        <w:rPr>
          <w:rFonts w:ascii="Segoe UI" w:hAnsi="Segoe UI" w:cs="Segoe UI"/>
          <w:lang w:val="pl-PL"/>
        </w:rPr>
      </w:pPr>
      <w:r w:rsidRPr="00C60252">
        <w:rPr>
          <w:b/>
          <w:noProof/>
          <w:lang w:eastAsia="de-DE"/>
        </w:rPr>
        <w:lastRenderedPageBreak/>
        <w:drawing>
          <wp:anchor distT="0" distB="0" distL="0" distR="0" simplePos="0" relativeHeight="251718656" behindDoc="0" locked="0" layoutInCell="1" allowOverlap="1" wp14:anchorId="42F8058B" wp14:editId="4AD484EA">
            <wp:simplePos x="0" y="0"/>
            <wp:positionH relativeFrom="page">
              <wp:posOffset>894080</wp:posOffset>
            </wp:positionH>
            <wp:positionV relativeFrom="paragraph">
              <wp:posOffset>421005</wp:posOffset>
            </wp:positionV>
            <wp:extent cx="2399746" cy="1800000"/>
            <wp:effectExtent l="190500" t="190500" r="191135" b="181610"/>
            <wp:wrapTopAndBottom/>
            <wp:docPr id="99437507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75078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746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94344" w14:textId="433F8A0B" w:rsidR="00C60252" w:rsidRPr="00F96EB8" w:rsidRDefault="00704077" w:rsidP="00F96EB8">
      <w:pPr>
        <w:jc w:val="both"/>
        <w:rPr>
          <w:rFonts w:ascii="Segoe UI" w:hAnsi="Segoe UI" w:cs="Segoe UI"/>
          <w:lang w:val="pl-PL"/>
        </w:rPr>
      </w:pPr>
      <w:r w:rsidRPr="00F96EB8">
        <w:rPr>
          <w:rFonts w:ascii="Segoe UI" w:hAnsi="Segoe UI" w:cs="Segoe UI"/>
          <w:b/>
          <w:lang w:val="pl-PL"/>
        </w:rPr>
        <w:t>Zielona_Energia_TMD_</w:t>
      </w:r>
      <w:r w:rsidR="00F96EB8" w:rsidRPr="00F96EB8">
        <w:rPr>
          <w:b/>
          <w:noProof/>
          <w:lang w:val="pl-PL" w:eastAsia="de-DE"/>
        </w:rPr>
        <w:t>Caransebes</w:t>
      </w:r>
      <w:r w:rsidR="00F96EB8">
        <w:rPr>
          <w:rFonts w:ascii="Segoe UI" w:hAnsi="Segoe UI" w:cs="Segoe UI"/>
          <w:b/>
          <w:lang w:val="pl-PL"/>
        </w:rPr>
        <w:t>_</w:t>
      </w:r>
      <w:r w:rsidR="00C47721" w:rsidRPr="00F96EB8">
        <w:rPr>
          <w:rFonts w:ascii="Segoe UI" w:hAnsi="Segoe UI" w:cs="Segoe UI"/>
          <w:b/>
          <w:lang w:val="pl-PL"/>
        </w:rPr>
        <w:t>2</w:t>
      </w:r>
      <w:r w:rsidR="00C60252" w:rsidRPr="00F96EB8">
        <w:rPr>
          <w:rFonts w:ascii="Segoe UI" w:hAnsi="Segoe UI" w:cs="Segoe UI"/>
          <w:b/>
          <w:lang w:val="pl-PL"/>
        </w:rPr>
        <w:t>.jpg</w:t>
      </w:r>
      <w:r w:rsidR="00C60252" w:rsidRPr="00F96EB8">
        <w:rPr>
          <w:rFonts w:ascii="Segoe UI" w:hAnsi="Segoe UI" w:cs="Segoe UI"/>
          <w:lang w:val="pl-PL"/>
        </w:rPr>
        <w:t xml:space="preserve">: </w:t>
      </w:r>
      <w:r w:rsidR="00F96EB8">
        <w:rPr>
          <w:rFonts w:ascii="Segoe UI" w:hAnsi="Segoe UI" w:cs="Segoe UI"/>
          <w:lang w:val="pl-PL"/>
        </w:rPr>
        <w:t xml:space="preserve">Plan TMD </w:t>
      </w:r>
      <w:proofErr w:type="spellStart"/>
      <w:r w:rsidR="00F96EB8">
        <w:rPr>
          <w:rFonts w:ascii="Segoe UI" w:hAnsi="Segoe UI" w:cs="Segoe UI"/>
          <w:lang w:val="pl-PL"/>
        </w:rPr>
        <w:t>Friction</w:t>
      </w:r>
      <w:proofErr w:type="spellEnd"/>
      <w:r w:rsidR="00F96EB8">
        <w:rPr>
          <w:rFonts w:ascii="Segoe UI" w:hAnsi="Segoe UI" w:cs="Segoe UI"/>
          <w:lang w:val="pl-PL"/>
        </w:rPr>
        <w:t xml:space="preserve"> zakłada </w:t>
      </w:r>
      <w:r w:rsidR="00F96EB8">
        <w:rPr>
          <w:lang w:val="pl-PL"/>
        </w:rPr>
        <w:t>przejście na zasilanie wszystkich fabryk należących do firmy energią odnawialną do 2030 roku.</w:t>
      </w:r>
    </w:p>
    <w:p w14:paraId="5DB4951F" w14:textId="306C669A" w:rsidR="00C60252" w:rsidRPr="00F96EB8" w:rsidRDefault="00C60252" w:rsidP="00F96EB8">
      <w:pPr>
        <w:rPr>
          <w:lang w:val="pl-PL"/>
        </w:rPr>
      </w:pPr>
    </w:p>
    <w:p w14:paraId="0013BBC9" w14:textId="14466C8C" w:rsidR="001E36F9" w:rsidRPr="00F96EB8" w:rsidRDefault="001E36F9" w:rsidP="009D1BF0">
      <w:pPr>
        <w:rPr>
          <w:lang w:val="pl-PL"/>
        </w:rPr>
      </w:pPr>
    </w:p>
    <w:p w14:paraId="63FE84F0" w14:textId="77777777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 xml:space="preserve">Informacje o TMD </w:t>
      </w:r>
      <w:proofErr w:type="spellStart"/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Friction</w:t>
      </w:r>
      <w:proofErr w:type="spellEnd"/>
    </w:p>
    <w:p w14:paraId="363ECDF2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Firma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już od 1878 roku jest zaangażowana w wyzwania związane z bezpieczeństwem na drodze, stając się godnym zaufania liderem w dziedzinie technologii ciernych.</w:t>
      </w:r>
    </w:p>
    <w:p w14:paraId="226F7FD4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Friction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dostarcza producentom pojazdów najwyższej jakości produkty oryginalnego wyposażenia (OE), a także zaopatruje niezależny rynek części zamiennych (IAM) w artykuły renomowanych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Textar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Don,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Cobreq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Bendix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. Portfolio obejmuje również wysokowydajne produkty wyścigowe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Racing, powstałe w oparciu </w:t>
      </w:r>
      <w:r w:rsidRPr="0068778F">
        <w:rPr>
          <w:rFonts w:ascii="Segoe UI" w:eastAsia="Times New Roman" w:hAnsi="Segoe UI" w:cs="Times New Roman"/>
          <w:color w:val="151616"/>
          <w:lang w:val="pl-PL"/>
        </w:rPr>
        <w:br/>
        <w:t>o ponad stuletnie doświadczenie w sportach motorowych.</w:t>
      </w:r>
    </w:p>
    <w:p w14:paraId="2A87A35C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Dzięki wyspecjalizowanej, globalnej grupie ponad 3900 ekspertów w dziedzinie materiałów ciernych z całego świata oraz oddziałom zlokalizowanym w Europie, na Bliskim Wschodzie, w USA, Brazylii, Meksyku i Chinach,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siłą napędową bezpiecznej i zrównoważonej mobilności przyszłości.</w:t>
      </w:r>
    </w:p>
    <w:p w14:paraId="3092D4DE" w14:textId="77777777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Kontakt dla mediów:</w:t>
      </w:r>
    </w:p>
    <w:p w14:paraId="0BFD1754" w14:textId="77777777" w:rsidR="0068778F" w:rsidRPr="0068778F" w:rsidRDefault="0068778F" w:rsidP="0068778F">
      <w:pPr>
        <w:rPr>
          <w:rFonts w:ascii="Segoe UI" w:eastAsia="Times New Roman" w:hAnsi="Segoe UI" w:cs="Times New Roman"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Kamila Tarmas-Bilmin</w:t>
      </w: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ab/>
      </w: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ab/>
      </w: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ab/>
      </w: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ab/>
        <w:t>Krzysztof Jordan</w:t>
      </w:r>
    </w:p>
    <w:p w14:paraId="07749A5B" w14:textId="77777777" w:rsidR="0068778F" w:rsidRPr="00EC19A7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>TMD Friction</w:t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  <w:t>ConTrust Communication</w:t>
      </w:r>
    </w:p>
    <w:p w14:paraId="1F524850" w14:textId="77777777" w:rsidR="0068778F" w:rsidRPr="00EC19A7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>tel. 668 652 437</w:t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  <w:t>tel. 533 877 677</w:t>
      </w:r>
    </w:p>
    <w:p w14:paraId="486204FE" w14:textId="70560C55" w:rsidR="00CF15CA" w:rsidRPr="00416687" w:rsidRDefault="0068778F" w:rsidP="00EB6A28">
      <w:pPr>
        <w:rPr>
          <w:rFonts w:ascii="Segoe UI" w:hAnsi="Segoe UI" w:cs="Segoe UI"/>
        </w:rPr>
      </w:pPr>
      <w:hyperlink r:id="rId10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kamila.tarmas-bilmin@tmdfriction.com</w:t>
        </w:r>
      </w:hyperlink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hyperlink r:id="rId11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k.jordan@contrust.pl</w:t>
        </w:r>
      </w:hyperlink>
    </w:p>
    <w:sectPr w:rsidR="00CF15CA" w:rsidRPr="00416687" w:rsidSect="00004FC0">
      <w:headerReference w:type="default" r:id="rId12"/>
      <w:footerReference w:type="default" r:id="rId13"/>
      <w:footerReference w:type="first" r:id="rId14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F200" w14:textId="77777777" w:rsidR="00AC2DBE" w:rsidRDefault="00AC2DBE" w:rsidP="007F11AE">
      <w:pPr>
        <w:spacing w:after="0" w:line="240" w:lineRule="auto"/>
      </w:pPr>
      <w:r>
        <w:separator/>
      </w:r>
    </w:p>
  </w:endnote>
  <w:endnote w:type="continuationSeparator" w:id="0">
    <w:p w14:paraId="5539A076" w14:textId="77777777" w:rsidR="00AC2DBE" w:rsidRDefault="00AC2DBE" w:rsidP="007F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CFE2" w14:textId="76834209" w:rsidR="002E36BB" w:rsidRDefault="002E36BB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091F8" wp14:editId="248948D6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4F5D2" w14:textId="77777777" w:rsidR="002E36BB" w:rsidRPr="002E36BB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</w:pPr>
                          <w:r w:rsidRPr="002E36BB"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091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1DF4F5D2" w14:textId="77777777" w:rsidR="002E36BB" w:rsidRPr="002E36BB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</w:rPr>
                    </w:pPr>
                    <w:r w:rsidRPr="002E36BB">
                      <w:rPr>
                        <w:rFonts w:ascii="FFF Acid Grotesk" w:hAnsi="FFF Acid Grotesk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01D5" w14:textId="77777777" w:rsidR="002E36BB" w:rsidRDefault="0097231C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F4F5" wp14:editId="30F30F9B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4EB291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>UniCredit Bank AG, Düsseldorf</w:t>
                          </w:r>
                        </w:p>
                        <w:p w14:paraId="33253394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302 201 90  </w:t>
                          </w:r>
                        </w:p>
                        <w:p w14:paraId="35387282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18 47 59 95  </w:t>
                          </w:r>
                        </w:p>
                        <w:p w14:paraId="518DB27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HYVE DE MM 414 </w:t>
                          </w:r>
                        </w:p>
                        <w:p w14:paraId="4404D693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5F4F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314EB291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>UniCredit Bank AG, Düsseldorf</w:t>
                    </w:r>
                  </w:p>
                  <w:p w14:paraId="33253394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302 201 90  </w:t>
                    </w:r>
                  </w:p>
                  <w:p w14:paraId="35387282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18 47 59 95  </w:t>
                    </w:r>
                  </w:p>
                  <w:p w14:paraId="518DB27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HYVE DE MM 414 </w:t>
                    </w:r>
                  </w:p>
                  <w:p w14:paraId="4404D693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AA746A" wp14:editId="6140EECE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59CDE" w14:textId="77777777" w:rsidR="002E36BB" w:rsidRPr="0097231C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A746A" id="_x0000_s1030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8259CDE" w14:textId="77777777" w:rsidR="002E36BB" w:rsidRPr="0097231C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164F0C" wp14:editId="59E33CA6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586B77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Commerzbank AG, Leverkusen  </w:t>
                          </w:r>
                        </w:p>
                        <w:p w14:paraId="581F66F5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375 400 50  </w:t>
                          </w:r>
                        </w:p>
                        <w:p w14:paraId="47BD9DB8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44 45 82 101  </w:t>
                          </w:r>
                        </w:p>
                        <w:p w14:paraId="50587814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COBA DE FF 375  </w:t>
                          </w:r>
                        </w:p>
                        <w:p w14:paraId="6D03881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64F0C" id="_x0000_s1031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21586B77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Commerzbank AG, Leverkusen  </w:t>
                    </w:r>
                  </w:p>
                  <w:p w14:paraId="581F66F5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375 400 50  </w:t>
                    </w:r>
                  </w:p>
                  <w:p w14:paraId="47BD9DB8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44 45 82 101  </w:t>
                    </w:r>
                  </w:p>
                  <w:p w14:paraId="50587814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COBA DE FF 375  </w:t>
                    </w:r>
                  </w:p>
                  <w:p w14:paraId="6D03881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A9C78" wp14:editId="2F71A493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4695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Management Board: </w:t>
                          </w:r>
                        </w:p>
                        <w:p w14:paraId="19639740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David Baines, Robert Roiger, Sebastian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Despineux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CAE32E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Registered Office: Leverkusen  </w:t>
                          </w:r>
                        </w:p>
                        <w:p w14:paraId="61E40B7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HRB 118934  </w:t>
                          </w:r>
                        </w:p>
                        <w:p w14:paraId="04994AA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Commercial Register Court: 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Amtsgericht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Köln </w:t>
                          </w:r>
                        </w:p>
                        <w:p w14:paraId="07D26BE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A9C78" id="_x0000_s1032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209F4695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Management Board: </w:t>
                    </w:r>
                  </w:p>
                  <w:p w14:paraId="19639740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David Baines, Robert Roiger, Sebastian </w:t>
                    </w:r>
                    <w:proofErr w:type="spell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Despineux</w:t>
                    </w:r>
                    <w:proofErr w:type="spellEnd"/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</w:p>
                  <w:p w14:paraId="1CAE32E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Registered Office: Leverkusen  </w:t>
                    </w:r>
                  </w:p>
                  <w:p w14:paraId="61E40B7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HRB 118934  </w:t>
                    </w:r>
                  </w:p>
                  <w:p w14:paraId="04994AA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Commercial Register Court:  </w:t>
                    </w:r>
                    <w:proofErr w:type="spell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Amtsgericht</w:t>
                    </w:r>
                    <w:proofErr w:type="spellEnd"/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 Köln </w:t>
                    </w:r>
                  </w:p>
                  <w:p w14:paraId="07D26BE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3B3A" w14:textId="77777777" w:rsidR="00AC2DBE" w:rsidRDefault="00AC2DBE" w:rsidP="007F11AE">
      <w:pPr>
        <w:spacing w:after="0" w:line="240" w:lineRule="auto"/>
      </w:pPr>
      <w:r>
        <w:separator/>
      </w:r>
    </w:p>
  </w:footnote>
  <w:footnote w:type="continuationSeparator" w:id="0">
    <w:p w14:paraId="5AB9908E" w14:textId="77777777" w:rsidR="00AC2DBE" w:rsidRDefault="00AC2DBE" w:rsidP="007F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323C" w14:textId="77777777" w:rsidR="00693C86" w:rsidRPr="00004FC0" w:rsidRDefault="00151A77" w:rsidP="00151A77">
    <w:pPr>
      <w:pStyle w:val="Nagwek"/>
      <w:jc w:val="right"/>
      <w:rPr>
        <w:rFonts w:ascii="Segoe UI" w:hAnsi="Segoe UI" w:cs="Segoe UI"/>
      </w:rPr>
    </w:pPr>
    <w:r w:rsidRPr="00B5123F">
      <w:rPr>
        <w:b/>
        <w:bCs/>
        <w:noProof/>
        <w:color w:val="C79757" w:themeColor="accent1"/>
        <w:sz w:val="32"/>
        <w:szCs w:val="32"/>
        <w:lang w:val="de-DE"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C619B40" wp14:editId="778DDC2F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1E49A" w14:textId="502EF054" w:rsidR="00151A77" w:rsidRPr="00004FC0" w:rsidRDefault="0068778F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noProof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19B4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36C1E49A" w14:textId="502EF054" w:rsidR="00151A77" w:rsidRPr="00004FC0" w:rsidRDefault="0068778F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noProof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>
      <w:rPr>
        <w:noProof/>
        <w:lang w:val="de-DE" w:eastAsia="de-DE"/>
      </w:rPr>
      <w:drawing>
        <wp:anchor distT="0" distB="0" distL="114300" distR="114300" simplePos="0" relativeHeight="251677696" behindDoc="0" locked="0" layoutInCell="1" allowOverlap="1" wp14:anchorId="1844F3AF" wp14:editId="284536C0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>
      <w:t xml:space="preserve">                                                                                                                               </w:t>
    </w:r>
  </w:p>
  <w:p w14:paraId="7BF40AA0" w14:textId="77777777" w:rsidR="00693C86" w:rsidRDefault="00F83506" w:rsidP="00693C86">
    <w:pPr>
      <w:pStyle w:val="Nagwek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25223BE" wp14:editId="2431E826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8D378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" strokecolor="#c79757 [3204]" strokeweight="1pt">
              <v:stroke joinstyle="miter"/>
            </v:line>
          </w:pict>
        </mc:Fallback>
      </mc:AlternateContent>
    </w:r>
    <w:r w:rsidR="00693C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6172">
    <w:abstractNumId w:val="0"/>
  </w:num>
  <w:num w:numId="2" w16cid:durableId="618532353">
    <w:abstractNumId w:val="5"/>
  </w:num>
  <w:num w:numId="3" w16cid:durableId="2053143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058171">
    <w:abstractNumId w:val="1"/>
  </w:num>
  <w:num w:numId="5" w16cid:durableId="1244998229">
    <w:abstractNumId w:val="6"/>
  </w:num>
  <w:num w:numId="6" w16cid:durableId="1350990965">
    <w:abstractNumId w:val="3"/>
  </w:num>
  <w:num w:numId="7" w16cid:durableId="1381057812">
    <w:abstractNumId w:val="2"/>
  </w:num>
  <w:num w:numId="8" w16cid:durableId="931087106">
    <w:abstractNumId w:val="2"/>
  </w:num>
  <w:num w:numId="9" w16cid:durableId="896864043">
    <w:abstractNumId w:val="2"/>
  </w:num>
  <w:num w:numId="10" w16cid:durableId="468789391">
    <w:abstractNumId w:val="2"/>
  </w:num>
  <w:num w:numId="11" w16cid:durableId="650405059">
    <w:abstractNumId w:val="2"/>
  </w:num>
  <w:num w:numId="12" w16cid:durableId="1347439999">
    <w:abstractNumId w:val="2"/>
  </w:num>
  <w:num w:numId="13" w16cid:durableId="884217013">
    <w:abstractNumId w:val="2"/>
  </w:num>
  <w:num w:numId="14" w16cid:durableId="147094819">
    <w:abstractNumId w:val="2"/>
  </w:num>
  <w:num w:numId="15" w16cid:durableId="2121949008">
    <w:abstractNumId w:val="2"/>
  </w:num>
  <w:num w:numId="16" w16cid:durableId="138889209">
    <w:abstractNumId w:val="2"/>
  </w:num>
  <w:num w:numId="17" w16cid:durableId="1805465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141FA"/>
    <w:rsid w:val="000264F5"/>
    <w:rsid w:val="00040E46"/>
    <w:rsid w:val="000561D3"/>
    <w:rsid w:val="00061E18"/>
    <w:rsid w:val="0006739B"/>
    <w:rsid w:val="0007005F"/>
    <w:rsid w:val="0007629F"/>
    <w:rsid w:val="000923FC"/>
    <w:rsid w:val="000934C8"/>
    <w:rsid w:val="000A3B94"/>
    <w:rsid w:val="000A68C0"/>
    <w:rsid w:val="000C0004"/>
    <w:rsid w:val="000E29A5"/>
    <w:rsid w:val="000E4CA2"/>
    <w:rsid w:val="00103AFD"/>
    <w:rsid w:val="00126CDA"/>
    <w:rsid w:val="0012749D"/>
    <w:rsid w:val="00133090"/>
    <w:rsid w:val="00151A77"/>
    <w:rsid w:val="0016529E"/>
    <w:rsid w:val="001653D3"/>
    <w:rsid w:val="00183E85"/>
    <w:rsid w:val="001A02B4"/>
    <w:rsid w:val="001A57E2"/>
    <w:rsid w:val="001D5851"/>
    <w:rsid w:val="001E36F9"/>
    <w:rsid w:val="001E7EB6"/>
    <w:rsid w:val="001F0F71"/>
    <w:rsid w:val="00223360"/>
    <w:rsid w:val="002536FE"/>
    <w:rsid w:val="002661A6"/>
    <w:rsid w:val="002906D2"/>
    <w:rsid w:val="002950A5"/>
    <w:rsid w:val="002E36BB"/>
    <w:rsid w:val="002E41DB"/>
    <w:rsid w:val="0030774A"/>
    <w:rsid w:val="0032346A"/>
    <w:rsid w:val="003719D9"/>
    <w:rsid w:val="003845B1"/>
    <w:rsid w:val="0041576D"/>
    <w:rsid w:val="00416687"/>
    <w:rsid w:val="00462038"/>
    <w:rsid w:val="00477DF6"/>
    <w:rsid w:val="0048280B"/>
    <w:rsid w:val="004B05BC"/>
    <w:rsid w:val="004B364F"/>
    <w:rsid w:val="004C00FE"/>
    <w:rsid w:val="004C6EDD"/>
    <w:rsid w:val="004F3DA5"/>
    <w:rsid w:val="00505629"/>
    <w:rsid w:val="00520366"/>
    <w:rsid w:val="00525550"/>
    <w:rsid w:val="00541E8D"/>
    <w:rsid w:val="00544194"/>
    <w:rsid w:val="00561D11"/>
    <w:rsid w:val="00563F01"/>
    <w:rsid w:val="005A6249"/>
    <w:rsid w:val="005B0627"/>
    <w:rsid w:val="005B0B31"/>
    <w:rsid w:val="005C59B6"/>
    <w:rsid w:val="005D4C7F"/>
    <w:rsid w:val="00600CCE"/>
    <w:rsid w:val="0064322E"/>
    <w:rsid w:val="00652387"/>
    <w:rsid w:val="00655744"/>
    <w:rsid w:val="00662773"/>
    <w:rsid w:val="006646BF"/>
    <w:rsid w:val="006648FA"/>
    <w:rsid w:val="0067392D"/>
    <w:rsid w:val="00681E1F"/>
    <w:rsid w:val="0068778F"/>
    <w:rsid w:val="00693C86"/>
    <w:rsid w:val="006A3ECE"/>
    <w:rsid w:val="006E518B"/>
    <w:rsid w:val="006E6700"/>
    <w:rsid w:val="00704077"/>
    <w:rsid w:val="00720A9D"/>
    <w:rsid w:val="00734E2F"/>
    <w:rsid w:val="007445E5"/>
    <w:rsid w:val="007538E9"/>
    <w:rsid w:val="00775F31"/>
    <w:rsid w:val="0079105F"/>
    <w:rsid w:val="00796AB7"/>
    <w:rsid w:val="007B7417"/>
    <w:rsid w:val="007D2506"/>
    <w:rsid w:val="007F11AE"/>
    <w:rsid w:val="00806FF6"/>
    <w:rsid w:val="00822DEF"/>
    <w:rsid w:val="00824FF8"/>
    <w:rsid w:val="00846D9D"/>
    <w:rsid w:val="00885A6D"/>
    <w:rsid w:val="008902F9"/>
    <w:rsid w:val="008937FA"/>
    <w:rsid w:val="008B1FD1"/>
    <w:rsid w:val="008D2F91"/>
    <w:rsid w:val="008D3A10"/>
    <w:rsid w:val="008F7603"/>
    <w:rsid w:val="00911BD5"/>
    <w:rsid w:val="009552B0"/>
    <w:rsid w:val="0095635C"/>
    <w:rsid w:val="0097231C"/>
    <w:rsid w:val="00986B7F"/>
    <w:rsid w:val="009906AC"/>
    <w:rsid w:val="009943E8"/>
    <w:rsid w:val="009A028F"/>
    <w:rsid w:val="009A74FD"/>
    <w:rsid w:val="009D1BF0"/>
    <w:rsid w:val="00A20204"/>
    <w:rsid w:val="00A86123"/>
    <w:rsid w:val="00AA3B41"/>
    <w:rsid w:val="00AB22F2"/>
    <w:rsid w:val="00AC2DBE"/>
    <w:rsid w:val="00AD508F"/>
    <w:rsid w:val="00AE3034"/>
    <w:rsid w:val="00AF39DD"/>
    <w:rsid w:val="00B06DB8"/>
    <w:rsid w:val="00B15202"/>
    <w:rsid w:val="00B44AB3"/>
    <w:rsid w:val="00B77350"/>
    <w:rsid w:val="00B82A55"/>
    <w:rsid w:val="00B870AA"/>
    <w:rsid w:val="00B900DC"/>
    <w:rsid w:val="00B9611D"/>
    <w:rsid w:val="00BA00CF"/>
    <w:rsid w:val="00BA27C4"/>
    <w:rsid w:val="00BB63D1"/>
    <w:rsid w:val="00BC3BBB"/>
    <w:rsid w:val="00BD3E58"/>
    <w:rsid w:val="00BE1D7B"/>
    <w:rsid w:val="00BF665D"/>
    <w:rsid w:val="00C0661F"/>
    <w:rsid w:val="00C213D7"/>
    <w:rsid w:val="00C26EFA"/>
    <w:rsid w:val="00C3742C"/>
    <w:rsid w:val="00C37713"/>
    <w:rsid w:val="00C47721"/>
    <w:rsid w:val="00C520E8"/>
    <w:rsid w:val="00C5442A"/>
    <w:rsid w:val="00C60252"/>
    <w:rsid w:val="00C7659A"/>
    <w:rsid w:val="00C806A3"/>
    <w:rsid w:val="00C84E28"/>
    <w:rsid w:val="00CA19C3"/>
    <w:rsid w:val="00CB1D53"/>
    <w:rsid w:val="00CF15CA"/>
    <w:rsid w:val="00CF3FA8"/>
    <w:rsid w:val="00D800C4"/>
    <w:rsid w:val="00D81D58"/>
    <w:rsid w:val="00D92D31"/>
    <w:rsid w:val="00DA0A36"/>
    <w:rsid w:val="00DC308A"/>
    <w:rsid w:val="00DC7E1B"/>
    <w:rsid w:val="00DD21F8"/>
    <w:rsid w:val="00DF2599"/>
    <w:rsid w:val="00E1214D"/>
    <w:rsid w:val="00E578D1"/>
    <w:rsid w:val="00E70B24"/>
    <w:rsid w:val="00E75C18"/>
    <w:rsid w:val="00E77328"/>
    <w:rsid w:val="00E83AFE"/>
    <w:rsid w:val="00E93884"/>
    <w:rsid w:val="00EA6AD2"/>
    <w:rsid w:val="00EB6A28"/>
    <w:rsid w:val="00EC2E96"/>
    <w:rsid w:val="00EF4FBA"/>
    <w:rsid w:val="00F10C03"/>
    <w:rsid w:val="00F1721A"/>
    <w:rsid w:val="00F24313"/>
    <w:rsid w:val="00F45246"/>
    <w:rsid w:val="00F677A0"/>
    <w:rsid w:val="00F80A53"/>
    <w:rsid w:val="00F83506"/>
    <w:rsid w:val="00F84E54"/>
    <w:rsid w:val="00F96EB8"/>
    <w:rsid w:val="00FA0707"/>
    <w:rsid w:val="00FA65D5"/>
    <w:rsid w:val="00FB0E5B"/>
    <w:rsid w:val="00FD2BE3"/>
    <w:rsid w:val="00FE6E4D"/>
    <w:rsid w:val="00FF035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2E0E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EB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rsid w:val="00CB1D5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4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4C7F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C7F"/>
    <w:rPr>
      <w:b/>
      <w:bCs/>
      <w:sz w:val="20"/>
      <w:szCs w:val="20"/>
      <w:lang w:val="en-GB"/>
    </w:rPr>
  </w:style>
  <w:style w:type="character" w:customStyle="1" w:styleId="NichtaufgelsteErwhnung3">
    <w:name w:val="Nicht aufgelöste Erwähnung3"/>
    <w:basedOn w:val="Domylnaczcionkaakapitu"/>
    <w:uiPriority w:val="99"/>
    <w:semiHidden/>
    <w:unhideWhenUsed/>
    <w:rsid w:val="00BC3B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50A5"/>
    <w:rPr>
      <w:color w:val="82B5E4" w:themeColor="followedHyperlink"/>
      <w:u w:val="single"/>
    </w:rPr>
  </w:style>
  <w:style w:type="paragraph" w:styleId="Poprawka">
    <w:name w:val="Revision"/>
    <w:hidden/>
    <w:uiPriority w:val="99"/>
    <w:semiHidden/>
    <w:rsid w:val="006648FA"/>
    <w:pPr>
      <w:spacing w:after="0" w:line="240" w:lineRule="auto"/>
    </w:pPr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B3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jordan@contrust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mila.tarmas-bilmin@tmdfrict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9</cp:revision>
  <cp:lastPrinted>2025-07-22T14:24:00Z</cp:lastPrinted>
  <dcterms:created xsi:type="dcterms:W3CDTF">2026-03-26T09:09:00Z</dcterms:created>
  <dcterms:modified xsi:type="dcterms:W3CDTF">2026-04-07T14:03:00Z</dcterms:modified>
</cp:coreProperties>
</file>