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91FB" w14:textId="7586FA32" w:rsidR="002A047B" w:rsidRDefault="002A047B" w:rsidP="002055B9">
      <w:pPr>
        <w:pStyle w:val="Bodycopy"/>
        <w:ind w:left="-142" w:right="-57"/>
        <w:jc w:val="center"/>
        <w:rPr>
          <w:rFonts w:ascii="Calibri" w:eastAsia="Arial Unicode MS" w:hAnsi="Calibri" w:cs="Calibri"/>
          <w:b/>
          <w:bCs/>
          <w:sz w:val="24"/>
          <w:lang w:val="pl-PL"/>
        </w:rPr>
      </w:pPr>
      <w:bookmarkStart w:id="0" w:name="_Hlk199154609"/>
      <w:r w:rsidRPr="002055B9">
        <w:rPr>
          <w:rFonts w:ascii="Calibri" w:eastAsia="Arial Unicode MS" w:hAnsi="Calibri" w:cs="Calibri"/>
          <w:b/>
          <w:bCs/>
          <w:sz w:val="24"/>
          <w:lang w:val="pl-PL"/>
        </w:rPr>
        <w:t>CUPRA w służbie bezpieczeństwa</w:t>
      </w:r>
      <w:r w:rsidR="002055B9" w:rsidRPr="002055B9">
        <w:rPr>
          <w:rFonts w:ascii="Calibri" w:eastAsia="Arial Unicode MS" w:hAnsi="Calibri" w:cs="Calibri"/>
          <w:b/>
          <w:bCs/>
          <w:sz w:val="24"/>
          <w:lang w:val="pl-PL"/>
        </w:rPr>
        <w:t xml:space="preserve">. </w:t>
      </w:r>
      <w:r w:rsidR="002055B9" w:rsidRPr="002055B9">
        <w:rPr>
          <w:rFonts w:ascii="Calibri" w:eastAsia="Arial Unicode MS" w:hAnsi="Calibri" w:cs="Calibri"/>
          <w:b/>
          <w:bCs/>
          <w:sz w:val="24"/>
          <w:lang w:val="pl-PL"/>
        </w:rPr>
        <w:br/>
        <w:t>G</w:t>
      </w:r>
      <w:r w:rsidRPr="002055B9">
        <w:rPr>
          <w:rFonts w:ascii="Calibri" w:eastAsia="Arial Unicode MS" w:hAnsi="Calibri" w:cs="Calibri"/>
          <w:b/>
          <w:bCs/>
          <w:sz w:val="24"/>
          <w:lang w:val="pl-PL"/>
        </w:rPr>
        <w:t>dy liczą się osiągi, niezawodność i brak kompromisów</w:t>
      </w:r>
    </w:p>
    <w:p w14:paraId="41528523" w14:textId="77777777" w:rsidR="00816086" w:rsidRDefault="00816086" w:rsidP="00816086">
      <w:pPr>
        <w:pStyle w:val="Bodycopy"/>
        <w:ind w:left="-142" w:right="-57"/>
        <w:rPr>
          <w:rFonts w:ascii="Calibri" w:eastAsia="Arial Unicode MS" w:hAnsi="Calibri" w:cs="Calibri"/>
          <w:b/>
          <w:bCs/>
          <w:sz w:val="24"/>
          <w:lang w:val="pl-PL"/>
        </w:rPr>
      </w:pPr>
    </w:p>
    <w:p w14:paraId="36F01C02" w14:textId="240203D4" w:rsidR="00083287" w:rsidRPr="00083287" w:rsidRDefault="00816086" w:rsidP="00CF0A2E">
      <w:pPr>
        <w:pStyle w:val="Bodycopy"/>
        <w:numPr>
          <w:ilvl w:val="0"/>
          <w:numId w:val="23"/>
        </w:numPr>
        <w:ind w:right="-57"/>
        <w:jc w:val="both"/>
        <w:rPr>
          <w:rFonts w:ascii="Calibri" w:eastAsia="Arial Unicode MS" w:hAnsi="Calibri" w:cs="Calibri"/>
          <w:sz w:val="24"/>
          <w:lang w:val="pl-PL"/>
        </w:rPr>
      </w:pPr>
      <w:r w:rsidRPr="00083287">
        <w:rPr>
          <w:rFonts w:ascii="Calibri" w:eastAsia="Arial Unicode MS" w:hAnsi="Calibri" w:cs="Calibri"/>
          <w:sz w:val="24"/>
          <w:lang w:val="pl-PL"/>
        </w:rPr>
        <w:t xml:space="preserve">Ponad 80 samochodów </w:t>
      </w:r>
      <w:r w:rsidR="00083287">
        <w:rPr>
          <w:rFonts w:ascii="Calibri" w:eastAsia="Arial Unicode MS" w:hAnsi="Calibri" w:cs="Calibri"/>
          <w:sz w:val="24"/>
          <w:lang w:val="pl-PL"/>
        </w:rPr>
        <w:t xml:space="preserve">marki </w:t>
      </w:r>
      <w:r w:rsidRPr="00083287">
        <w:rPr>
          <w:rFonts w:ascii="Calibri" w:eastAsia="Arial Unicode MS" w:hAnsi="Calibri" w:cs="Calibri"/>
          <w:sz w:val="24"/>
          <w:lang w:val="pl-PL"/>
        </w:rPr>
        <w:t xml:space="preserve">CUPRA trafiło </w:t>
      </w:r>
      <w:r w:rsidR="00083287">
        <w:rPr>
          <w:rFonts w:ascii="Calibri" w:eastAsia="Arial Unicode MS" w:hAnsi="Calibri" w:cs="Calibri"/>
          <w:sz w:val="24"/>
          <w:lang w:val="pl-PL"/>
        </w:rPr>
        <w:t xml:space="preserve">ostatnio </w:t>
      </w:r>
      <w:r w:rsidRPr="00083287">
        <w:rPr>
          <w:rFonts w:ascii="Calibri" w:eastAsia="Arial Unicode MS" w:hAnsi="Calibri" w:cs="Calibri"/>
          <w:sz w:val="24"/>
          <w:lang w:val="pl-PL"/>
        </w:rPr>
        <w:t>do służb mundurowych w Polsce,</w:t>
      </w:r>
      <w:r w:rsidR="00083287">
        <w:rPr>
          <w:rFonts w:ascii="Calibri" w:eastAsia="Arial Unicode MS" w:hAnsi="Calibri" w:cs="Calibri"/>
          <w:sz w:val="24"/>
          <w:lang w:val="pl-PL"/>
        </w:rPr>
        <w:t xml:space="preserve"> </w:t>
      </w:r>
      <w:r w:rsidRPr="00083287">
        <w:rPr>
          <w:rFonts w:ascii="Calibri" w:eastAsia="Arial Unicode MS" w:hAnsi="Calibri" w:cs="Calibri"/>
          <w:sz w:val="24"/>
          <w:lang w:val="pl-PL"/>
        </w:rPr>
        <w:t xml:space="preserve">potwierdzając, że modele marki spełniają rygorystyczne normy techniczne i użytkowe. </w:t>
      </w:r>
    </w:p>
    <w:p w14:paraId="30945818" w14:textId="43C742A3" w:rsidR="00367E6D" w:rsidRPr="00367E6D" w:rsidRDefault="00367E6D" w:rsidP="00CF0A2E">
      <w:pPr>
        <w:pStyle w:val="Akapitzlist"/>
        <w:numPr>
          <w:ilvl w:val="0"/>
          <w:numId w:val="23"/>
        </w:num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367E6D">
        <w:rPr>
          <w:rFonts w:ascii="Segoe UI" w:eastAsia="Times New Roman" w:hAnsi="Segoe UI" w:cs="Segoe UI"/>
          <w:sz w:val="21"/>
          <w:szCs w:val="21"/>
          <w:lang w:eastAsia="pl-PL"/>
        </w:rPr>
        <w:t>Jednym z kluczowych wzmocnień floty formacji mundurowych jest 333</w:t>
      </w:r>
      <w:r w:rsidRPr="00367E6D">
        <w:rPr>
          <w:rFonts w:ascii="Segoe UI" w:eastAsia="Times New Roman" w:hAnsi="Segoe UI" w:cs="Segoe UI"/>
          <w:sz w:val="21"/>
          <w:szCs w:val="21"/>
          <w:lang w:eastAsia="pl-PL"/>
        </w:rPr>
        <w:noBreakHyphen/>
        <w:t>konny</w:t>
      </w:r>
      <w:r w:rsidR="00CF0A2E">
        <w:rPr>
          <w:rFonts w:ascii="Segoe UI" w:eastAsia="Times New Roman" w:hAnsi="Segoe UI" w:cs="Segoe UI"/>
          <w:sz w:val="21"/>
          <w:szCs w:val="21"/>
          <w:lang w:eastAsia="pl-PL"/>
        </w:rPr>
        <w:t xml:space="preserve"> model</w:t>
      </w:r>
      <w:r w:rsidRPr="00367E6D">
        <w:rPr>
          <w:rFonts w:ascii="Segoe UI" w:eastAsia="Times New Roman" w:hAnsi="Segoe UI" w:cs="Segoe UI"/>
          <w:sz w:val="21"/>
          <w:szCs w:val="21"/>
          <w:lang w:eastAsia="pl-PL"/>
        </w:rPr>
        <w:t xml:space="preserve"> CUPRA Leon </w:t>
      </w:r>
      <w:proofErr w:type="spellStart"/>
      <w:r w:rsidRPr="00367E6D">
        <w:rPr>
          <w:rFonts w:ascii="Segoe UI" w:eastAsia="Times New Roman" w:hAnsi="Segoe UI" w:cs="Segoe UI"/>
          <w:sz w:val="21"/>
          <w:szCs w:val="21"/>
          <w:lang w:eastAsia="pl-PL"/>
        </w:rPr>
        <w:t>Sportstourer</w:t>
      </w:r>
      <w:proofErr w:type="spellEnd"/>
      <w:r w:rsidRPr="00367E6D">
        <w:rPr>
          <w:rFonts w:ascii="Segoe UI" w:eastAsia="Times New Roman" w:hAnsi="Segoe UI" w:cs="Segoe UI"/>
          <w:sz w:val="21"/>
          <w:szCs w:val="21"/>
          <w:lang w:eastAsia="pl-PL"/>
        </w:rPr>
        <w:t xml:space="preserve"> VZ z napędem 4Drive.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</w:p>
    <w:p w14:paraId="4B6E5C4B" w14:textId="77777777" w:rsidR="00083287" w:rsidRPr="00083287" w:rsidRDefault="00083287" w:rsidP="00083287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</w:p>
    <w:p w14:paraId="145B05AE" w14:textId="37226171" w:rsidR="002A047B" w:rsidRPr="002055B9" w:rsidRDefault="002A047B" w:rsidP="5D3D22A2">
      <w:pPr>
        <w:pStyle w:val="Bodycopy"/>
        <w:ind w:left="-142" w:right="-57"/>
        <w:jc w:val="both"/>
        <w:rPr>
          <w:rFonts w:ascii="Calibri" w:eastAsia="Arial Unicode MS" w:hAnsi="Calibri" w:cs="Calibri"/>
          <w:b/>
          <w:bCs/>
          <w:lang w:val="pl-PL"/>
        </w:rPr>
      </w:pPr>
      <w:r w:rsidRPr="5D3D22A2">
        <w:rPr>
          <w:rFonts w:ascii="Calibri" w:eastAsia="Arial Unicode MS" w:hAnsi="Calibri" w:cs="Calibri"/>
          <w:b/>
          <w:bCs/>
          <w:lang w:val="pl-PL"/>
        </w:rPr>
        <w:t>Ponad 80 samochodów marki CUPRA trafiło w ostatnim czasie do służb mundurowych w Polsce, w</w:t>
      </w:r>
      <w:r w:rsidR="003D4FD4">
        <w:rPr>
          <w:rFonts w:ascii="Calibri" w:eastAsia="Arial Unicode MS" w:hAnsi="Calibri" w:cs="Calibri"/>
          <w:b/>
          <w:bCs/>
          <w:lang w:val="pl-PL"/>
        </w:rPr>
        <w:t xml:space="preserve"> </w:t>
      </w:r>
      <w:r w:rsidRPr="5D3D22A2">
        <w:rPr>
          <w:rFonts w:ascii="Calibri" w:eastAsia="Arial Unicode MS" w:hAnsi="Calibri" w:cs="Calibri"/>
          <w:b/>
          <w:bCs/>
          <w:lang w:val="pl-PL"/>
        </w:rPr>
        <w:t>tym do jednost</w:t>
      </w:r>
      <w:r w:rsidR="004322CC" w:rsidRPr="5D3D22A2">
        <w:rPr>
          <w:rFonts w:ascii="Calibri" w:eastAsia="Arial Unicode MS" w:hAnsi="Calibri" w:cs="Calibri"/>
          <w:b/>
          <w:bCs/>
          <w:lang w:val="pl-PL"/>
        </w:rPr>
        <w:t>ki</w:t>
      </w:r>
      <w:r w:rsidRPr="5D3D22A2">
        <w:rPr>
          <w:rFonts w:ascii="Calibri" w:eastAsia="Arial Unicode MS" w:hAnsi="Calibri" w:cs="Calibri"/>
          <w:b/>
          <w:bCs/>
          <w:lang w:val="pl-PL"/>
        </w:rPr>
        <w:t xml:space="preserve"> polic</w:t>
      </w:r>
      <w:r w:rsidR="004322CC" w:rsidRPr="5D3D22A2">
        <w:rPr>
          <w:rFonts w:ascii="Calibri" w:eastAsia="Arial Unicode MS" w:hAnsi="Calibri" w:cs="Calibri"/>
          <w:b/>
          <w:bCs/>
          <w:lang w:val="pl-PL"/>
        </w:rPr>
        <w:t>yjnej SPEED</w:t>
      </w:r>
      <w:r w:rsidRPr="5D3D22A2">
        <w:rPr>
          <w:rFonts w:ascii="Calibri" w:eastAsia="Arial Unicode MS" w:hAnsi="Calibri" w:cs="Calibri"/>
          <w:b/>
          <w:bCs/>
          <w:lang w:val="pl-PL"/>
        </w:rPr>
        <w:t xml:space="preserve"> realizując</w:t>
      </w:r>
      <w:r w:rsidR="004322CC" w:rsidRPr="5D3D22A2">
        <w:rPr>
          <w:rFonts w:ascii="Calibri" w:eastAsia="Arial Unicode MS" w:hAnsi="Calibri" w:cs="Calibri"/>
          <w:b/>
          <w:bCs/>
          <w:lang w:val="pl-PL"/>
        </w:rPr>
        <w:t xml:space="preserve">ej </w:t>
      </w:r>
      <w:r w:rsidRPr="5D3D22A2">
        <w:rPr>
          <w:rFonts w:ascii="Calibri" w:eastAsia="Arial Unicode MS" w:hAnsi="Calibri" w:cs="Calibri"/>
          <w:b/>
          <w:bCs/>
          <w:lang w:val="pl-PL"/>
        </w:rPr>
        <w:t>najbardziej wymagające zadania operacyjne. Wśród nich znalazł</w:t>
      </w:r>
      <w:r w:rsidR="004322CC" w:rsidRPr="5D3D22A2">
        <w:rPr>
          <w:rFonts w:ascii="Calibri" w:eastAsia="Arial Unicode MS" w:hAnsi="Calibri" w:cs="Calibri"/>
          <w:b/>
          <w:bCs/>
          <w:lang w:val="pl-PL"/>
        </w:rPr>
        <w:t xml:space="preserve"> </w:t>
      </w:r>
      <w:r w:rsidRPr="5D3D22A2">
        <w:rPr>
          <w:rFonts w:ascii="Calibri" w:eastAsia="Arial Unicode MS" w:hAnsi="Calibri" w:cs="Calibri"/>
          <w:b/>
          <w:bCs/>
          <w:lang w:val="pl-PL"/>
        </w:rPr>
        <w:t>się m.in. 333</w:t>
      </w:r>
      <w:r w:rsidR="003D4FD4">
        <w:rPr>
          <w:rFonts w:ascii="Calibri" w:eastAsia="Arial Unicode MS" w:hAnsi="Calibri" w:cs="Calibri"/>
          <w:b/>
          <w:bCs/>
          <w:lang w:val="pl-PL"/>
        </w:rPr>
        <w:t>-</w:t>
      </w:r>
      <w:r w:rsidRPr="5D3D22A2">
        <w:rPr>
          <w:rFonts w:ascii="Calibri" w:eastAsia="Arial Unicode MS" w:hAnsi="Calibri" w:cs="Calibri"/>
          <w:b/>
          <w:bCs/>
          <w:lang w:val="pl-PL"/>
        </w:rPr>
        <w:t>konn</w:t>
      </w:r>
      <w:r w:rsidR="000F5C37" w:rsidRPr="5D3D22A2">
        <w:rPr>
          <w:rFonts w:ascii="Calibri" w:eastAsia="Arial Unicode MS" w:hAnsi="Calibri" w:cs="Calibri"/>
          <w:b/>
          <w:bCs/>
          <w:lang w:val="pl-PL"/>
        </w:rPr>
        <w:t>y model</w:t>
      </w:r>
      <w:r w:rsidRPr="5D3D22A2">
        <w:rPr>
          <w:rFonts w:ascii="Calibri" w:eastAsia="Arial Unicode MS" w:hAnsi="Calibri" w:cs="Calibri"/>
          <w:b/>
          <w:bCs/>
          <w:lang w:val="pl-PL"/>
        </w:rPr>
        <w:t xml:space="preserve"> CUPRA Leon Sportstourer VZ z napędem 4Drive</w:t>
      </w:r>
      <w:r w:rsidR="004322CC" w:rsidRPr="5D3D22A2">
        <w:rPr>
          <w:rFonts w:ascii="Calibri" w:eastAsia="Arial Unicode MS" w:hAnsi="Calibri" w:cs="Calibri"/>
          <w:b/>
          <w:bCs/>
          <w:lang w:val="pl-PL"/>
        </w:rPr>
        <w:t>.</w:t>
      </w:r>
      <w:r w:rsidRPr="5D3D22A2">
        <w:rPr>
          <w:rFonts w:ascii="Calibri" w:eastAsia="Arial Unicode MS" w:hAnsi="Calibri" w:cs="Calibri"/>
          <w:b/>
          <w:bCs/>
          <w:lang w:val="pl-PL"/>
        </w:rPr>
        <w:t xml:space="preserve"> </w:t>
      </w:r>
      <w:r w:rsidR="002F51FC" w:rsidRPr="5D3D22A2">
        <w:rPr>
          <w:rFonts w:ascii="Calibri" w:eastAsia="Arial Unicode MS" w:hAnsi="Calibri" w:cs="Calibri"/>
          <w:b/>
          <w:bCs/>
          <w:lang w:val="pl-PL"/>
        </w:rPr>
        <w:t>S</w:t>
      </w:r>
      <w:r w:rsidR="005A6621" w:rsidRPr="5D3D22A2">
        <w:rPr>
          <w:rFonts w:ascii="Calibri" w:eastAsia="Arial Unicode MS" w:hAnsi="Calibri" w:cs="Calibri"/>
          <w:b/>
          <w:bCs/>
          <w:lang w:val="pl-PL"/>
        </w:rPr>
        <w:t>amochody</w:t>
      </w:r>
      <w:r w:rsidRPr="5D3D22A2">
        <w:rPr>
          <w:rFonts w:ascii="Calibri" w:eastAsia="Arial Unicode MS" w:hAnsi="Calibri" w:cs="Calibri"/>
          <w:b/>
          <w:bCs/>
          <w:lang w:val="pl-PL"/>
        </w:rPr>
        <w:t xml:space="preserve"> </w:t>
      </w:r>
      <w:r w:rsidR="005A6621" w:rsidRPr="5D3D22A2">
        <w:rPr>
          <w:rFonts w:ascii="Calibri" w:eastAsia="Arial Unicode MS" w:hAnsi="Calibri" w:cs="Calibri"/>
          <w:b/>
          <w:bCs/>
          <w:lang w:val="pl-PL"/>
        </w:rPr>
        <w:t xml:space="preserve">marki </w:t>
      </w:r>
      <w:r w:rsidR="00AC540C" w:rsidRPr="5D3D22A2">
        <w:rPr>
          <w:rFonts w:ascii="Calibri" w:eastAsia="Arial Unicode MS" w:hAnsi="Calibri" w:cs="Calibri"/>
          <w:b/>
          <w:bCs/>
          <w:lang w:val="pl-PL"/>
        </w:rPr>
        <w:t xml:space="preserve">CUPRA </w:t>
      </w:r>
      <w:r w:rsidR="005A6621" w:rsidRPr="5D3D22A2">
        <w:rPr>
          <w:rFonts w:ascii="Calibri" w:eastAsia="Arial Unicode MS" w:hAnsi="Calibri" w:cs="Calibri"/>
          <w:b/>
          <w:bCs/>
          <w:lang w:val="pl-PL"/>
        </w:rPr>
        <w:t xml:space="preserve">spełniają </w:t>
      </w:r>
      <w:r w:rsidRPr="5D3D22A2">
        <w:rPr>
          <w:rFonts w:ascii="Calibri" w:eastAsia="Arial Unicode MS" w:hAnsi="Calibri" w:cs="Calibri"/>
          <w:b/>
          <w:bCs/>
          <w:lang w:val="pl-PL"/>
        </w:rPr>
        <w:t xml:space="preserve">wyśrubowane normy techniczne i użytkowe </w:t>
      </w:r>
      <w:r w:rsidR="00522ADA" w:rsidRPr="5D3D22A2">
        <w:rPr>
          <w:rFonts w:ascii="Calibri" w:eastAsia="Arial Unicode MS" w:hAnsi="Calibri" w:cs="Calibri"/>
          <w:b/>
          <w:bCs/>
          <w:lang w:val="pl-PL"/>
        </w:rPr>
        <w:t>–</w:t>
      </w:r>
      <w:r w:rsidRPr="5D3D22A2">
        <w:rPr>
          <w:rFonts w:ascii="Calibri" w:eastAsia="Arial Unicode MS" w:hAnsi="Calibri" w:cs="Calibri"/>
          <w:b/>
          <w:bCs/>
          <w:lang w:val="pl-PL"/>
        </w:rPr>
        <w:t xml:space="preserve"> bez miejsca na kompromisy w zakresie osiągów, bezpieczeństwa i niezawodności.</w:t>
      </w:r>
    </w:p>
    <w:p w14:paraId="208B7B92" w14:textId="77777777" w:rsidR="002055B9" w:rsidRPr="002055B9" w:rsidRDefault="002055B9" w:rsidP="002A047B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</w:p>
    <w:p w14:paraId="02F5A03C" w14:textId="5E4908A5" w:rsidR="002A047B" w:rsidRPr="002055B9" w:rsidRDefault="002A047B" w:rsidP="002A047B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  <w:r w:rsidRPr="002055B9">
        <w:rPr>
          <w:rFonts w:ascii="Calibri" w:eastAsia="Arial Unicode MS" w:hAnsi="Calibri" w:cs="Calibri"/>
          <w:szCs w:val="22"/>
          <w:lang w:val="pl-PL"/>
        </w:rPr>
        <w:t>Samochody wykorzystywane przez służby mundurowe</w:t>
      </w:r>
      <w:r w:rsidR="00522ADA">
        <w:rPr>
          <w:rFonts w:ascii="Calibri" w:eastAsia="Arial Unicode MS" w:hAnsi="Calibri" w:cs="Calibri"/>
          <w:szCs w:val="22"/>
          <w:lang w:val="pl-PL"/>
        </w:rPr>
        <w:t xml:space="preserve"> w Polsce</w:t>
      </w:r>
      <w:r w:rsidRPr="002055B9">
        <w:rPr>
          <w:rFonts w:ascii="Calibri" w:eastAsia="Arial Unicode MS" w:hAnsi="Calibri" w:cs="Calibri"/>
          <w:szCs w:val="22"/>
          <w:lang w:val="pl-PL"/>
        </w:rPr>
        <w:t xml:space="preserve"> poddawane są rygorystycznym procedurom przetargowym, w których kluczowe znaczenie mają parametry techniczne, trwałość, stabilność prowadzenia oraz zdolność do pracy w trudnych i dynamicznych warunkach. Właśnie dlatego </w:t>
      </w:r>
      <w:r w:rsidR="00522ADA">
        <w:rPr>
          <w:rFonts w:ascii="Calibri" w:eastAsia="Arial Unicode MS" w:hAnsi="Calibri" w:cs="Calibri"/>
          <w:szCs w:val="22"/>
          <w:lang w:val="pl-PL"/>
        </w:rPr>
        <w:t>wybór padł</w:t>
      </w:r>
      <w:r w:rsidRPr="002055B9">
        <w:rPr>
          <w:rFonts w:ascii="Calibri" w:eastAsia="Arial Unicode MS" w:hAnsi="Calibri" w:cs="Calibri"/>
          <w:szCs w:val="22"/>
          <w:lang w:val="pl-PL"/>
        </w:rPr>
        <w:t xml:space="preserve"> na pojazdy marki CUPRA </w:t>
      </w:r>
      <w:r w:rsidR="00FF52F0">
        <w:rPr>
          <w:rFonts w:ascii="Calibri" w:eastAsia="Arial Unicode MS" w:hAnsi="Calibri" w:cs="Calibri"/>
          <w:szCs w:val="22"/>
          <w:lang w:val="pl-PL"/>
        </w:rPr>
        <w:t>–</w:t>
      </w:r>
      <w:r w:rsidRPr="002055B9">
        <w:rPr>
          <w:rFonts w:ascii="Calibri" w:eastAsia="Arial Unicode MS" w:hAnsi="Calibri" w:cs="Calibri"/>
          <w:szCs w:val="22"/>
          <w:lang w:val="pl-PL"/>
        </w:rPr>
        <w:t xml:space="preserve"> zaprojektowane z myślą o maksymalnej kontroli, precyzji i</w:t>
      </w:r>
      <w:r w:rsidR="00CB7961">
        <w:rPr>
          <w:rFonts w:ascii="Calibri" w:eastAsia="Arial Unicode MS" w:hAnsi="Calibri" w:cs="Calibri"/>
          <w:szCs w:val="22"/>
          <w:lang w:val="pl-PL"/>
        </w:rPr>
        <w:t> </w:t>
      </w:r>
      <w:r w:rsidRPr="002055B9">
        <w:rPr>
          <w:rFonts w:ascii="Calibri" w:eastAsia="Arial Unicode MS" w:hAnsi="Calibri" w:cs="Calibri"/>
          <w:szCs w:val="22"/>
          <w:lang w:val="pl-PL"/>
        </w:rPr>
        <w:t>natychmiastowej reakcji.</w:t>
      </w:r>
    </w:p>
    <w:p w14:paraId="64CA12D2" w14:textId="77777777" w:rsidR="002055B9" w:rsidRPr="00CE7AA8" w:rsidRDefault="002055B9" w:rsidP="002A047B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</w:p>
    <w:p w14:paraId="36E9A94C" w14:textId="39B41F9F" w:rsidR="00F2685C" w:rsidRPr="00CE7AA8" w:rsidRDefault="00F62864" w:rsidP="00047985">
      <w:pPr>
        <w:pStyle w:val="Bodycopy"/>
        <w:ind w:left="-142" w:right="-57"/>
        <w:jc w:val="both"/>
        <w:rPr>
          <w:rFonts w:ascii="Calibri" w:eastAsia="Arial Unicode MS" w:hAnsi="Calibri" w:cs="Calibri"/>
          <w:i/>
          <w:iCs/>
          <w:lang w:val="pl-PL"/>
        </w:rPr>
      </w:pPr>
      <w:r w:rsidRPr="00F62864">
        <w:rPr>
          <w:rFonts w:ascii="Calibri" w:eastAsia="Arial Unicode MS" w:hAnsi="Calibri" w:cs="Calibri"/>
          <w:i/>
          <w:iCs/>
          <w:lang w:val="pl-PL"/>
        </w:rPr>
        <w:t xml:space="preserve">Nasze samochody </w:t>
      </w:r>
      <w:r w:rsidR="00D1565E">
        <w:rPr>
          <w:rFonts w:ascii="Calibri" w:eastAsia="Arial Unicode MS" w:hAnsi="Calibri" w:cs="Calibri"/>
          <w:i/>
          <w:iCs/>
          <w:lang w:val="pl-PL"/>
        </w:rPr>
        <w:t xml:space="preserve">spełniają </w:t>
      </w:r>
      <w:r w:rsidR="00FD134C" w:rsidRPr="00FD134C">
        <w:rPr>
          <w:rFonts w:ascii="Calibri" w:eastAsia="Arial Unicode MS" w:hAnsi="Calibri" w:cs="Calibri"/>
          <w:i/>
          <w:iCs/>
          <w:lang w:val="pl-PL"/>
        </w:rPr>
        <w:t>rygorystyczn</w:t>
      </w:r>
      <w:r w:rsidR="00D1565E">
        <w:rPr>
          <w:rFonts w:ascii="Calibri" w:eastAsia="Arial Unicode MS" w:hAnsi="Calibri" w:cs="Calibri"/>
          <w:i/>
          <w:iCs/>
          <w:lang w:val="pl-PL"/>
        </w:rPr>
        <w:t>e</w:t>
      </w:r>
      <w:r w:rsidR="00FD134C" w:rsidRPr="00FD134C">
        <w:rPr>
          <w:rFonts w:ascii="Calibri" w:eastAsia="Arial Unicode MS" w:hAnsi="Calibri" w:cs="Calibri"/>
          <w:i/>
          <w:iCs/>
          <w:lang w:val="pl-PL"/>
        </w:rPr>
        <w:t xml:space="preserve"> wymaga</w:t>
      </w:r>
      <w:r w:rsidR="00D1565E">
        <w:rPr>
          <w:rFonts w:ascii="Calibri" w:eastAsia="Arial Unicode MS" w:hAnsi="Calibri" w:cs="Calibri"/>
          <w:i/>
          <w:iCs/>
          <w:lang w:val="pl-PL"/>
        </w:rPr>
        <w:t xml:space="preserve">nia </w:t>
      </w:r>
      <w:r w:rsidR="00FD134C" w:rsidRPr="00FD134C">
        <w:rPr>
          <w:rFonts w:ascii="Calibri" w:eastAsia="Arial Unicode MS" w:hAnsi="Calibri" w:cs="Calibri"/>
          <w:i/>
          <w:iCs/>
          <w:lang w:val="pl-PL"/>
        </w:rPr>
        <w:t>służb mundurowych</w:t>
      </w:r>
      <w:r w:rsidR="00852B82">
        <w:rPr>
          <w:rFonts w:ascii="Calibri" w:eastAsia="Arial Unicode MS" w:hAnsi="Calibri" w:cs="Calibri"/>
          <w:i/>
          <w:iCs/>
          <w:lang w:val="pl-PL"/>
        </w:rPr>
        <w:t>, również tych</w:t>
      </w:r>
      <w:r w:rsidR="00FD134C" w:rsidRPr="00FD134C">
        <w:rPr>
          <w:rFonts w:ascii="Calibri" w:eastAsia="Arial Unicode MS" w:hAnsi="Calibri" w:cs="Calibri"/>
          <w:i/>
          <w:iCs/>
          <w:lang w:val="pl-PL"/>
        </w:rPr>
        <w:t xml:space="preserve"> realizujących najtrudniejsze zadania operacyjne.</w:t>
      </w:r>
      <w:r w:rsidR="00047985">
        <w:rPr>
          <w:rFonts w:ascii="Calibri" w:eastAsia="Arial Unicode MS" w:hAnsi="Calibri" w:cs="Calibri"/>
          <w:i/>
          <w:iCs/>
          <w:lang w:val="pl-PL"/>
        </w:rPr>
        <w:t xml:space="preserve"> </w:t>
      </w:r>
      <w:r w:rsidRPr="00F62864">
        <w:rPr>
          <w:rFonts w:ascii="Calibri" w:eastAsia="Arial Unicode MS" w:hAnsi="Calibri" w:cs="Calibri"/>
          <w:i/>
          <w:iCs/>
          <w:lang w:val="pl-PL"/>
        </w:rPr>
        <w:t>To codzienna praca w bardzo wymagających warunkach, gdzie nie ma miejsca na kompromisy</w:t>
      </w:r>
      <w:r w:rsidR="00047985">
        <w:rPr>
          <w:rFonts w:ascii="Calibri" w:eastAsia="Arial Unicode MS" w:hAnsi="Calibri" w:cs="Calibri"/>
          <w:i/>
          <w:iCs/>
          <w:lang w:val="pl-PL"/>
        </w:rPr>
        <w:t xml:space="preserve">, </w:t>
      </w:r>
      <w:r w:rsidRPr="00F62864">
        <w:rPr>
          <w:rFonts w:ascii="Calibri" w:eastAsia="Arial Unicode MS" w:hAnsi="Calibri" w:cs="Calibri"/>
          <w:i/>
          <w:iCs/>
          <w:lang w:val="pl-PL"/>
        </w:rPr>
        <w:t xml:space="preserve">wszystko musi działać bezbłędnie. Właśnie </w:t>
      </w:r>
      <w:r w:rsidR="0003422D">
        <w:rPr>
          <w:rFonts w:ascii="Calibri" w:eastAsia="Arial Unicode MS" w:hAnsi="Calibri" w:cs="Calibri"/>
          <w:i/>
          <w:iCs/>
          <w:lang w:val="pl-PL"/>
        </w:rPr>
        <w:t>wtedy</w:t>
      </w:r>
      <w:r w:rsidRPr="00F62864">
        <w:rPr>
          <w:rFonts w:ascii="Calibri" w:eastAsia="Arial Unicode MS" w:hAnsi="Calibri" w:cs="Calibri"/>
          <w:i/>
          <w:iCs/>
          <w:lang w:val="pl-PL"/>
        </w:rPr>
        <w:t xml:space="preserve"> licz</w:t>
      </w:r>
      <w:r w:rsidR="0003422D">
        <w:rPr>
          <w:rFonts w:ascii="Calibri" w:eastAsia="Arial Unicode MS" w:hAnsi="Calibri" w:cs="Calibri"/>
          <w:i/>
          <w:iCs/>
          <w:lang w:val="pl-PL"/>
        </w:rPr>
        <w:t xml:space="preserve">y się </w:t>
      </w:r>
      <w:r w:rsidR="00CE7AA8" w:rsidRPr="00CE7AA8">
        <w:rPr>
          <w:rFonts w:ascii="Calibri" w:eastAsia="Arial Unicode MS" w:hAnsi="Calibri" w:cs="Calibri"/>
          <w:i/>
          <w:iCs/>
          <w:lang w:val="pl-PL"/>
        </w:rPr>
        <w:t xml:space="preserve">przewidywalność zachowania pojazdu, stabilność prowadzenia oraz pewność reakcji w każdej sytuacji </w:t>
      </w:r>
      <w:r w:rsidRPr="00F62864">
        <w:rPr>
          <w:rFonts w:ascii="Calibri" w:eastAsia="Arial Unicode MS" w:hAnsi="Calibri" w:cs="Calibri"/>
          <w:i/>
          <w:iCs/>
          <w:lang w:val="pl-PL"/>
        </w:rPr>
        <w:t xml:space="preserve">– </w:t>
      </w:r>
      <w:r w:rsidR="005369E0">
        <w:rPr>
          <w:rFonts w:ascii="Calibri" w:eastAsia="Arial Unicode MS" w:hAnsi="Calibri" w:cs="Calibri"/>
          <w:i/>
          <w:iCs/>
          <w:lang w:val="pl-PL"/>
        </w:rPr>
        <w:t xml:space="preserve">aspekty kluczowe dla samochodów marki CUPRA </w:t>
      </w:r>
      <w:r w:rsidR="00F2685C" w:rsidRPr="00CE7AA8">
        <w:rPr>
          <w:rFonts w:ascii="Calibri" w:eastAsia="Arial Unicode MS" w:hAnsi="Calibri" w:cs="Calibri"/>
          <w:szCs w:val="22"/>
          <w:lang w:val="pl-PL"/>
        </w:rPr>
        <w:t>– mówi</w:t>
      </w:r>
      <w:r w:rsidR="001F004E" w:rsidRPr="001F004E">
        <w:rPr>
          <w:rFonts w:ascii="Calibri" w:eastAsia="Arial Unicode MS" w:hAnsi="Calibri" w:cs="Calibri"/>
          <w:szCs w:val="22"/>
          <w:lang w:val="pl-PL"/>
        </w:rPr>
        <w:t xml:space="preserve"> Daria </w:t>
      </w:r>
      <w:proofErr w:type="spellStart"/>
      <w:r w:rsidR="001F004E" w:rsidRPr="001F004E">
        <w:rPr>
          <w:rFonts w:ascii="Calibri" w:eastAsia="Arial Unicode MS" w:hAnsi="Calibri" w:cs="Calibri"/>
          <w:szCs w:val="22"/>
          <w:lang w:val="pl-PL"/>
        </w:rPr>
        <w:t>Zielaskiewicz</w:t>
      </w:r>
      <w:proofErr w:type="spellEnd"/>
      <w:r w:rsidR="001F004E" w:rsidRPr="001F004E">
        <w:rPr>
          <w:rFonts w:ascii="Calibri" w:eastAsia="Arial Unicode MS" w:hAnsi="Calibri" w:cs="Calibri"/>
          <w:szCs w:val="22"/>
          <w:lang w:val="pl-PL"/>
        </w:rPr>
        <w:t>, dyrektorka marek SEAT i CUPRA.</w:t>
      </w:r>
    </w:p>
    <w:p w14:paraId="3E947139" w14:textId="77777777" w:rsidR="00F2685C" w:rsidRPr="002055B9" w:rsidRDefault="00F2685C" w:rsidP="002A047B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</w:p>
    <w:p w14:paraId="2410BDDE" w14:textId="77777777" w:rsidR="002A047B" w:rsidRPr="002055B9" w:rsidRDefault="002A047B" w:rsidP="002A047B">
      <w:pPr>
        <w:pStyle w:val="Bodycopy"/>
        <w:ind w:left="-142" w:right="-57"/>
        <w:jc w:val="both"/>
        <w:rPr>
          <w:rFonts w:ascii="Calibri" w:eastAsia="Arial Unicode MS" w:hAnsi="Calibri" w:cs="Calibri"/>
          <w:b/>
          <w:bCs/>
          <w:szCs w:val="22"/>
          <w:lang w:val="pl-PL"/>
        </w:rPr>
      </w:pPr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>Osiągi, które mają realne znaczenie</w:t>
      </w:r>
    </w:p>
    <w:p w14:paraId="3150BD9A" w14:textId="79538A20" w:rsidR="002A047B" w:rsidRPr="002055B9" w:rsidRDefault="002A047B" w:rsidP="002A047B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  <w:r w:rsidRPr="002055B9">
        <w:rPr>
          <w:rFonts w:ascii="Calibri" w:eastAsia="Arial Unicode MS" w:hAnsi="Calibri" w:cs="Calibri"/>
          <w:szCs w:val="22"/>
          <w:lang w:val="pl-PL"/>
        </w:rPr>
        <w:t xml:space="preserve">W ramach realizowanych zamówień </w:t>
      </w:r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>d</w:t>
      </w:r>
      <w:r w:rsidR="00D825D2">
        <w:rPr>
          <w:rFonts w:ascii="Calibri" w:eastAsia="Arial Unicode MS" w:hAnsi="Calibri" w:cs="Calibri"/>
          <w:b/>
          <w:bCs/>
          <w:szCs w:val="22"/>
          <w:lang w:val="pl-PL"/>
        </w:rPr>
        <w:t>o</w:t>
      </w:r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 xml:space="preserve"> policji trafiło </w:t>
      </w:r>
      <w:r w:rsidR="00D825D2">
        <w:rPr>
          <w:rFonts w:ascii="Calibri" w:eastAsia="Arial Unicode MS" w:hAnsi="Calibri" w:cs="Calibri"/>
          <w:b/>
          <w:bCs/>
          <w:szCs w:val="22"/>
          <w:lang w:val="pl-PL"/>
        </w:rPr>
        <w:t>ponad 40</w:t>
      </w:r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 xml:space="preserve"> egzemplarzy CUPRA Leon </w:t>
      </w:r>
      <w:proofErr w:type="spellStart"/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>Sportstourer</w:t>
      </w:r>
      <w:proofErr w:type="spellEnd"/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 xml:space="preserve"> VZ</w:t>
      </w:r>
      <w:r w:rsidRPr="002055B9">
        <w:rPr>
          <w:rFonts w:ascii="Calibri" w:eastAsia="Arial Unicode MS" w:hAnsi="Calibri" w:cs="Calibri"/>
          <w:szCs w:val="22"/>
          <w:lang w:val="pl-PL"/>
        </w:rPr>
        <w:t xml:space="preserve"> w najmocniejszej seryjnej wersji tego modelu. Samochody te, wykorzystywane przez policyjną </w:t>
      </w:r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>grupę SPEED</w:t>
      </w:r>
      <w:r w:rsidRPr="002055B9">
        <w:rPr>
          <w:rFonts w:ascii="Calibri" w:eastAsia="Arial Unicode MS" w:hAnsi="Calibri" w:cs="Calibri"/>
          <w:szCs w:val="22"/>
          <w:lang w:val="pl-PL"/>
        </w:rPr>
        <w:t xml:space="preserve">, napędzane są benzynowym silnikiem </w:t>
      </w:r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>2.0 TSI o mocy 333 KM</w:t>
      </w:r>
      <w:r w:rsidRPr="002055B9">
        <w:rPr>
          <w:rFonts w:ascii="Calibri" w:eastAsia="Arial Unicode MS" w:hAnsi="Calibri" w:cs="Calibri"/>
          <w:szCs w:val="22"/>
          <w:lang w:val="pl-PL"/>
        </w:rPr>
        <w:t xml:space="preserve">, współpracującym z </w:t>
      </w:r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>automatyczną skrzynią DSG</w:t>
      </w:r>
      <w:r w:rsidRPr="002055B9">
        <w:rPr>
          <w:rFonts w:ascii="Calibri" w:eastAsia="Arial Unicode MS" w:hAnsi="Calibri" w:cs="Calibri"/>
          <w:szCs w:val="22"/>
          <w:lang w:val="pl-PL"/>
        </w:rPr>
        <w:t xml:space="preserve"> oraz </w:t>
      </w:r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>napędem na cztery koła 4Drive</w:t>
      </w:r>
      <w:r w:rsidRPr="002055B9">
        <w:rPr>
          <w:rFonts w:ascii="Calibri" w:eastAsia="Arial Unicode MS" w:hAnsi="Calibri" w:cs="Calibri"/>
          <w:szCs w:val="22"/>
          <w:lang w:val="pl-PL"/>
        </w:rPr>
        <w:t>.</w:t>
      </w:r>
    </w:p>
    <w:p w14:paraId="52F859BB" w14:textId="77777777" w:rsidR="002055B9" w:rsidRPr="002055B9" w:rsidRDefault="002055B9" w:rsidP="002A047B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</w:p>
    <w:p w14:paraId="21520A33" w14:textId="59CAF7A4" w:rsidR="00B14B84" w:rsidRPr="00652FCB" w:rsidRDefault="002A047B" w:rsidP="00652FCB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  <w:r w:rsidRPr="002055B9">
        <w:rPr>
          <w:rFonts w:ascii="Calibri" w:eastAsia="Arial Unicode MS" w:hAnsi="Calibri" w:cs="Calibri"/>
          <w:szCs w:val="22"/>
          <w:lang w:val="pl-PL"/>
        </w:rPr>
        <w:t xml:space="preserve">Takie połączenie zapewnia bardzo dobre przyspieszenie, wysoką stabilność przy dużych prędkościach oraz skuteczne przeniesienie mocy na nawierzchnię </w:t>
      </w:r>
      <w:r w:rsidR="00B07F8F">
        <w:rPr>
          <w:rFonts w:ascii="Calibri" w:eastAsia="Arial Unicode MS" w:hAnsi="Calibri" w:cs="Calibri"/>
          <w:szCs w:val="22"/>
          <w:lang w:val="pl-PL"/>
        </w:rPr>
        <w:t xml:space="preserve">– </w:t>
      </w:r>
      <w:r w:rsidRPr="002055B9">
        <w:rPr>
          <w:rFonts w:ascii="Calibri" w:eastAsia="Arial Unicode MS" w:hAnsi="Calibri" w:cs="Calibri"/>
          <w:szCs w:val="22"/>
          <w:lang w:val="pl-PL"/>
        </w:rPr>
        <w:t xml:space="preserve">również w trudnych warunkach pogodowych. Sportowo zestrojone zawieszenie, wydajny układ hamulcowy oraz zaawansowane systemy bezpieczeństwa czynnego sprawiają, że CUPRA Leon </w:t>
      </w:r>
      <w:proofErr w:type="spellStart"/>
      <w:r w:rsidRPr="002055B9">
        <w:rPr>
          <w:rFonts w:ascii="Calibri" w:eastAsia="Arial Unicode MS" w:hAnsi="Calibri" w:cs="Calibri"/>
          <w:szCs w:val="22"/>
          <w:lang w:val="pl-PL"/>
        </w:rPr>
        <w:t>Sportstourer</w:t>
      </w:r>
      <w:proofErr w:type="spellEnd"/>
      <w:r w:rsidRPr="002055B9">
        <w:rPr>
          <w:rFonts w:ascii="Calibri" w:eastAsia="Arial Unicode MS" w:hAnsi="Calibri" w:cs="Calibri"/>
          <w:szCs w:val="22"/>
          <w:lang w:val="pl-PL"/>
        </w:rPr>
        <w:t xml:space="preserve"> VZ spełnia </w:t>
      </w:r>
      <w:r w:rsidR="00A256A4">
        <w:rPr>
          <w:rFonts w:ascii="Calibri" w:eastAsia="Arial Unicode MS" w:hAnsi="Calibri" w:cs="Calibri"/>
          <w:szCs w:val="22"/>
          <w:lang w:val="pl-PL"/>
        </w:rPr>
        <w:t xml:space="preserve">potrzeby </w:t>
      </w:r>
      <w:r w:rsidR="00EB1631">
        <w:rPr>
          <w:rFonts w:ascii="Calibri" w:eastAsia="Arial Unicode MS" w:hAnsi="Calibri" w:cs="Calibri"/>
          <w:szCs w:val="22"/>
          <w:lang w:val="pl-PL"/>
        </w:rPr>
        <w:t>grupy policyjnej SPEED, która zwalcza</w:t>
      </w:r>
      <w:r w:rsidR="00EB1631" w:rsidRPr="00EB1631">
        <w:rPr>
          <w:rFonts w:ascii="Calibri" w:eastAsia="Arial Unicode MS" w:hAnsi="Calibri" w:cs="Calibri"/>
          <w:szCs w:val="22"/>
          <w:lang w:val="pl-PL"/>
        </w:rPr>
        <w:t xml:space="preserve"> agresywn</w:t>
      </w:r>
      <w:r w:rsidR="00EB1631">
        <w:rPr>
          <w:rFonts w:ascii="Calibri" w:eastAsia="Arial Unicode MS" w:hAnsi="Calibri" w:cs="Calibri"/>
          <w:szCs w:val="22"/>
          <w:lang w:val="pl-PL"/>
        </w:rPr>
        <w:t>e</w:t>
      </w:r>
      <w:r w:rsidR="00EB1631" w:rsidRPr="00EB1631">
        <w:rPr>
          <w:rFonts w:ascii="Calibri" w:eastAsia="Arial Unicode MS" w:hAnsi="Calibri" w:cs="Calibri"/>
          <w:szCs w:val="22"/>
          <w:lang w:val="pl-PL"/>
        </w:rPr>
        <w:t xml:space="preserve"> zachowani</w:t>
      </w:r>
      <w:r w:rsidR="00EB1631">
        <w:rPr>
          <w:rFonts w:ascii="Calibri" w:eastAsia="Arial Unicode MS" w:hAnsi="Calibri" w:cs="Calibri"/>
          <w:szCs w:val="22"/>
          <w:lang w:val="pl-PL"/>
        </w:rPr>
        <w:t>a</w:t>
      </w:r>
      <w:r w:rsidR="00EB1631" w:rsidRPr="00EB1631">
        <w:rPr>
          <w:rFonts w:ascii="Calibri" w:eastAsia="Arial Unicode MS" w:hAnsi="Calibri" w:cs="Calibri"/>
          <w:szCs w:val="22"/>
          <w:lang w:val="pl-PL"/>
        </w:rPr>
        <w:t xml:space="preserve"> na drodze, </w:t>
      </w:r>
      <w:r w:rsidR="004A587D">
        <w:rPr>
          <w:rFonts w:ascii="Calibri" w:eastAsia="Arial Unicode MS" w:hAnsi="Calibri" w:cs="Calibri"/>
          <w:szCs w:val="22"/>
          <w:lang w:val="pl-PL"/>
        </w:rPr>
        <w:t>w tym</w:t>
      </w:r>
      <w:r w:rsidR="0001177D">
        <w:rPr>
          <w:rFonts w:ascii="Calibri" w:eastAsia="Arial Unicode MS" w:hAnsi="Calibri" w:cs="Calibri"/>
          <w:szCs w:val="22"/>
          <w:lang w:val="pl-PL"/>
        </w:rPr>
        <w:t xml:space="preserve"> te</w:t>
      </w:r>
      <w:r w:rsidR="00EB1631">
        <w:rPr>
          <w:rFonts w:ascii="Calibri" w:eastAsia="Arial Unicode MS" w:hAnsi="Calibri" w:cs="Calibri"/>
          <w:szCs w:val="22"/>
          <w:lang w:val="pl-PL"/>
        </w:rPr>
        <w:t xml:space="preserve"> związane</w:t>
      </w:r>
      <w:r w:rsidR="00EB1631" w:rsidRPr="00EB1631">
        <w:rPr>
          <w:rFonts w:ascii="Calibri" w:eastAsia="Arial Unicode MS" w:hAnsi="Calibri" w:cs="Calibri"/>
          <w:szCs w:val="22"/>
          <w:lang w:val="pl-PL"/>
        </w:rPr>
        <w:t xml:space="preserve"> z rażącym przekraczaniem prędkości.</w:t>
      </w:r>
    </w:p>
    <w:p w14:paraId="0E85D771" w14:textId="77777777" w:rsidR="0001177D" w:rsidRPr="002055B9" w:rsidRDefault="0001177D" w:rsidP="0001177D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</w:p>
    <w:p w14:paraId="1FEF55C0" w14:textId="77777777" w:rsidR="002A047B" w:rsidRPr="002055B9" w:rsidRDefault="002A047B" w:rsidP="002A047B">
      <w:pPr>
        <w:pStyle w:val="Bodycopy"/>
        <w:ind w:left="-142" w:right="-57"/>
        <w:jc w:val="both"/>
        <w:rPr>
          <w:rFonts w:ascii="Calibri" w:eastAsia="Arial Unicode MS" w:hAnsi="Calibri" w:cs="Calibri"/>
          <w:b/>
          <w:bCs/>
          <w:szCs w:val="22"/>
          <w:lang w:val="pl-PL"/>
        </w:rPr>
      </w:pPr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>Uniwersalne rozwiązania do codziennej służby</w:t>
      </w:r>
    </w:p>
    <w:p w14:paraId="3BB96AB6" w14:textId="05F05ECC" w:rsidR="002A047B" w:rsidRPr="002055B9" w:rsidRDefault="002A047B" w:rsidP="002A047B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  <w:r w:rsidRPr="002055B9">
        <w:rPr>
          <w:rFonts w:ascii="Calibri" w:eastAsia="Arial Unicode MS" w:hAnsi="Calibri" w:cs="Calibri"/>
          <w:szCs w:val="22"/>
          <w:lang w:val="pl-PL"/>
        </w:rPr>
        <w:t xml:space="preserve">Flotę </w:t>
      </w:r>
      <w:r w:rsidR="00534AF9">
        <w:rPr>
          <w:rFonts w:ascii="Calibri" w:eastAsia="Arial Unicode MS" w:hAnsi="Calibri" w:cs="Calibri"/>
          <w:szCs w:val="22"/>
          <w:lang w:val="pl-PL"/>
        </w:rPr>
        <w:t>służb mundurowych</w:t>
      </w:r>
      <w:r w:rsidRPr="002055B9">
        <w:rPr>
          <w:rFonts w:ascii="Calibri" w:eastAsia="Arial Unicode MS" w:hAnsi="Calibri" w:cs="Calibri"/>
          <w:szCs w:val="22"/>
          <w:lang w:val="pl-PL"/>
        </w:rPr>
        <w:t xml:space="preserve"> uzupełniają również </w:t>
      </w:r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 xml:space="preserve">modele CUPRA </w:t>
      </w:r>
      <w:proofErr w:type="spellStart"/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>Formentor</w:t>
      </w:r>
      <w:proofErr w:type="spellEnd"/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 xml:space="preserve"> 1.5 </w:t>
      </w:r>
      <w:proofErr w:type="spellStart"/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>eTSI</w:t>
      </w:r>
      <w:proofErr w:type="spellEnd"/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 xml:space="preserve"> o mocy 150 KM</w:t>
      </w:r>
      <w:r w:rsidR="00665BBF">
        <w:rPr>
          <w:rFonts w:ascii="Calibri" w:eastAsia="Arial Unicode MS" w:hAnsi="Calibri" w:cs="Calibri"/>
          <w:szCs w:val="22"/>
          <w:lang w:val="pl-PL"/>
        </w:rPr>
        <w:t>. D</w:t>
      </w:r>
      <w:r w:rsidRPr="002055B9">
        <w:rPr>
          <w:rFonts w:ascii="Calibri" w:eastAsia="Arial Unicode MS" w:hAnsi="Calibri" w:cs="Calibri"/>
          <w:szCs w:val="22"/>
          <w:lang w:val="pl-PL"/>
        </w:rPr>
        <w:t>ynamiczny SUV łączy sportowy charakter marki z funkcjonalnością potrzebną w codziennej służbie patrolowej i operacyjnej.</w:t>
      </w:r>
    </w:p>
    <w:p w14:paraId="1410F78B" w14:textId="77777777" w:rsidR="002055B9" w:rsidRPr="002055B9" w:rsidRDefault="002055B9" w:rsidP="002A047B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</w:p>
    <w:p w14:paraId="533FA3CB" w14:textId="0A1A74E9" w:rsidR="002A047B" w:rsidRPr="002055B9" w:rsidRDefault="002A047B" w:rsidP="002A047B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  <w:r w:rsidRPr="002055B9">
        <w:rPr>
          <w:rFonts w:ascii="Calibri" w:eastAsia="Arial Unicode MS" w:hAnsi="Calibri" w:cs="Calibri"/>
          <w:szCs w:val="22"/>
          <w:lang w:val="pl-PL"/>
        </w:rPr>
        <w:t xml:space="preserve">Silnik 1.5 </w:t>
      </w:r>
      <w:proofErr w:type="spellStart"/>
      <w:r w:rsidRPr="002055B9">
        <w:rPr>
          <w:rFonts w:ascii="Calibri" w:eastAsia="Arial Unicode MS" w:hAnsi="Calibri" w:cs="Calibri"/>
          <w:szCs w:val="22"/>
          <w:lang w:val="pl-PL"/>
        </w:rPr>
        <w:t>eTSI</w:t>
      </w:r>
      <w:proofErr w:type="spellEnd"/>
      <w:r w:rsidRPr="002055B9">
        <w:rPr>
          <w:rFonts w:ascii="Calibri" w:eastAsia="Arial Unicode MS" w:hAnsi="Calibri" w:cs="Calibri"/>
          <w:szCs w:val="22"/>
          <w:lang w:val="pl-PL"/>
        </w:rPr>
        <w:t xml:space="preserve">, współpracujący z automatyczną skrzynią DSG, zapewnia </w:t>
      </w:r>
      <w:r w:rsidR="00E46335">
        <w:rPr>
          <w:rFonts w:ascii="Calibri" w:eastAsia="Arial Unicode MS" w:hAnsi="Calibri" w:cs="Calibri"/>
          <w:szCs w:val="22"/>
          <w:lang w:val="pl-PL"/>
        </w:rPr>
        <w:t>dobrą</w:t>
      </w:r>
      <w:r w:rsidRPr="002055B9">
        <w:rPr>
          <w:rFonts w:ascii="Calibri" w:eastAsia="Arial Unicode MS" w:hAnsi="Calibri" w:cs="Calibri"/>
          <w:szCs w:val="22"/>
          <w:lang w:val="pl-PL"/>
        </w:rPr>
        <w:t xml:space="preserve"> dynamikę i płynność jazdy, a jednocześnie efektywność w codziennej eksploatacji. Podwyższona pozycja za kierownicą, nowoczesne systemy wsparcia kierowcy oraz dobra widoczność czynią </w:t>
      </w:r>
      <w:proofErr w:type="spellStart"/>
      <w:r w:rsidRPr="002055B9">
        <w:rPr>
          <w:rFonts w:ascii="Calibri" w:eastAsia="Arial Unicode MS" w:hAnsi="Calibri" w:cs="Calibri"/>
          <w:szCs w:val="22"/>
          <w:lang w:val="pl-PL"/>
        </w:rPr>
        <w:t>Formentora</w:t>
      </w:r>
      <w:proofErr w:type="spellEnd"/>
      <w:r w:rsidRPr="002055B9">
        <w:rPr>
          <w:rFonts w:ascii="Calibri" w:eastAsia="Arial Unicode MS" w:hAnsi="Calibri" w:cs="Calibri"/>
          <w:szCs w:val="22"/>
          <w:lang w:val="pl-PL"/>
        </w:rPr>
        <w:t xml:space="preserve"> wszechstronnym narzędziem pracy w zróżnicowanych warunkach.</w:t>
      </w:r>
    </w:p>
    <w:p w14:paraId="0439180D" w14:textId="77777777" w:rsidR="002055B9" w:rsidRPr="002055B9" w:rsidRDefault="002055B9" w:rsidP="002A047B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</w:p>
    <w:p w14:paraId="4B7B7278" w14:textId="77777777" w:rsidR="002A047B" w:rsidRPr="002055B9" w:rsidRDefault="002A047B" w:rsidP="002A047B">
      <w:pPr>
        <w:pStyle w:val="Bodycopy"/>
        <w:ind w:left="-142" w:right="-57"/>
        <w:jc w:val="both"/>
        <w:rPr>
          <w:rFonts w:ascii="Calibri" w:eastAsia="Arial Unicode MS" w:hAnsi="Calibri" w:cs="Calibri"/>
          <w:b/>
          <w:bCs/>
          <w:szCs w:val="22"/>
          <w:lang w:val="pl-PL"/>
        </w:rPr>
      </w:pPr>
      <w:r w:rsidRPr="002055B9">
        <w:rPr>
          <w:rFonts w:ascii="Calibri" w:eastAsia="Arial Unicode MS" w:hAnsi="Calibri" w:cs="Calibri"/>
          <w:b/>
          <w:bCs/>
          <w:szCs w:val="22"/>
          <w:lang w:val="pl-PL"/>
        </w:rPr>
        <w:t>Technologia sprawdzona w wymagających warunkach</w:t>
      </w:r>
    </w:p>
    <w:p w14:paraId="25D99669" w14:textId="0E4A64DF" w:rsidR="001B5A68" w:rsidRDefault="002A047B" w:rsidP="00A111A6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  <w:r w:rsidRPr="002055B9">
        <w:rPr>
          <w:rFonts w:ascii="Calibri" w:eastAsia="Arial Unicode MS" w:hAnsi="Calibri" w:cs="Calibri"/>
          <w:szCs w:val="22"/>
          <w:lang w:val="pl-PL"/>
        </w:rPr>
        <w:t xml:space="preserve">Wybór </w:t>
      </w:r>
      <w:r w:rsidR="00E46335">
        <w:rPr>
          <w:rFonts w:ascii="Calibri" w:eastAsia="Arial Unicode MS" w:hAnsi="Calibri" w:cs="Calibri"/>
          <w:szCs w:val="22"/>
          <w:lang w:val="pl-PL"/>
        </w:rPr>
        <w:t>samochodów</w:t>
      </w:r>
      <w:r w:rsidRPr="002055B9">
        <w:rPr>
          <w:rFonts w:ascii="Calibri" w:eastAsia="Arial Unicode MS" w:hAnsi="Calibri" w:cs="Calibri"/>
          <w:szCs w:val="22"/>
          <w:lang w:val="pl-PL"/>
        </w:rPr>
        <w:t xml:space="preserve"> marki CUPRA</w:t>
      </w:r>
      <w:r w:rsidR="00023CF3">
        <w:rPr>
          <w:rFonts w:ascii="Calibri" w:eastAsia="Arial Unicode MS" w:hAnsi="Calibri" w:cs="Calibri"/>
          <w:szCs w:val="22"/>
          <w:lang w:val="pl-PL"/>
        </w:rPr>
        <w:t xml:space="preserve"> przez </w:t>
      </w:r>
      <w:r w:rsidR="00A111A6">
        <w:rPr>
          <w:rFonts w:ascii="Calibri" w:eastAsia="Arial Unicode MS" w:hAnsi="Calibri" w:cs="Calibri"/>
          <w:szCs w:val="22"/>
          <w:lang w:val="pl-PL"/>
        </w:rPr>
        <w:t>formacje</w:t>
      </w:r>
      <w:r w:rsidR="00023CF3">
        <w:rPr>
          <w:rFonts w:ascii="Calibri" w:eastAsia="Arial Unicode MS" w:hAnsi="Calibri" w:cs="Calibri"/>
          <w:szCs w:val="22"/>
          <w:lang w:val="pl-PL"/>
        </w:rPr>
        <w:t xml:space="preserve"> mundurowe</w:t>
      </w:r>
      <w:r w:rsidRPr="002055B9">
        <w:rPr>
          <w:rFonts w:ascii="Calibri" w:eastAsia="Arial Unicode MS" w:hAnsi="Calibri" w:cs="Calibri"/>
          <w:szCs w:val="22"/>
          <w:lang w:val="pl-PL"/>
        </w:rPr>
        <w:t xml:space="preserve"> potwierdza, że sportowe DNA, nowoczesna technologia i precyzja prowadzenia mają realne zastosowanie również w profesjonalnej służbie, gdzie niezawodność i bezpieczeństwo są absolutnym priorytetem.</w:t>
      </w:r>
    </w:p>
    <w:p w14:paraId="2F632996" w14:textId="77777777" w:rsidR="00A111A6" w:rsidRDefault="00A111A6" w:rsidP="00A111A6">
      <w:pPr>
        <w:pStyle w:val="Bodycopy"/>
        <w:pBdr>
          <w:bottom w:val="single" w:sz="12" w:space="1" w:color="auto"/>
        </w:pBdr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</w:p>
    <w:p w14:paraId="6A1A4DC7" w14:textId="77777777" w:rsidR="00A111A6" w:rsidRPr="001B5A68" w:rsidRDefault="00A111A6" w:rsidP="00A111A6">
      <w:pPr>
        <w:pStyle w:val="Bodycopy"/>
        <w:ind w:left="-142" w:right="-57"/>
        <w:jc w:val="both"/>
        <w:rPr>
          <w:rFonts w:ascii="Calibri" w:eastAsia="Arial Unicode MS" w:hAnsi="Calibri" w:cs="Calibri"/>
          <w:szCs w:val="22"/>
          <w:lang w:val="pl-PL"/>
        </w:rPr>
      </w:pPr>
    </w:p>
    <w:p w14:paraId="4A16067A" w14:textId="77777777" w:rsidR="00DA0637" w:rsidRDefault="002F6078" w:rsidP="5D3D22A2">
      <w:pPr>
        <w:pStyle w:val="Bodycopy"/>
        <w:spacing w:line="240" w:lineRule="auto"/>
        <w:ind w:left="-142" w:right="-57"/>
        <w:jc w:val="both"/>
        <w:rPr>
          <w:rFonts w:ascii="Cupra Light" w:hAnsi="Cupra Light" w:cs="Calibri"/>
          <w:sz w:val="16"/>
          <w:szCs w:val="16"/>
          <w:lang w:val="es-ES"/>
        </w:rPr>
      </w:pPr>
      <w:r w:rsidRPr="5D3D22A2">
        <w:rPr>
          <w:rFonts w:ascii="Cupra Light" w:hAnsi="Cupra Light" w:cs="Calibri"/>
          <w:sz w:val="16"/>
          <w:szCs w:val="16"/>
          <w:lang w:val="es-ES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7C71C333" w14:textId="77777777" w:rsidR="00DA0637" w:rsidRDefault="00DA0637" w:rsidP="001B5A68">
      <w:pPr>
        <w:pStyle w:val="Bodycopy"/>
        <w:spacing w:line="240" w:lineRule="auto"/>
        <w:ind w:left="-142" w:right="-57"/>
        <w:jc w:val="both"/>
        <w:rPr>
          <w:rFonts w:ascii="Cupra Light" w:hAnsi="Cupra Light" w:cs="Calibri"/>
          <w:sz w:val="16"/>
          <w:szCs w:val="16"/>
        </w:rPr>
      </w:pPr>
    </w:p>
    <w:p w14:paraId="3B782208" w14:textId="77777777" w:rsidR="00DA0637" w:rsidRDefault="002F6078" w:rsidP="5D3D22A2">
      <w:pPr>
        <w:pStyle w:val="Bodycopy"/>
        <w:spacing w:line="240" w:lineRule="auto"/>
        <w:ind w:left="-142" w:right="-57"/>
        <w:jc w:val="both"/>
        <w:rPr>
          <w:rFonts w:ascii="Cupra Light" w:hAnsi="Cupra Light" w:cs="Calibri"/>
          <w:sz w:val="16"/>
          <w:szCs w:val="16"/>
          <w:lang w:val="es-ES"/>
        </w:rPr>
      </w:pPr>
      <w:r w:rsidRPr="5D3D22A2">
        <w:rPr>
          <w:rFonts w:ascii="Cupra Light" w:hAnsi="Cupra Light" w:cs="Calibri"/>
          <w:sz w:val="16"/>
          <w:szCs w:val="16"/>
          <w:lang w:val="es-ES"/>
        </w:rPr>
        <w:t>W zaledwie siedem lat CUPRA wprowadziła na rynek siedem modeli i sprzedała ponad 800 000 samochodów na całym świecie. Każdy model CUPRA to połączenie ekspresyjnego designu, wyjątkowej estetyki i sportowych osiągów. W pełnej gamie modelowej znajdują się: CUPRA Ateca – pierwszy model z logo CUPRA, CUPRA Leon – przeprojektowany i rozwinięty jako niezależny model marki, CUPRA Formentor – pierwszy samochód zaprojektowany w całości przez CUPRA i jednocześnie jej najlepiej sprzedający się model, CUPRA Born – pierwszy w pełni elektryczny samochód marki, CUPRA Tavascan – elektryczne SUV-coupé, oraz CUPRA Terramar – sportowy SUV marki. W 2026 roku do oferty dołączy CUPRA Raval – radykalna wizja miejskiego auta elektrycznego.</w:t>
      </w:r>
    </w:p>
    <w:p w14:paraId="4502A45C" w14:textId="77777777" w:rsidR="00DA0637" w:rsidRDefault="00DA0637" w:rsidP="001B5A68">
      <w:pPr>
        <w:pStyle w:val="Bodycopy"/>
        <w:spacing w:line="240" w:lineRule="auto"/>
        <w:ind w:left="-142" w:right="-57"/>
        <w:jc w:val="both"/>
        <w:rPr>
          <w:rFonts w:ascii="Cupra Light" w:hAnsi="Cupra Light" w:cs="Calibri"/>
          <w:sz w:val="16"/>
          <w:szCs w:val="16"/>
        </w:rPr>
      </w:pPr>
    </w:p>
    <w:p w14:paraId="6F8810F4" w14:textId="77777777" w:rsidR="00DA0637" w:rsidRDefault="002F6078" w:rsidP="5D3D22A2">
      <w:pPr>
        <w:pStyle w:val="Bodycopy"/>
        <w:spacing w:line="240" w:lineRule="auto"/>
        <w:ind w:left="-142" w:right="-57"/>
        <w:jc w:val="both"/>
        <w:rPr>
          <w:rFonts w:ascii="Cupra Light" w:hAnsi="Cupra Light" w:cs="Calibri"/>
          <w:sz w:val="16"/>
          <w:szCs w:val="16"/>
          <w:lang w:val="es-ES"/>
        </w:rPr>
      </w:pPr>
      <w:r w:rsidRPr="5D3D22A2">
        <w:rPr>
          <w:rFonts w:ascii="Cupra Light" w:hAnsi="Cupra Light" w:cs="Calibri"/>
          <w:sz w:val="16"/>
          <w:szCs w:val="16"/>
          <w:lang w:val="es-ES"/>
        </w:rPr>
        <w:t>CUPRA to coś więcej niż samochód. To przekonanie. CUPRA Tribe to zespół ambasadorów, którzy kwestionują normy i przełamują bariery, które powstrzymują innych. Wśród nich są m.in. najbardziej utytułowany hiszpański olimpijczyk Saúl Craviotto, reżyser filmowy J.A. Bayona, niemiecki bramkarz Marc ter Stegen oraz dwukrotna zdobywczyni Złotej Piłki i nagrody FIFA The Best, Alexia Putellas. CUPRA obsesyjnie dąży do tego, by wzbudzać emocje – zarówno na drodze, jak i poza nią. Marka jest oficjalnym partnerem motoryzacyjnym FC Barcelony, sponsorem premium Premier Padel Tour oraz uczestnikiem wyścigów Formuły E we współpracy z Kiro Race Co.</w:t>
      </w:r>
      <w:bookmarkEnd w:id="0"/>
    </w:p>
    <w:p w14:paraId="4D2790BB" w14:textId="77777777" w:rsidR="00DA0637" w:rsidRDefault="00DA0637" w:rsidP="001B5A68">
      <w:pPr>
        <w:pStyle w:val="Bodycopy"/>
        <w:spacing w:line="240" w:lineRule="auto"/>
        <w:ind w:left="-142" w:right="-57"/>
        <w:jc w:val="both"/>
        <w:rPr>
          <w:rFonts w:ascii="Cupra Light" w:hAnsi="Cupra Light" w:cs="Calibri"/>
          <w:sz w:val="16"/>
          <w:szCs w:val="16"/>
        </w:rPr>
      </w:pPr>
    </w:p>
    <w:p w14:paraId="39AFD358" w14:textId="77777777" w:rsidR="00DA0637" w:rsidRDefault="00DA0637" w:rsidP="001B5A68">
      <w:pPr>
        <w:pStyle w:val="Bodycopy"/>
        <w:spacing w:line="240" w:lineRule="auto"/>
        <w:ind w:left="-142" w:right="-57"/>
        <w:jc w:val="both"/>
        <w:rPr>
          <w:rFonts w:ascii="Cupra Light" w:eastAsia="Segoe UI" w:hAnsi="Cupra Light" w:cs="Calibri"/>
          <w:sz w:val="16"/>
          <w:szCs w:val="16"/>
        </w:rPr>
      </w:pPr>
      <w:hyperlink r:id="rId11" w:history="1">
        <w:r w:rsidRPr="009261BE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p w14:paraId="56CAF261" w14:textId="77777777" w:rsidR="00DA0637" w:rsidRDefault="00DA0637" w:rsidP="001B5A68">
      <w:pPr>
        <w:pStyle w:val="Bodycopy"/>
        <w:spacing w:line="240" w:lineRule="auto"/>
        <w:ind w:left="-142" w:right="-57"/>
        <w:jc w:val="both"/>
        <w:rPr>
          <w:rFonts w:ascii="Cupra Light" w:eastAsia="Segoe UI" w:hAnsi="Cupra Light" w:cs="Calibri"/>
          <w:sz w:val="16"/>
          <w:szCs w:val="16"/>
        </w:rPr>
      </w:pPr>
    </w:p>
    <w:p w14:paraId="3933AEB7" w14:textId="77777777" w:rsidR="00DA0637" w:rsidRDefault="00DA0637" w:rsidP="001B5A68">
      <w:pPr>
        <w:pStyle w:val="Bodycopy"/>
        <w:spacing w:line="240" w:lineRule="auto"/>
        <w:ind w:left="-142" w:right="-57"/>
        <w:jc w:val="both"/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</w:pPr>
      <w:r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</w:t>
      </w:r>
      <w:r w:rsidR="008B51B8"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ONTAKT DLA MEDIÓW: </w:t>
      </w:r>
      <w:r w:rsidR="008B51B8"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515296D7" w14:textId="77777777" w:rsidR="00DA0637" w:rsidRDefault="008B51B8" w:rsidP="001B5A68">
      <w:pPr>
        <w:pStyle w:val="Bodycopy"/>
        <w:spacing w:line="240" w:lineRule="auto"/>
        <w:ind w:left="-142" w:right="-57"/>
        <w:jc w:val="both"/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</w:p>
    <w:p w14:paraId="67DC5758" w14:textId="77777777" w:rsidR="00DA0637" w:rsidRDefault="00DA0637" w:rsidP="001B5A68">
      <w:pPr>
        <w:pStyle w:val="Bodycopy"/>
        <w:spacing w:line="240" w:lineRule="auto"/>
        <w:ind w:left="-142" w:right="-57"/>
        <w:jc w:val="both"/>
      </w:pPr>
      <w:hyperlink r:id="rId12" w:history="1">
        <w:r w:rsidRPr="009261BE">
          <w:rPr>
            <w:rStyle w:val="Hipercze"/>
            <w:rFonts w:ascii="Cupra Light" w:eastAsiaTheme="majorEastAsia" w:hAnsi="Cupra Light" w:cs="Calibri"/>
            <w:sz w:val="20"/>
            <w:szCs w:val="20"/>
            <w:lang w:val="de-DE"/>
          </w:rPr>
          <w:t>katarzyna.dziomdziora1@seat-auto.pl</w:t>
        </w:r>
      </w:hyperlink>
      <w:r w:rsidR="008B51B8"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3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778AAD4F" w14:textId="77777777" w:rsidR="00DA0637" w:rsidRDefault="00DA0637" w:rsidP="001B5A68">
      <w:pPr>
        <w:pStyle w:val="Bodycopy"/>
        <w:spacing w:line="240" w:lineRule="auto"/>
        <w:ind w:left="-142" w:right="-57"/>
        <w:jc w:val="both"/>
        <w:rPr>
          <w:rStyle w:val="Brak"/>
          <w:rFonts w:ascii="Cupra Light" w:eastAsia="Corbel" w:hAnsi="Cupra Light" w:cs="Calibri"/>
          <w:sz w:val="20"/>
          <w:szCs w:val="20"/>
        </w:rPr>
      </w:pPr>
    </w:p>
    <w:p w14:paraId="67AEEA2F" w14:textId="77777777" w:rsidR="00DA0637" w:rsidRDefault="008B51B8" w:rsidP="5D3D22A2">
      <w:pPr>
        <w:pStyle w:val="Bodycopy"/>
        <w:spacing w:line="240" w:lineRule="auto"/>
        <w:ind w:left="-142" w:right="-57"/>
        <w:jc w:val="both"/>
        <w:rPr>
          <w:rStyle w:val="Brak"/>
          <w:rFonts w:ascii="Cupra Light" w:eastAsia="Corbel" w:hAnsi="Cupra Light" w:cs="Calibri"/>
          <w:sz w:val="20"/>
          <w:szCs w:val="20"/>
          <w:lang w:val="es-ES"/>
        </w:rPr>
      </w:pPr>
      <w:r w:rsidRPr="5D3D22A2">
        <w:rPr>
          <w:rStyle w:val="Brak"/>
          <w:rFonts w:ascii="Cupra Light" w:eastAsia="Corbel" w:hAnsi="Cupra Light" w:cs="Calibri"/>
          <w:sz w:val="20"/>
          <w:szCs w:val="20"/>
          <w:lang w:val="es-ES"/>
        </w:rPr>
        <w:t>Biuro prasowe | 24/7Communication </w:t>
      </w:r>
    </w:p>
    <w:p w14:paraId="1DF12B17" w14:textId="7A0C4C43" w:rsidR="00DA0637" w:rsidRDefault="008B51B8" w:rsidP="5D3D22A2">
      <w:pPr>
        <w:pStyle w:val="Bodycopy"/>
        <w:spacing w:line="240" w:lineRule="auto"/>
        <w:ind w:left="-142" w:right="-57"/>
        <w:jc w:val="both"/>
        <w:rPr>
          <w:rStyle w:val="Brak"/>
          <w:rFonts w:ascii="Cupra Light" w:eastAsia="Corbel" w:hAnsi="Cupra Light" w:cs="Calibri"/>
          <w:sz w:val="20"/>
          <w:szCs w:val="20"/>
          <w:lang w:val="es-ES"/>
        </w:rPr>
      </w:pPr>
      <w:r w:rsidRPr="5D3D22A2">
        <w:rPr>
          <w:rStyle w:val="Brak"/>
          <w:rFonts w:ascii="Cupra Light" w:eastAsia="Corbel" w:hAnsi="Cupra Light" w:cs="Calibri"/>
          <w:sz w:val="20"/>
          <w:szCs w:val="20"/>
          <w:lang w:val="es-ES"/>
        </w:rPr>
        <w:t>Paweł Tamioła |</w:t>
      </w:r>
      <w:r w:rsidR="00617AE9" w:rsidRPr="5D3D22A2">
        <w:rPr>
          <w:rStyle w:val="Brak"/>
          <w:rFonts w:ascii="Cupra Light" w:eastAsia="Corbel" w:hAnsi="Cupra Light" w:cs="Calibri"/>
          <w:sz w:val="20"/>
          <w:szCs w:val="20"/>
          <w:lang w:val="es-ES"/>
        </w:rPr>
        <w:t xml:space="preserve"> tel.</w:t>
      </w:r>
      <w:r w:rsidRPr="5D3D22A2">
        <w:rPr>
          <w:rStyle w:val="Brak"/>
          <w:rFonts w:ascii="Cupra Light" w:eastAsia="Corbel" w:hAnsi="Cupra Light" w:cs="Calibri"/>
          <w:sz w:val="20"/>
          <w:szCs w:val="20"/>
          <w:lang w:val="es-ES"/>
        </w:rPr>
        <w:t xml:space="preserve"> kom. +48 731 990</w:t>
      </w:r>
      <w:r w:rsidR="00DA0637" w:rsidRPr="5D3D22A2">
        <w:rPr>
          <w:rStyle w:val="Brak"/>
          <w:rFonts w:ascii="Cupra Light" w:eastAsia="Corbel" w:hAnsi="Cupra Light" w:cs="Calibri"/>
          <w:sz w:val="20"/>
          <w:szCs w:val="20"/>
          <w:lang w:val="es-ES"/>
        </w:rPr>
        <w:t> </w:t>
      </w:r>
      <w:r w:rsidRPr="5D3D22A2">
        <w:rPr>
          <w:rStyle w:val="Brak"/>
          <w:rFonts w:ascii="Cupra Light" w:eastAsia="Corbel" w:hAnsi="Cupra Light" w:cs="Calibri"/>
          <w:sz w:val="20"/>
          <w:szCs w:val="20"/>
          <w:lang w:val="es-ES"/>
        </w:rPr>
        <w:t>247</w:t>
      </w:r>
    </w:p>
    <w:p w14:paraId="28B678E1" w14:textId="2AA6F5FB" w:rsidR="00C12C2C" w:rsidRPr="001B5A68" w:rsidRDefault="00294840" w:rsidP="001B5A68">
      <w:pPr>
        <w:pStyle w:val="Bodycopy"/>
        <w:spacing w:line="240" w:lineRule="auto"/>
        <w:ind w:left="-142" w:right="-57"/>
        <w:jc w:val="both"/>
        <w:rPr>
          <w:rFonts w:ascii="Cupra Light" w:eastAsia="Arial Unicode MS" w:hAnsi="Cupra Light"/>
          <w:lang w:val="de-DE"/>
        </w:rPr>
      </w:pPr>
      <w:hyperlink r:id="rId14" w:history="1">
        <w:r w:rsidRPr="009261BE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="008B51B8"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5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sectPr w:rsidR="00C12C2C" w:rsidRPr="001B5A68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36E8" w14:textId="77777777" w:rsidR="00BB1951" w:rsidRDefault="00BB1951" w:rsidP="00E07BDA">
      <w:pPr>
        <w:spacing w:after="0" w:line="240" w:lineRule="auto"/>
      </w:pPr>
      <w:r>
        <w:separator/>
      </w:r>
    </w:p>
  </w:endnote>
  <w:endnote w:type="continuationSeparator" w:id="0">
    <w:p w14:paraId="3F25C883" w14:textId="77777777" w:rsidR="00BB1951" w:rsidRDefault="00BB1951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FE56" w14:textId="77777777" w:rsidR="00BB1951" w:rsidRDefault="00BB1951" w:rsidP="00E07BDA">
      <w:pPr>
        <w:spacing w:after="0" w:line="240" w:lineRule="auto"/>
      </w:pPr>
      <w:r>
        <w:separator/>
      </w:r>
    </w:p>
  </w:footnote>
  <w:footnote w:type="continuationSeparator" w:id="0">
    <w:p w14:paraId="5BB819E3" w14:textId="77777777" w:rsidR="00BB1951" w:rsidRDefault="00BB1951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42F5"/>
    <w:multiLevelType w:val="hybridMultilevel"/>
    <w:tmpl w:val="E9449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5619B"/>
    <w:multiLevelType w:val="hybridMultilevel"/>
    <w:tmpl w:val="9D926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E4518"/>
    <w:multiLevelType w:val="hybridMultilevel"/>
    <w:tmpl w:val="F22048D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4"/>
  </w:num>
  <w:num w:numId="2" w16cid:durableId="163935046">
    <w:abstractNumId w:val="6"/>
  </w:num>
  <w:num w:numId="3" w16cid:durableId="395475156">
    <w:abstractNumId w:val="4"/>
  </w:num>
  <w:num w:numId="4" w16cid:durableId="208147321">
    <w:abstractNumId w:val="13"/>
  </w:num>
  <w:num w:numId="5" w16cid:durableId="210268271">
    <w:abstractNumId w:val="8"/>
  </w:num>
  <w:num w:numId="6" w16cid:durableId="1653026595">
    <w:abstractNumId w:val="0"/>
  </w:num>
  <w:num w:numId="7" w16cid:durableId="1084104817">
    <w:abstractNumId w:val="9"/>
  </w:num>
  <w:num w:numId="8" w16cid:durableId="1448309352">
    <w:abstractNumId w:val="22"/>
  </w:num>
  <w:num w:numId="9" w16cid:durableId="1262179732">
    <w:abstractNumId w:val="15"/>
  </w:num>
  <w:num w:numId="10" w16cid:durableId="1633751543">
    <w:abstractNumId w:val="21"/>
  </w:num>
  <w:num w:numId="11" w16cid:durableId="1880238150">
    <w:abstractNumId w:val="10"/>
  </w:num>
  <w:num w:numId="12" w16cid:durableId="2076468879">
    <w:abstractNumId w:val="12"/>
  </w:num>
  <w:num w:numId="13" w16cid:durableId="587808190">
    <w:abstractNumId w:val="19"/>
  </w:num>
  <w:num w:numId="14" w16cid:durableId="915477151">
    <w:abstractNumId w:val="3"/>
  </w:num>
  <w:num w:numId="15" w16cid:durableId="883980812">
    <w:abstractNumId w:val="16"/>
  </w:num>
  <w:num w:numId="16" w16cid:durableId="338779553">
    <w:abstractNumId w:val="2"/>
  </w:num>
  <w:num w:numId="17" w16cid:durableId="1848861968">
    <w:abstractNumId w:val="7"/>
  </w:num>
  <w:num w:numId="18" w16cid:durableId="873888378">
    <w:abstractNumId w:val="20"/>
  </w:num>
  <w:num w:numId="19" w16cid:durableId="1701206466">
    <w:abstractNumId w:val="5"/>
  </w:num>
  <w:num w:numId="20" w16cid:durableId="1062292998">
    <w:abstractNumId w:val="18"/>
  </w:num>
  <w:num w:numId="21" w16cid:durableId="1467625342">
    <w:abstractNumId w:val="11"/>
  </w:num>
  <w:num w:numId="22" w16cid:durableId="1697273283">
    <w:abstractNumId w:val="17"/>
  </w:num>
  <w:num w:numId="23" w16cid:durableId="212094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1C22"/>
    <w:rsid w:val="000025BB"/>
    <w:rsid w:val="00002CF9"/>
    <w:rsid w:val="00003530"/>
    <w:rsid w:val="000059BA"/>
    <w:rsid w:val="00007120"/>
    <w:rsid w:val="000077D1"/>
    <w:rsid w:val="00010E8B"/>
    <w:rsid w:val="0001177D"/>
    <w:rsid w:val="000125F8"/>
    <w:rsid w:val="000142CE"/>
    <w:rsid w:val="000152F9"/>
    <w:rsid w:val="00023CF3"/>
    <w:rsid w:val="00030E04"/>
    <w:rsid w:val="00030E33"/>
    <w:rsid w:val="00031F5F"/>
    <w:rsid w:val="0003422D"/>
    <w:rsid w:val="00034EC2"/>
    <w:rsid w:val="00034FB4"/>
    <w:rsid w:val="00036144"/>
    <w:rsid w:val="000378B0"/>
    <w:rsid w:val="00040A13"/>
    <w:rsid w:val="00040DF0"/>
    <w:rsid w:val="00040EC8"/>
    <w:rsid w:val="00041F10"/>
    <w:rsid w:val="00043B51"/>
    <w:rsid w:val="00045A26"/>
    <w:rsid w:val="00046D8E"/>
    <w:rsid w:val="0004710C"/>
    <w:rsid w:val="00047985"/>
    <w:rsid w:val="00053758"/>
    <w:rsid w:val="00057B24"/>
    <w:rsid w:val="000630D5"/>
    <w:rsid w:val="0006356C"/>
    <w:rsid w:val="00070CCA"/>
    <w:rsid w:val="0007243F"/>
    <w:rsid w:val="00074E7E"/>
    <w:rsid w:val="00077146"/>
    <w:rsid w:val="00077E94"/>
    <w:rsid w:val="00077F4E"/>
    <w:rsid w:val="000827D9"/>
    <w:rsid w:val="00083287"/>
    <w:rsid w:val="000874D5"/>
    <w:rsid w:val="000A30EB"/>
    <w:rsid w:val="000A358D"/>
    <w:rsid w:val="000A5553"/>
    <w:rsid w:val="000B20EF"/>
    <w:rsid w:val="000B426E"/>
    <w:rsid w:val="000B4815"/>
    <w:rsid w:val="000B5941"/>
    <w:rsid w:val="000B6DC3"/>
    <w:rsid w:val="000C2098"/>
    <w:rsid w:val="000C508F"/>
    <w:rsid w:val="000C6C01"/>
    <w:rsid w:val="000D201C"/>
    <w:rsid w:val="000D7083"/>
    <w:rsid w:val="000E3F6D"/>
    <w:rsid w:val="000E4F65"/>
    <w:rsid w:val="000E6552"/>
    <w:rsid w:val="000F5C37"/>
    <w:rsid w:val="000F6EA8"/>
    <w:rsid w:val="00100693"/>
    <w:rsid w:val="0010180F"/>
    <w:rsid w:val="00102134"/>
    <w:rsid w:val="00104F62"/>
    <w:rsid w:val="00106E9F"/>
    <w:rsid w:val="00110D5B"/>
    <w:rsid w:val="001112CF"/>
    <w:rsid w:val="001165D7"/>
    <w:rsid w:val="0012175E"/>
    <w:rsid w:val="00125EC0"/>
    <w:rsid w:val="00126FCE"/>
    <w:rsid w:val="00127FEE"/>
    <w:rsid w:val="00133D90"/>
    <w:rsid w:val="0014090A"/>
    <w:rsid w:val="001470A3"/>
    <w:rsid w:val="001539C1"/>
    <w:rsid w:val="00153B3B"/>
    <w:rsid w:val="0016335D"/>
    <w:rsid w:val="00164768"/>
    <w:rsid w:val="00172AFE"/>
    <w:rsid w:val="00175018"/>
    <w:rsid w:val="0017783E"/>
    <w:rsid w:val="001808C6"/>
    <w:rsid w:val="001830B4"/>
    <w:rsid w:val="00184E74"/>
    <w:rsid w:val="0019627B"/>
    <w:rsid w:val="001964CD"/>
    <w:rsid w:val="001A1359"/>
    <w:rsid w:val="001A2266"/>
    <w:rsid w:val="001A2725"/>
    <w:rsid w:val="001A683A"/>
    <w:rsid w:val="001A7352"/>
    <w:rsid w:val="001B5A68"/>
    <w:rsid w:val="001B60D7"/>
    <w:rsid w:val="001B77AE"/>
    <w:rsid w:val="001D0AEE"/>
    <w:rsid w:val="001D6658"/>
    <w:rsid w:val="001D7DF8"/>
    <w:rsid w:val="001E6509"/>
    <w:rsid w:val="001F004E"/>
    <w:rsid w:val="001F1A75"/>
    <w:rsid w:val="00204141"/>
    <w:rsid w:val="002055B9"/>
    <w:rsid w:val="002057D0"/>
    <w:rsid w:val="00206977"/>
    <w:rsid w:val="00207670"/>
    <w:rsid w:val="00207DDB"/>
    <w:rsid w:val="00212A88"/>
    <w:rsid w:val="00215E5B"/>
    <w:rsid w:val="00223C7F"/>
    <w:rsid w:val="00234021"/>
    <w:rsid w:val="0023558A"/>
    <w:rsid w:val="00235ACA"/>
    <w:rsid w:val="00241D53"/>
    <w:rsid w:val="00242194"/>
    <w:rsid w:val="002424EB"/>
    <w:rsid w:val="00243E6E"/>
    <w:rsid w:val="00245BF4"/>
    <w:rsid w:val="002534D5"/>
    <w:rsid w:val="00254937"/>
    <w:rsid w:val="002558CA"/>
    <w:rsid w:val="002565BF"/>
    <w:rsid w:val="00263B3E"/>
    <w:rsid w:val="002705E8"/>
    <w:rsid w:val="00272F84"/>
    <w:rsid w:val="002746E2"/>
    <w:rsid w:val="00282779"/>
    <w:rsid w:val="002840EF"/>
    <w:rsid w:val="00287A31"/>
    <w:rsid w:val="00294840"/>
    <w:rsid w:val="00295169"/>
    <w:rsid w:val="002958DF"/>
    <w:rsid w:val="002A047B"/>
    <w:rsid w:val="002A0DEA"/>
    <w:rsid w:val="002A7FAF"/>
    <w:rsid w:val="002B09D0"/>
    <w:rsid w:val="002B3543"/>
    <w:rsid w:val="002B55AC"/>
    <w:rsid w:val="002B5B8D"/>
    <w:rsid w:val="002B6C70"/>
    <w:rsid w:val="002C0769"/>
    <w:rsid w:val="002D34A5"/>
    <w:rsid w:val="002D5FC3"/>
    <w:rsid w:val="002D79E2"/>
    <w:rsid w:val="002E0B69"/>
    <w:rsid w:val="002E392C"/>
    <w:rsid w:val="002E4E0C"/>
    <w:rsid w:val="002E6733"/>
    <w:rsid w:val="002E79AF"/>
    <w:rsid w:val="002F2DD3"/>
    <w:rsid w:val="002F343C"/>
    <w:rsid w:val="002F51FC"/>
    <w:rsid w:val="002F6078"/>
    <w:rsid w:val="002F65FD"/>
    <w:rsid w:val="002F7070"/>
    <w:rsid w:val="003015A0"/>
    <w:rsid w:val="00301FA4"/>
    <w:rsid w:val="00302D3D"/>
    <w:rsid w:val="00302E80"/>
    <w:rsid w:val="00304226"/>
    <w:rsid w:val="00304935"/>
    <w:rsid w:val="00304D45"/>
    <w:rsid w:val="003237F7"/>
    <w:rsid w:val="003250F0"/>
    <w:rsid w:val="0032727A"/>
    <w:rsid w:val="003327C8"/>
    <w:rsid w:val="00332AF6"/>
    <w:rsid w:val="0033346B"/>
    <w:rsid w:val="00337246"/>
    <w:rsid w:val="003376BC"/>
    <w:rsid w:val="003400F4"/>
    <w:rsid w:val="00343769"/>
    <w:rsid w:val="00344F80"/>
    <w:rsid w:val="00347590"/>
    <w:rsid w:val="00351EEF"/>
    <w:rsid w:val="0035444E"/>
    <w:rsid w:val="00355396"/>
    <w:rsid w:val="00356310"/>
    <w:rsid w:val="00357D88"/>
    <w:rsid w:val="0036021A"/>
    <w:rsid w:val="0036262B"/>
    <w:rsid w:val="00364C93"/>
    <w:rsid w:val="00367A2A"/>
    <w:rsid w:val="00367E6D"/>
    <w:rsid w:val="00373165"/>
    <w:rsid w:val="0037408D"/>
    <w:rsid w:val="003778D6"/>
    <w:rsid w:val="003810B2"/>
    <w:rsid w:val="00382245"/>
    <w:rsid w:val="003870F1"/>
    <w:rsid w:val="003874E7"/>
    <w:rsid w:val="00393D9B"/>
    <w:rsid w:val="00393F7E"/>
    <w:rsid w:val="00396C48"/>
    <w:rsid w:val="003972B3"/>
    <w:rsid w:val="003A27AC"/>
    <w:rsid w:val="003B190D"/>
    <w:rsid w:val="003B3237"/>
    <w:rsid w:val="003B7BBC"/>
    <w:rsid w:val="003C122F"/>
    <w:rsid w:val="003C3109"/>
    <w:rsid w:val="003D05F6"/>
    <w:rsid w:val="003D3FB9"/>
    <w:rsid w:val="003D42B5"/>
    <w:rsid w:val="003D44B7"/>
    <w:rsid w:val="003D4684"/>
    <w:rsid w:val="003D4FD4"/>
    <w:rsid w:val="003D59B7"/>
    <w:rsid w:val="003D72F8"/>
    <w:rsid w:val="003E17C8"/>
    <w:rsid w:val="003E1917"/>
    <w:rsid w:val="003E1B58"/>
    <w:rsid w:val="003F1267"/>
    <w:rsid w:val="003F1AA3"/>
    <w:rsid w:val="003F39C2"/>
    <w:rsid w:val="003F53B0"/>
    <w:rsid w:val="004049B1"/>
    <w:rsid w:val="00404CD8"/>
    <w:rsid w:val="004132A3"/>
    <w:rsid w:val="00415B10"/>
    <w:rsid w:val="00422238"/>
    <w:rsid w:val="004237E3"/>
    <w:rsid w:val="004272F6"/>
    <w:rsid w:val="0042784D"/>
    <w:rsid w:val="004322CC"/>
    <w:rsid w:val="004341C3"/>
    <w:rsid w:val="00435BDA"/>
    <w:rsid w:val="00435C9C"/>
    <w:rsid w:val="00445DC0"/>
    <w:rsid w:val="00447999"/>
    <w:rsid w:val="004551F4"/>
    <w:rsid w:val="00460D10"/>
    <w:rsid w:val="004614F0"/>
    <w:rsid w:val="00463716"/>
    <w:rsid w:val="004651AD"/>
    <w:rsid w:val="00465336"/>
    <w:rsid w:val="00471377"/>
    <w:rsid w:val="00471966"/>
    <w:rsid w:val="0047233E"/>
    <w:rsid w:val="00473588"/>
    <w:rsid w:val="00475A4C"/>
    <w:rsid w:val="0047616C"/>
    <w:rsid w:val="00477768"/>
    <w:rsid w:val="00477BEB"/>
    <w:rsid w:val="00484EE8"/>
    <w:rsid w:val="00485217"/>
    <w:rsid w:val="00492FB3"/>
    <w:rsid w:val="00495F1E"/>
    <w:rsid w:val="00497D13"/>
    <w:rsid w:val="004A152E"/>
    <w:rsid w:val="004A2B02"/>
    <w:rsid w:val="004A36E0"/>
    <w:rsid w:val="004A539F"/>
    <w:rsid w:val="004A587D"/>
    <w:rsid w:val="004A67D7"/>
    <w:rsid w:val="004A7D2C"/>
    <w:rsid w:val="004B697E"/>
    <w:rsid w:val="004C0F5B"/>
    <w:rsid w:val="004C2F22"/>
    <w:rsid w:val="004C49BB"/>
    <w:rsid w:val="004C757C"/>
    <w:rsid w:val="004C77C3"/>
    <w:rsid w:val="004D077A"/>
    <w:rsid w:val="004E3048"/>
    <w:rsid w:val="004E3626"/>
    <w:rsid w:val="004F4B09"/>
    <w:rsid w:val="004F630A"/>
    <w:rsid w:val="005022A7"/>
    <w:rsid w:val="00504700"/>
    <w:rsid w:val="0050626C"/>
    <w:rsid w:val="005112BE"/>
    <w:rsid w:val="00511B45"/>
    <w:rsid w:val="005154B8"/>
    <w:rsid w:val="00520F91"/>
    <w:rsid w:val="0052260F"/>
    <w:rsid w:val="00522ADA"/>
    <w:rsid w:val="0052334B"/>
    <w:rsid w:val="005245E7"/>
    <w:rsid w:val="00531D20"/>
    <w:rsid w:val="00534AF9"/>
    <w:rsid w:val="005369E0"/>
    <w:rsid w:val="00545381"/>
    <w:rsid w:val="00546EA6"/>
    <w:rsid w:val="00550896"/>
    <w:rsid w:val="00554146"/>
    <w:rsid w:val="005552CF"/>
    <w:rsid w:val="005616D0"/>
    <w:rsid w:val="00563E9E"/>
    <w:rsid w:val="005669E6"/>
    <w:rsid w:val="00577365"/>
    <w:rsid w:val="00595683"/>
    <w:rsid w:val="00597B5D"/>
    <w:rsid w:val="005A6621"/>
    <w:rsid w:val="005B030D"/>
    <w:rsid w:val="005B2996"/>
    <w:rsid w:val="005B39AF"/>
    <w:rsid w:val="005B7AAC"/>
    <w:rsid w:val="005C5987"/>
    <w:rsid w:val="005C690B"/>
    <w:rsid w:val="005D3465"/>
    <w:rsid w:val="006020C0"/>
    <w:rsid w:val="00603A27"/>
    <w:rsid w:val="006055AA"/>
    <w:rsid w:val="0060708C"/>
    <w:rsid w:val="0061299A"/>
    <w:rsid w:val="00617AE9"/>
    <w:rsid w:val="00621500"/>
    <w:rsid w:val="00625CC1"/>
    <w:rsid w:val="006305B8"/>
    <w:rsid w:val="00630AD7"/>
    <w:rsid w:val="00631DAD"/>
    <w:rsid w:val="0064009C"/>
    <w:rsid w:val="006415DA"/>
    <w:rsid w:val="00642A1B"/>
    <w:rsid w:val="00644777"/>
    <w:rsid w:val="00646BDF"/>
    <w:rsid w:val="00650630"/>
    <w:rsid w:val="00650FC1"/>
    <w:rsid w:val="00652FCB"/>
    <w:rsid w:val="00655C1A"/>
    <w:rsid w:val="00655E2F"/>
    <w:rsid w:val="0065683A"/>
    <w:rsid w:val="00665BBF"/>
    <w:rsid w:val="0066736A"/>
    <w:rsid w:val="006742C5"/>
    <w:rsid w:val="00683366"/>
    <w:rsid w:val="00687394"/>
    <w:rsid w:val="00692F2F"/>
    <w:rsid w:val="00693531"/>
    <w:rsid w:val="00696C03"/>
    <w:rsid w:val="00697CA2"/>
    <w:rsid w:val="006A39F9"/>
    <w:rsid w:val="006B0609"/>
    <w:rsid w:val="006C081A"/>
    <w:rsid w:val="006D0303"/>
    <w:rsid w:val="006D06AD"/>
    <w:rsid w:val="006E290F"/>
    <w:rsid w:val="006E3C13"/>
    <w:rsid w:val="006F01BF"/>
    <w:rsid w:val="006F6F5C"/>
    <w:rsid w:val="00700538"/>
    <w:rsid w:val="00701F46"/>
    <w:rsid w:val="00711055"/>
    <w:rsid w:val="00711909"/>
    <w:rsid w:val="00713E90"/>
    <w:rsid w:val="00714338"/>
    <w:rsid w:val="007165EE"/>
    <w:rsid w:val="00730FC4"/>
    <w:rsid w:val="00732359"/>
    <w:rsid w:val="007323DE"/>
    <w:rsid w:val="00736C0B"/>
    <w:rsid w:val="00736C3F"/>
    <w:rsid w:val="007374FB"/>
    <w:rsid w:val="00740B4F"/>
    <w:rsid w:val="0074778D"/>
    <w:rsid w:val="007503DE"/>
    <w:rsid w:val="00754A7E"/>
    <w:rsid w:val="007556A5"/>
    <w:rsid w:val="007663EF"/>
    <w:rsid w:val="00767D1E"/>
    <w:rsid w:val="00770A5E"/>
    <w:rsid w:val="0078048E"/>
    <w:rsid w:val="00780AF2"/>
    <w:rsid w:val="007837F4"/>
    <w:rsid w:val="007864D4"/>
    <w:rsid w:val="007A1C3C"/>
    <w:rsid w:val="007A37DC"/>
    <w:rsid w:val="007A3E10"/>
    <w:rsid w:val="007B0055"/>
    <w:rsid w:val="007B3358"/>
    <w:rsid w:val="007C65C6"/>
    <w:rsid w:val="007C78E3"/>
    <w:rsid w:val="007D208D"/>
    <w:rsid w:val="007E1943"/>
    <w:rsid w:val="007E5740"/>
    <w:rsid w:val="007F1155"/>
    <w:rsid w:val="007F2002"/>
    <w:rsid w:val="007F30C8"/>
    <w:rsid w:val="007F4A9A"/>
    <w:rsid w:val="007F509A"/>
    <w:rsid w:val="007F5475"/>
    <w:rsid w:val="007F6288"/>
    <w:rsid w:val="007F6C58"/>
    <w:rsid w:val="0080422F"/>
    <w:rsid w:val="00804821"/>
    <w:rsid w:val="0080633F"/>
    <w:rsid w:val="00810281"/>
    <w:rsid w:val="00810514"/>
    <w:rsid w:val="00815ED5"/>
    <w:rsid w:val="00816086"/>
    <w:rsid w:val="00816C76"/>
    <w:rsid w:val="008239D9"/>
    <w:rsid w:val="0082462B"/>
    <w:rsid w:val="0082493D"/>
    <w:rsid w:val="00830E0A"/>
    <w:rsid w:val="00835FE6"/>
    <w:rsid w:val="00837707"/>
    <w:rsid w:val="00841F8E"/>
    <w:rsid w:val="00841F98"/>
    <w:rsid w:val="008432FD"/>
    <w:rsid w:val="008441AE"/>
    <w:rsid w:val="00852B82"/>
    <w:rsid w:val="00852EE2"/>
    <w:rsid w:val="00860279"/>
    <w:rsid w:val="008712E4"/>
    <w:rsid w:val="0087155F"/>
    <w:rsid w:val="00873CDD"/>
    <w:rsid w:val="00875870"/>
    <w:rsid w:val="00876DE4"/>
    <w:rsid w:val="00883A94"/>
    <w:rsid w:val="00887D7A"/>
    <w:rsid w:val="0089105D"/>
    <w:rsid w:val="00892EDA"/>
    <w:rsid w:val="00893D77"/>
    <w:rsid w:val="008A3853"/>
    <w:rsid w:val="008A5CC6"/>
    <w:rsid w:val="008B1356"/>
    <w:rsid w:val="008B3AAD"/>
    <w:rsid w:val="008B51B8"/>
    <w:rsid w:val="008C07EE"/>
    <w:rsid w:val="008C14DD"/>
    <w:rsid w:val="008C49DF"/>
    <w:rsid w:val="008C5815"/>
    <w:rsid w:val="008C70BC"/>
    <w:rsid w:val="008D1071"/>
    <w:rsid w:val="008D2FD7"/>
    <w:rsid w:val="008D5C8B"/>
    <w:rsid w:val="008D6B9A"/>
    <w:rsid w:val="008E3EC3"/>
    <w:rsid w:val="008E5B11"/>
    <w:rsid w:val="008F1B83"/>
    <w:rsid w:val="009069E4"/>
    <w:rsid w:val="009150F2"/>
    <w:rsid w:val="00915639"/>
    <w:rsid w:val="009210EA"/>
    <w:rsid w:val="00921450"/>
    <w:rsid w:val="00922C02"/>
    <w:rsid w:val="00925936"/>
    <w:rsid w:val="0092639B"/>
    <w:rsid w:val="0092655E"/>
    <w:rsid w:val="00926E1A"/>
    <w:rsid w:val="009303C0"/>
    <w:rsid w:val="00930C36"/>
    <w:rsid w:val="0095032E"/>
    <w:rsid w:val="00951E65"/>
    <w:rsid w:val="009560B8"/>
    <w:rsid w:val="009641AC"/>
    <w:rsid w:val="00964A0E"/>
    <w:rsid w:val="00972E38"/>
    <w:rsid w:val="009852B7"/>
    <w:rsid w:val="0098661E"/>
    <w:rsid w:val="00987BB3"/>
    <w:rsid w:val="00995817"/>
    <w:rsid w:val="009A48EF"/>
    <w:rsid w:val="009A5814"/>
    <w:rsid w:val="009B003C"/>
    <w:rsid w:val="009B31A0"/>
    <w:rsid w:val="009B5CF4"/>
    <w:rsid w:val="009B6D3C"/>
    <w:rsid w:val="009B73FE"/>
    <w:rsid w:val="009C1BF5"/>
    <w:rsid w:val="009C1F5F"/>
    <w:rsid w:val="009C29C9"/>
    <w:rsid w:val="009D26D3"/>
    <w:rsid w:val="009D5D6B"/>
    <w:rsid w:val="009E00E0"/>
    <w:rsid w:val="009E0D8F"/>
    <w:rsid w:val="009E2576"/>
    <w:rsid w:val="009E3B9B"/>
    <w:rsid w:val="009E6857"/>
    <w:rsid w:val="009F2FE7"/>
    <w:rsid w:val="00A0374A"/>
    <w:rsid w:val="00A04E46"/>
    <w:rsid w:val="00A07B84"/>
    <w:rsid w:val="00A111A6"/>
    <w:rsid w:val="00A14514"/>
    <w:rsid w:val="00A158E8"/>
    <w:rsid w:val="00A15A9E"/>
    <w:rsid w:val="00A203BF"/>
    <w:rsid w:val="00A256A4"/>
    <w:rsid w:val="00A257E9"/>
    <w:rsid w:val="00A265EE"/>
    <w:rsid w:val="00A26D12"/>
    <w:rsid w:val="00A27762"/>
    <w:rsid w:val="00A27AAB"/>
    <w:rsid w:val="00A31FC9"/>
    <w:rsid w:val="00A350E1"/>
    <w:rsid w:val="00A35C53"/>
    <w:rsid w:val="00A37AB0"/>
    <w:rsid w:val="00A432AE"/>
    <w:rsid w:val="00A43D35"/>
    <w:rsid w:val="00A50C56"/>
    <w:rsid w:val="00A520CF"/>
    <w:rsid w:val="00A64E34"/>
    <w:rsid w:val="00A672F9"/>
    <w:rsid w:val="00A71632"/>
    <w:rsid w:val="00A83094"/>
    <w:rsid w:val="00A8543D"/>
    <w:rsid w:val="00A868D1"/>
    <w:rsid w:val="00AA1B3A"/>
    <w:rsid w:val="00AA438A"/>
    <w:rsid w:val="00AA6EB2"/>
    <w:rsid w:val="00AB11F1"/>
    <w:rsid w:val="00AB2963"/>
    <w:rsid w:val="00AB5790"/>
    <w:rsid w:val="00AC4787"/>
    <w:rsid w:val="00AC540C"/>
    <w:rsid w:val="00AC7531"/>
    <w:rsid w:val="00AD18DB"/>
    <w:rsid w:val="00AD2E19"/>
    <w:rsid w:val="00AD6DB8"/>
    <w:rsid w:val="00AD7D56"/>
    <w:rsid w:val="00AE1B07"/>
    <w:rsid w:val="00AE2527"/>
    <w:rsid w:val="00AE43DB"/>
    <w:rsid w:val="00AF1BD1"/>
    <w:rsid w:val="00AF3146"/>
    <w:rsid w:val="00B021E2"/>
    <w:rsid w:val="00B04126"/>
    <w:rsid w:val="00B05D2D"/>
    <w:rsid w:val="00B07F8F"/>
    <w:rsid w:val="00B1464E"/>
    <w:rsid w:val="00B14B84"/>
    <w:rsid w:val="00B17010"/>
    <w:rsid w:val="00B209CE"/>
    <w:rsid w:val="00B40FC1"/>
    <w:rsid w:val="00B41041"/>
    <w:rsid w:val="00B42E08"/>
    <w:rsid w:val="00B45BD8"/>
    <w:rsid w:val="00B47953"/>
    <w:rsid w:val="00B51969"/>
    <w:rsid w:val="00B5609D"/>
    <w:rsid w:val="00B57D63"/>
    <w:rsid w:val="00B61FB0"/>
    <w:rsid w:val="00B621EF"/>
    <w:rsid w:val="00B624FE"/>
    <w:rsid w:val="00B65CB6"/>
    <w:rsid w:val="00B70B5D"/>
    <w:rsid w:val="00B71340"/>
    <w:rsid w:val="00B72095"/>
    <w:rsid w:val="00B76B71"/>
    <w:rsid w:val="00B809A1"/>
    <w:rsid w:val="00B8561E"/>
    <w:rsid w:val="00BA1865"/>
    <w:rsid w:val="00BA5C6D"/>
    <w:rsid w:val="00BA5E87"/>
    <w:rsid w:val="00BA74B2"/>
    <w:rsid w:val="00BB1951"/>
    <w:rsid w:val="00BB4D35"/>
    <w:rsid w:val="00BB5E92"/>
    <w:rsid w:val="00BC314E"/>
    <w:rsid w:val="00BC6217"/>
    <w:rsid w:val="00BC7DE8"/>
    <w:rsid w:val="00BD0E84"/>
    <w:rsid w:val="00BD2434"/>
    <w:rsid w:val="00BD52E6"/>
    <w:rsid w:val="00BE2802"/>
    <w:rsid w:val="00BE3555"/>
    <w:rsid w:val="00BF1AB1"/>
    <w:rsid w:val="00C04A3F"/>
    <w:rsid w:val="00C04EA7"/>
    <w:rsid w:val="00C07FD0"/>
    <w:rsid w:val="00C10FE8"/>
    <w:rsid w:val="00C112C3"/>
    <w:rsid w:val="00C12C2C"/>
    <w:rsid w:val="00C2135E"/>
    <w:rsid w:val="00C2174E"/>
    <w:rsid w:val="00C24D5C"/>
    <w:rsid w:val="00C3043A"/>
    <w:rsid w:val="00C31B9F"/>
    <w:rsid w:val="00C324A9"/>
    <w:rsid w:val="00C366AF"/>
    <w:rsid w:val="00C40734"/>
    <w:rsid w:val="00C4252E"/>
    <w:rsid w:val="00C4593A"/>
    <w:rsid w:val="00C46466"/>
    <w:rsid w:val="00C5179B"/>
    <w:rsid w:val="00C537C2"/>
    <w:rsid w:val="00C53DC6"/>
    <w:rsid w:val="00C55D43"/>
    <w:rsid w:val="00C60F35"/>
    <w:rsid w:val="00C714AA"/>
    <w:rsid w:val="00C72560"/>
    <w:rsid w:val="00C74B90"/>
    <w:rsid w:val="00C8206F"/>
    <w:rsid w:val="00C84E51"/>
    <w:rsid w:val="00C8671F"/>
    <w:rsid w:val="00C86E53"/>
    <w:rsid w:val="00C87945"/>
    <w:rsid w:val="00C87E60"/>
    <w:rsid w:val="00C9623D"/>
    <w:rsid w:val="00C9634E"/>
    <w:rsid w:val="00CA5A86"/>
    <w:rsid w:val="00CB1DD7"/>
    <w:rsid w:val="00CB4C51"/>
    <w:rsid w:val="00CB7961"/>
    <w:rsid w:val="00CC2E41"/>
    <w:rsid w:val="00CC7C52"/>
    <w:rsid w:val="00CD22EE"/>
    <w:rsid w:val="00CD3AE3"/>
    <w:rsid w:val="00CD430D"/>
    <w:rsid w:val="00CE4136"/>
    <w:rsid w:val="00CE7084"/>
    <w:rsid w:val="00CE78BD"/>
    <w:rsid w:val="00CE7AA8"/>
    <w:rsid w:val="00CF0A2E"/>
    <w:rsid w:val="00CF0DAF"/>
    <w:rsid w:val="00CF37BF"/>
    <w:rsid w:val="00CF46D3"/>
    <w:rsid w:val="00D00CA4"/>
    <w:rsid w:val="00D031BA"/>
    <w:rsid w:val="00D1565E"/>
    <w:rsid w:val="00D36439"/>
    <w:rsid w:val="00D46820"/>
    <w:rsid w:val="00D514CD"/>
    <w:rsid w:val="00D5716A"/>
    <w:rsid w:val="00D63B9A"/>
    <w:rsid w:val="00D67F66"/>
    <w:rsid w:val="00D72F3F"/>
    <w:rsid w:val="00D730F7"/>
    <w:rsid w:val="00D8041A"/>
    <w:rsid w:val="00D81B02"/>
    <w:rsid w:val="00D825D2"/>
    <w:rsid w:val="00D82915"/>
    <w:rsid w:val="00D8368D"/>
    <w:rsid w:val="00D836E9"/>
    <w:rsid w:val="00D8370B"/>
    <w:rsid w:val="00D85874"/>
    <w:rsid w:val="00D86A68"/>
    <w:rsid w:val="00D90709"/>
    <w:rsid w:val="00D9270B"/>
    <w:rsid w:val="00D9521F"/>
    <w:rsid w:val="00DA0637"/>
    <w:rsid w:val="00DA5CE0"/>
    <w:rsid w:val="00DB5172"/>
    <w:rsid w:val="00DB6D91"/>
    <w:rsid w:val="00DC12F8"/>
    <w:rsid w:val="00DC2EF8"/>
    <w:rsid w:val="00DC782A"/>
    <w:rsid w:val="00DD33D6"/>
    <w:rsid w:val="00DD4F34"/>
    <w:rsid w:val="00DD7164"/>
    <w:rsid w:val="00DE06BD"/>
    <w:rsid w:val="00DE513C"/>
    <w:rsid w:val="00DE657E"/>
    <w:rsid w:val="00DF4D43"/>
    <w:rsid w:val="00E00520"/>
    <w:rsid w:val="00E07BDA"/>
    <w:rsid w:val="00E13803"/>
    <w:rsid w:val="00E13FE2"/>
    <w:rsid w:val="00E162F4"/>
    <w:rsid w:val="00E22D2F"/>
    <w:rsid w:val="00E266AF"/>
    <w:rsid w:val="00E32F93"/>
    <w:rsid w:val="00E41129"/>
    <w:rsid w:val="00E41963"/>
    <w:rsid w:val="00E45768"/>
    <w:rsid w:val="00E46335"/>
    <w:rsid w:val="00E46B82"/>
    <w:rsid w:val="00E47CA6"/>
    <w:rsid w:val="00E47DDC"/>
    <w:rsid w:val="00E50661"/>
    <w:rsid w:val="00E50C86"/>
    <w:rsid w:val="00E50D99"/>
    <w:rsid w:val="00E516EC"/>
    <w:rsid w:val="00E52962"/>
    <w:rsid w:val="00E54BCE"/>
    <w:rsid w:val="00E54DFB"/>
    <w:rsid w:val="00E55ADE"/>
    <w:rsid w:val="00E56B07"/>
    <w:rsid w:val="00E609BC"/>
    <w:rsid w:val="00E65710"/>
    <w:rsid w:val="00E6719B"/>
    <w:rsid w:val="00E72159"/>
    <w:rsid w:val="00E74742"/>
    <w:rsid w:val="00E806E0"/>
    <w:rsid w:val="00E811EE"/>
    <w:rsid w:val="00E853B5"/>
    <w:rsid w:val="00E8695A"/>
    <w:rsid w:val="00E90084"/>
    <w:rsid w:val="00E9275D"/>
    <w:rsid w:val="00E94CF6"/>
    <w:rsid w:val="00E95672"/>
    <w:rsid w:val="00E95AC3"/>
    <w:rsid w:val="00E97298"/>
    <w:rsid w:val="00EA30B5"/>
    <w:rsid w:val="00EA4E77"/>
    <w:rsid w:val="00EA55CB"/>
    <w:rsid w:val="00EA5A95"/>
    <w:rsid w:val="00EA6658"/>
    <w:rsid w:val="00EA7364"/>
    <w:rsid w:val="00EB1631"/>
    <w:rsid w:val="00EB283C"/>
    <w:rsid w:val="00EB3FD8"/>
    <w:rsid w:val="00EB6AF9"/>
    <w:rsid w:val="00EB6BDD"/>
    <w:rsid w:val="00EC16AE"/>
    <w:rsid w:val="00EC711F"/>
    <w:rsid w:val="00ED2D52"/>
    <w:rsid w:val="00EE0587"/>
    <w:rsid w:val="00EE2996"/>
    <w:rsid w:val="00EE397D"/>
    <w:rsid w:val="00EE4B98"/>
    <w:rsid w:val="00EF037B"/>
    <w:rsid w:val="00EF0D8D"/>
    <w:rsid w:val="00EF137C"/>
    <w:rsid w:val="00EF1E24"/>
    <w:rsid w:val="00EF2A19"/>
    <w:rsid w:val="00EF50A5"/>
    <w:rsid w:val="00EF6F71"/>
    <w:rsid w:val="00F00288"/>
    <w:rsid w:val="00F0252A"/>
    <w:rsid w:val="00F0307A"/>
    <w:rsid w:val="00F038E1"/>
    <w:rsid w:val="00F03F0F"/>
    <w:rsid w:val="00F05ABD"/>
    <w:rsid w:val="00F05E32"/>
    <w:rsid w:val="00F11E17"/>
    <w:rsid w:val="00F1358F"/>
    <w:rsid w:val="00F13B9D"/>
    <w:rsid w:val="00F141B0"/>
    <w:rsid w:val="00F15AF5"/>
    <w:rsid w:val="00F20A2A"/>
    <w:rsid w:val="00F20A8F"/>
    <w:rsid w:val="00F22319"/>
    <w:rsid w:val="00F2685C"/>
    <w:rsid w:val="00F3035E"/>
    <w:rsid w:val="00F354DD"/>
    <w:rsid w:val="00F35D52"/>
    <w:rsid w:val="00F40389"/>
    <w:rsid w:val="00F428E1"/>
    <w:rsid w:val="00F46156"/>
    <w:rsid w:val="00F46966"/>
    <w:rsid w:val="00F5372E"/>
    <w:rsid w:val="00F53D7E"/>
    <w:rsid w:val="00F55D6B"/>
    <w:rsid w:val="00F56734"/>
    <w:rsid w:val="00F61FAC"/>
    <w:rsid w:val="00F62864"/>
    <w:rsid w:val="00F629A1"/>
    <w:rsid w:val="00F6452E"/>
    <w:rsid w:val="00F64997"/>
    <w:rsid w:val="00F7035F"/>
    <w:rsid w:val="00F759C2"/>
    <w:rsid w:val="00F83820"/>
    <w:rsid w:val="00F83B52"/>
    <w:rsid w:val="00F841BE"/>
    <w:rsid w:val="00F84361"/>
    <w:rsid w:val="00F91D1C"/>
    <w:rsid w:val="00F95A31"/>
    <w:rsid w:val="00FA036A"/>
    <w:rsid w:val="00FA5B7C"/>
    <w:rsid w:val="00FA640F"/>
    <w:rsid w:val="00FC1764"/>
    <w:rsid w:val="00FC4477"/>
    <w:rsid w:val="00FC48FD"/>
    <w:rsid w:val="00FC5590"/>
    <w:rsid w:val="00FC5DB3"/>
    <w:rsid w:val="00FC616F"/>
    <w:rsid w:val="00FD134C"/>
    <w:rsid w:val="00FE1D63"/>
    <w:rsid w:val="00FE270F"/>
    <w:rsid w:val="00FE5560"/>
    <w:rsid w:val="00FE5B97"/>
    <w:rsid w:val="00FE680D"/>
    <w:rsid w:val="00FE7006"/>
    <w:rsid w:val="00FF3773"/>
    <w:rsid w:val="00FF52F0"/>
    <w:rsid w:val="00FF58C0"/>
    <w:rsid w:val="38DA0066"/>
    <w:rsid w:val="477C0012"/>
    <w:rsid w:val="477E90FE"/>
    <w:rsid w:val="4EC6BD69"/>
    <w:rsid w:val="5D3D22A2"/>
    <w:rsid w:val="6DFB8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D7085578-B844-46A4-B36D-D127537C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atcupramedia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praofficia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atcupramedia.p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wel.tamiola@247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9CDA9-1913-4E0F-A8B9-28267E823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4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693</Words>
  <Characters>4643</Characters>
  <Application>Microsoft Office Word</Application>
  <DocSecurity>0</DocSecurity>
  <Lines>81</Lines>
  <Paragraphs>24</Paragraphs>
  <ScaleCrop>false</ScaleCrop>
  <Company/>
  <LinksUpToDate>false</LinksUpToDate>
  <CharactersWithSpaces>5335</CharactersWithSpaces>
  <SharedDoc>false</SharedDoc>
  <HLinks>
    <vt:vector size="30" baseType="variant">
      <vt:variant>
        <vt:i4>3145838</vt:i4>
      </vt:variant>
      <vt:variant>
        <vt:i4>12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6619167</vt:i4>
      </vt:variant>
      <vt:variant>
        <vt:i4>9</vt:i4>
      </vt:variant>
      <vt:variant>
        <vt:i4>0</vt:i4>
      </vt:variant>
      <vt:variant>
        <vt:i4>5</vt:i4>
      </vt:variant>
      <vt:variant>
        <vt:lpwstr>mailto:pawel.tamiola@247.com.pl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327806</vt:i4>
      </vt:variant>
      <vt:variant>
        <vt:i4>3</vt:i4>
      </vt:variant>
      <vt:variant>
        <vt:i4>0</vt:i4>
      </vt:variant>
      <vt:variant>
        <vt:i4>5</vt:i4>
      </vt:variant>
      <vt:variant>
        <vt:lpwstr>mailto:katarzyna.dziomdziora1@seat-auto.pl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54</cp:revision>
  <cp:lastPrinted>2025-12-05T06:24:00Z</cp:lastPrinted>
  <dcterms:created xsi:type="dcterms:W3CDTF">2026-03-26T20:38:00Z</dcterms:created>
  <dcterms:modified xsi:type="dcterms:W3CDTF">2026-03-27T10:59:00Z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