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38887" w14:textId="77777777" w:rsidR="00552616" w:rsidRDefault="00552616" w:rsidP="00552616">
      <w:pPr>
        <w:spacing w:before="280" w:after="280"/>
        <w:rPr>
          <w:rFonts w:ascii="Arial" w:eastAsia="Magger" w:hAnsi="Arial" w:cs="Arial"/>
          <w:color w:val="000000"/>
          <w:sz w:val="36"/>
          <w:szCs w:val="36"/>
          <w:lang w:val="cs-CZ"/>
        </w:rPr>
      </w:pPr>
      <w:r w:rsidRPr="00552616">
        <w:rPr>
          <w:rFonts w:ascii="Arial" w:eastAsia="Magger" w:hAnsi="Arial" w:cs="Arial"/>
          <w:color w:val="000000"/>
          <w:sz w:val="36"/>
          <w:szCs w:val="36"/>
          <w:lang w:val="cs-CZ"/>
        </w:rPr>
        <w:t xml:space="preserve">Jak mediální a měřící technologie ovlivňují naše vnímání světa a náš vztah k němu? Odpovědět se pokusí výstava </w:t>
      </w:r>
      <w:proofErr w:type="spellStart"/>
      <w:r w:rsidRPr="00552616">
        <w:rPr>
          <w:rFonts w:ascii="Arial" w:eastAsia="Magger" w:hAnsi="Arial" w:cs="Arial"/>
          <w:color w:val="000000"/>
          <w:sz w:val="36"/>
          <w:szCs w:val="36"/>
          <w:lang w:val="cs-CZ"/>
        </w:rPr>
        <w:t>Terra</w:t>
      </w:r>
      <w:proofErr w:type="spellEnd"/>
      <w:r w:rsidRPr="00552616">
        <w:rPr>
          <w:rFonts w:ascii="Arial" w:eastAsia="Magger" w:hAnsi="Arial" w:cs="Arial"/>
          <w:color w:val="000000"/>
          <w:sz w:val="36"/>
          <w:szCs w:val="36"/>
          <w:lang w:val="cs-CZ"/>
        </w:rPr>
        <w:t xml:space="preserve"> </w:t>
      </w:r>
      <w:proofErr w:type="spellStart"/>
      <w:r w:rsidRPr="00552616">
        <w:rPr>
          <w:rFonts w:ascii="Arial" w:eastAsia="Magger" w:hAnsi="Arial" w:cs="Arial"/>
          <w:color w:val="000000"/>
          <w:sz w:val="36"/>
          <w:szCs w:val="36"/>
          <w:lang w:val="cs-CZ"/>
        </w:rPr>
        <w:t>Incognita</w:t>
      </w:r>
      <w:proofErr w:type="spellEnd"/>
      <w:r w:rsidRPr="00552616">
        <w:rPr>
          <w:rFonts w:ascii="Arial" w:eastAsia="Magger" w:hAnsi="Arial" w:cs="Arial"/>
          <w:color w:val="000000"/>
          <w:sz w:val="36"/>
          <w:szCs w:val="36"/>
          <w:lang w:val="cs-CZ"/>
        </w:rPr>
        <w:t xml:space="preserve"> v Galerii hlavního města Prahy </w:t>
      </w:r>
    </w:p>
    <w:p w14:paraId="4C9CFCA8" w14:textId="77777777" w:rsidR="00552616" w:rsidRPr="00552616" w:rsidRDefault="00552616" w:rsidP="00552616">
      <w:pPr>
        <w:spacing w:before="280" w:after="280"/>
        <w:rPr>
          <w:rFonts w:ascii="Arial" w:eastAsia="Magger" w:hAnsi="Arial" w:cs="Arial"/>
          <w:sz w:val="36"/>
          <w:szCs w:val="36"/>
          <w:lang w:val="cs-CZ"/>
        </w:rPr>
      </w:pPr>
    </w:p>
    <w:p w14:paraId="2C6988A6" w14:textId="77777777" w:rsidR="00552616" w:rsidRPr="00552616" w:rsidRDefault="00552616" w:rsidP="00552616">
      <w:pPr>
        <w:rPr>
          <w:rFonts w:ascii="Arial" w:eastAsia="Magger" w:hAnsi="Arial" w:cs="Arial"/>
          <w:i/>
          <w:iCs/>
          <w:color w:val="000000"/>
          <w:sz w:val="20"/>
          <w:szCs w:val="20"/>
          <w:lang w:val="cs-CZ"/>
        </w:rPr>
      </w:pPr>
      <w:r w:rsidRPr="00552616">
        <w:rPr>
          <w:rFonts w:ascii="Arial" w:eastAsia="Magger" w:hAnsi="Arial" w:cs="Arial"/>
          <w:i/>
          <w:iCs/>
          <w:color w:val="000000"/>
          <w:sz w:val="20"/>
          <w:szCs w:val="20"/>
          <w:lang w:val="cs-CZ"/>
        </w:rPr>
        <w:t xml:space="preserve">Filmové eseje i galerijní instalace se zaměří na procesy, které v dlouhodobé perspektivě propojují zobrazování Země s jejím chápáním jako zdroje určeného k těžbě a přeměně v kapitál. Současně poukáží na to, že samotné mediální a měřící přístroje jsou na těžbě surovin závislé, protože obsahují různé minerály a drahé kovy. Multimediální projekt </w:t>
      </w:r>
      <w:proofErr w:type="spellStart"/>
      <w:r w:rsidRPr="00552616">
        <w:rPr>
          <w:rFonts w:ascii="Arial" w:eastAsia="Magger" w:hAnsi="Arial" w:cs="Arial"/>
          <w:color w:val="000000"/>
          <w:sz w:val="20"/>
          <w:szCs w:val="20"/>
          <w:lang w:val="cs-CZ"/>
        </w:rPr>
        <w:t>Terra</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Incognita</w:t>
      </w:r>
      <w:proofErr w:type="spellEnd"/>
      <w:r w:rsidRPr="00552616">
        <w:rPr>
          <w:rFonts w:ascii="Arial" w:eastAsia="Magger" w:hAnsi="Arial" w:cs="Arial"/>
          <w:i/>
          <w:iCs/>
          <w:color w:val="000000"/>
          <w:sz w:val="20"/>
          <w:szCs w:val="20"/>
          <w:lang w:val="cs-CZ"/>
        </w:rPr>
        <w:t>, opřený o komplexní kurátorský koncept Martina Netočného, bude veřejnosti přístupný v GHMP Domě fotografie od 1. října 2026 do 3. ledna 2027.</w:t>
      </w:r>
    </w:p>
    <w:p w14:paraId="67AC0778" w14:textId="77777777" w:rsidR="00552616" w:rsidRPr="00552616" w:rsidRDefault="00552616" w:rsidP="00552616">
      <w:pPr>
        <w:rPr>
          <w:rFonts w:ascii="Arial" w:eastAsia="Magger" w:hAnsi="Arial" w:cs="Arial"/>
          <w:i/>
          <w:iCs/>
          <w:color w:val="000000"/>
          <w:sz w:val="20"/>
          <w:szCs w:val="20"/>
          <w:lang w:val="cs-CZ"/>
        </w:rPr>
      </w:pPr>
    </w:p>
    <w:p w14:paraId="4DA76527" w14:textId="77777777" w:rsidR="00552616" w:rsidRPr="00552616" w:rsidRDefault="00552616" w:rsidP="00552616">
      <w:pPr>
        <w:rPr>
          <w:rFonts w:ascii="Arial" w:eastAsia="Magger" w:hAnsi="Arial" w:cs="Arial"/>
          <w:color w:val="000000"/>
          <w:sz w:val="20"/>
          <w:szCs w:val="20"/>
          <w:lang w:val="cs-CZ"/>
        </w:rPr>
      </w:pPr>
    </w:p>
    <w:p w14:paraId="29E06BDA"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První část výstavy se zaměří na mocensky podmíněné a historicky určující způsoby vnímání a klasifikace reality. Jak svět zobrazujeme, pojmenováváme či měříme, totiž ovlivňuje, jak o něm přemýšlíme. V této části bude ukázáno, že ani zdánlivě objektivní nástroje poznání, jako jsou vědecké jednotky nebo metody měření, nejsou neutrální, ale vznikly v konkrétním historickém a sociálním kontextu. Prizmatem </w:t>
      </w:r>
      <w:proofErr w:type="spellStart"/>
      <w:r w:rsidRPr="00552616">
        <w:rPr>
          <w:rFonts w:ascii="Arial" w:eastAsia="Magger" w:hAnsi="Arial" w:cs="Arial"/>
          <w:color w:val="000000"/>
          <w:sz w:val="20"/>
          <w:szCs w:val="20"/>
          <w:lang w:val="cs-CZ"/>
        </w:rPr>
        <w:t>videoeseje</w:t>
      </w:r>
      <w:proofErr w:type="spellEnd"/>
      <w:r w:rsidRPr="00552616">
        <w:rPr>
          <w:rFonts w:ascii="Arial" w:eastAsia="Magger" w:hAnsi="Arial" w:cs="Arial"/>
          <w:color w:val="000000"/>
          <w:sz w:val="20"/>
          <w:szCs w:val="20"/>
          <w:lang w:val="cs-CZ"/>
        </w:rPr>
        <w:t xml:space="preserve"> </w:t>
      </w:r>
      <w:r w:rsidRPr="00552616">
        <w:rPr>
          <w:rFonts w:ascii="Arial" w:eastAsia="Magger" w:hAnsi="Arial" w:cs="Arial"/>
          <w:b/>
          <w:bCs/>
          <w:color w:val="000000"/>
          <w:sz w:val="20"/>
          <w:szCs w:val="20"/>
          <w:lang w:val="cs-CZ"/>
        </w:rPr>
        <w:t xml:space="preserve">Sashy </w:t>
      </w:r>
      <w:proofErr w:type="spellStart"/>
      <w:r w:rsidRPr="00552616">
        <w:rPr>
          <w:rFonts w:ascii="Arial" w:eastAsia="Magger" w:hAnsi="Arial" w:cs="Arial"/>
          <w:b/>
          <w:bCs/>
          <w:color w:val="000000"/>
          <w:sz w:val="20"/>
          <w:szCs w:val="20"/>
          <w:lang w:val="cs-CZ"/>
        </w:rPr>
        <w:t>Litvintsevy</w:t>
      </w:r>
      <w:proofErr w:type="spellEnd"/>
      <w:r w:rsidRPr="00552616">
        <w:rPr>
          <w:rFonts w:ascii="Arial" w:eastAsia="Magger" w:hAnsi="Arial" w:cs="Arial"/>
          <w:b/>
          <w:bCs/>
          <w:color w:val="000000"/>
          <w:sz w:val="20"/>
          <w:szCs w:val="20"/>
          <w:lang w:val="cs-CZ"/>
        </w:rPr>
        <w:t xml:space="preserve"> a </w:t>
      </w:r>
      <w:proofErr w:type="spellStart"/>
      <w:r w:rsidRPr="00552616">
        <w:rPr>
          <w:rFonts w:ascii="Arial" w:eastAsia="Magger" w:hAnsi="Arial" w:cs="Arial"/>
          <w:b/>
          <w:bCs/>
          <w:color w:val="000000"/>
          <w:sz w:val="20"/>
          <w:szCs w:val="20"/>
          <w:lang w:val="cs-CZ"/>
        </w:rPr>
        <w:t>Benyho</w:t>
      </w:r>
      <w:proofErr w:type="spellEnd"/>
      <w:r w:rsidRPr="00552616">
        <w:rPr>
          <w:rFonts w:ascii="Arial" w:eastAsia="Magger" w:hAnsi="Arial" w:cs="Arial"/>
          <w:b/>
          <w:bCs/>
          <w:color w:val="000000"/>
          <w:sz w:val="20"/>
          <w:szCs w:val="20"/>
          <w:lang w:val="cs-CZ"/>
        </w:rPr>
        <w:t xml:space="preserve"> Wagnera</w:t>
      </w:r>
      <w:r w:rsidRPr="00552616">
        <w:rPr>
          <w:rFonts w:ascii="Arial" w:eastAsia="Magger" w:hAnsi="Arial" w:cs="Arial"/>
          <w:color w:val="000000"/>
          <w:sz w:val="20"/>
          <w:szCs w:val="20"/>
          <w:lang w:val="cs-CZ"/>
        </w:rPr>
        <w:t xml:space="preserve"> proto například nahlédneme výpočtovou chybu, jež je až dodnes vepsána v globálně rozšířeném etalonu měření, tedy v jednotce metru. Stejným kontroverzím pak pomocí instalace </w:t>
      </w:r>
      <w:proofErr w:type="spellStart"/>
      <w:r w:rsidRPr="00552616">
        <w:rPr>
          <w:rFonts w:ascii="Arial" w:eastAsia="Magger" w:hAnsi="Arial" w:cs="Arial"/>
          <w:b/>
          <w:bCs/>
          <w:color w:val="000000"/>
          <w:sz w:val="20"/>
          <w:szCs w:val="20"/>
          <w:lang w:val="cs-CZ"/>
        </w:rPr>
        <w:t>Agustiny</w:t>
      </w:r>
      <w:proofErr w:type="spellEnd"/>
      <w:r w:rsidRPr="00552616">
        <w:rPr>
          <w:rFonts w:ascii="Arial" w:eastAsia="Magger" w:hAnsi="Arial" w:cs="Arial"/>
          <w:b/>
          <w:bCs/>
          <w:color w:val="000000"/>
          <w:sz w:val="20"/>
          <w:szCs w:val="20"/>
          <w:lang w:val="cs-CZ"/>
        </w:rPr>
        <w:t xml:space="preserve"> </w:t>
      </w:r>
      <w:proofErr w:type="spellStart"/>
      <w:r w:rsidRPr="00552616">
        <w:rPr>
          <w:rFonts w:ascii="Arial" w:eastAsia="Magger" w:hAnsi="Arial" w:cs="Arial"/>
          <w:b/>
          <w:bCs/>
          <w:color w:val="000000"/>
          <w:sz w:val="20"/>
          <w:szCs w:val="20"/>
          <w:lang w:val="cs-CZ"/>
        </w:rPr>
        <w:t>Woodgate</w:t>
      </w:r>
      <w:proofErr w:type="spellEnd"/>
      <w:r w:rsidRPr="00552616">
        <w:rPr>
          <w:rFonts w:ascii="Arial" w:eastAsia="Magger" w:hAnsi="Arial" w:cs="Arial"/>
          <w:color w:val="000000"/>
          <w:sz w:val="20"/>
          <w:szCs w:val="20"/>
          <w:lang w:val="cs-CZ"/>
        </w:rPr>
        <w:t xml:space="preserve"> vystavíme základní kategorizační jednotku hmoty, tedy jeden elektron. </w:t>
      </w:r>
    </w:p>
    <w:p w14:paraId="21964624" w14:textId="77777777" w:rsidR="00552616" w:rsidRPr="00552616" w:rsidRDefault="00552616" w:rsidP="00552616">
      <w:pPr>
        <w:rPr>
          <w:rFonts w:ascii="Arial" w:eastAsia="Magger" w:hAnsi="Arial" w:cs="Arial"/>
          <w:color w:val="000000"/>
          <w:sz w:val="20"/>
          <w:szCs w:val="20"/>
          <w:lang w:val="cs-CZ"/>
        </w:rPr>
      </w:pPr>
    </w:p>
    <w:p w14:paraId="1D0D928B"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Druhá část následně představí projekty, jež zdůrazňují materiály a jejich seskupení, které sice tvoří infrastrukturu mediálních technologií, ale při jejich používání zůstávají běžně mimo náš zřetel. Procesy záznamu, ukládání a čtení informací za tímto účelem promění ve viditelné a slyšitelné performativní události. Výstava tuto problematiku akcentuje například prostřednictvím instalace </w:t>
      </w:r>
      <w:r w:rsidRPr="00552616">
        <w:rPr>
          <w:rFonts w:ascii="Arial" w:eastAsia="Magger" w:hAnsi="Arial" w:cs="Arial"/>
          <w:b/>
          <w:bCs/>
          <w:color w:val="000000"/>
          <w:sz w:val="20"/>
          <w:szCs w:val="20"/>
          <w:lang w:val="cs-CZ"/>
        </w:rPr>
        <w:t xml:space="preserve">Ioany </w:t>
      </w:r>
      <w:proofErr w:type="spellStart"/>
      <w:r w:rsidRPr="00552616">
        <w:rPr>
          <w:rFonts w:ascii="Arial" w:eastAsia="Magger" w:hAnsi="Arial" w:cs="Arial"/>
          <w:b/>
          <w:bCs/>
          <w:color w:val="000000"/>
          <w:sz w:val="20"/>
          <w:szCs w:val="20"/>
          <w:lang w:val="cs-CZ"/>
        </w:rPr>
        <w:t>Vreme</w:t>
      </w:r>
      <w:proofErr w:type="spellEnd"/>
      <w:r w:rsidRPr="00552616">
        <w:rPr>
          <w:rFonts w:ascii="Arial" w:eastAsia="Magger" w:hAnsi="Arial" w:cs="Arial"/>
          <w:b/>
          <w:bCs/>
          <w:color w:val="000000"/>
          <w:sz w:val="20"/>
          <w:szCs w:val="20"/>
          <w:lang w:val="cs-CZ"/>
        </w:rPr>
        <w:t xml:space="preserve"> Moser</w:t>
      </w:r>
      <w:r w:rsidRPr="00552616">
        <w:rPr>
          <w:rFonts w:ascii="Arial" w:eastAsia="Magger" w:hAnsi="Arial" w:cs="Arial"/>
          <w:color w:val="000000"/>
          <w:sz w:val="20"/>
          <w:szCs w:val="20"/>
          <w:lang w:val="cs-CZ"/>
        </w:rPr>
        <w:t xml:space="preserve">, která tematizuje vztah mezi zápisem informace do obvodů mikročipu a její postupnou degradací. Obdobné propojení záznamové technologie a okolního prostředí odhaluje také </w:t>
      </w:r>
      <w:proofErr w:type="spellStart"/>
      <w:r w:rsidRPr="00552616">
        <w:rPr>
          <w:rFonts w:ascii="Arial" w:eastAsia="Magger" w:hAnsi="Arial" w:cs="Arial"/>
          <w:color w:val="000000"/>
          <w:sz w:val="20"/>
          <w:szCs w:val="20"/>
          <w:lang w:val="cs-CZ"/>
        </w:rPr>
        <w:t>videoesej</w:t>
      </w:r>
      <w:proofErr w:type="spellEnd"/>
      <w:r w:rsidRPr="00552616">
        <w:rPr>
          <w:rFonts w:ascii="Arial" w:eastAsia="Magger" w:hAnsi="Arial" w:cs="Arial"/>
          <w:color w:val="000000"/>
          <w:sz w:val="20"/>
          <w:szCs w:val="20"/>
          <w:lang w:val="cs-CZ"/>
        </w:rPr>
        <w:t xml:space="preserve"> </w:t>
      </w:r>
      <w:r w:rsidRPr="00552616">
        <w:rPr>
          <w:rFonts w:ascii="Arial" w:eastAsia="Magger" w:hAnsi="Arial" w:cs="Arial"/>
          <w:b/>
          <w:bCs/>
          <w:color w:val="000000"/>
          <w:sz w:val="20"/>
          <w:szCs w:val="20"/>
          <w:lang w:val="cs-CZ"/>
        </w:rPr>
        <w:t xml:space="preserve">Susan </w:t>
      </w:r>
      <w:proofErr w:type="spellStart"/>
      <w:r w:rsidRPr="00552616">
        <w:rPr>
          <w:rFonts w:ascii="Arial" w:eastAsia="Magger" w:hAnsi="Arial" w:cs="Arial"/>
          <w:b/>
          <w:bCs/>
          <w:color w:val="000000"/>
          <w:sz w:val="20"/>
          <w:szCs w:val="20"/>
          <w:lang w:val="cs-CZ"/>
        </w:rPr>
        <w:t>Schuppli</w:t>
      </w:r>
      <w:proofErr w:type="spellEnd"/>
      <w:r w:rsidRPr="00552616">
        <w:rPr>
          <w:rFonts w:ascii="Arial" w:eastAsia="Magger" w:hAnsi="Arial" w:cs="Arial"/>
          <w:color w:val="000000"/>
          <w:sz w:val="20"/>
          <w:szCs w:val="20"/>
          <w:lang w:val="cs-CZ"/>
        </w:rPr>
        <w:t xml:space="preserve">, sledující chování kamerového čipu v podmínkách arktické zimy. </w:t>
      </w:r>
    </w:p>
    <w:p w14:paraId="2CBBB291" w14:textId="77777777" w:rsidR="00552616" w:rsidRPr="00552616" w:rsidRDefault="00552616" w:rsidP="00552616">
      <w:pPr>
        <w:rPr>
          <w:rFonts w:ascii="Arial" w:eastAsia="Magger" w:hAnsi="Arial" w:cs="Arial"/>
          <w:color w:val="000000"/>
          <w:sz w:val="20"/>
          <w:szCs w:val="20"/>
          <w:lang w:val="cs-CZ"/>
        </w:rPr>
      </w:pPr>
    </w:p>
    <w:p w14:paraId="37BE36DF"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Koncepce výstavy vychází z pojmu </w:t>
      </w:r>
      <w:proofErr w:type="spellStart"/>
      <w:r w:rsidRPr="00552616">
        <w:rPr>
          <w:rFonts w:ascii="Arial" w:eastAsia="Magger" w:hAnsi="Arial" w:cs="Arial"/>
          <w:i/>
          <w:iCs/>
          <w:color w:val="000000"/>
          <w:sz w:val="20"/>
          <w:szCs w:val="20"/>
          <w:lang w:val="cs-CZ"/>
        </w:rPr>
        <w:t>terra</w:t>
      </w:r>
      <w:proofErr w:type="spellEnd"/>
      <w:r w:rsidRPr="00552616">
        <w:rPr>
          <w:rFonts w:ascii="Arial" w:eastAsia="Magger" w:hAnsi="Arial" w:cs="Arial"/>
          <w:i/>
          <w:iCs/>
          <w:color w:val="000000"/>
          <w:sz w:val="20"/>
          <w:szCs w:val="20"/>
          <w:lang w:val="cs-CZ"/>
        </w:rPr>
        <w:t xml:space="preserve"> </w:t>
      </w:r>
      <w:proofErr w:type="spellStart"/>
      <w:r w:rsidRPr="00552616">
        <w:rPr>
          <w:rFonts w:ascii="Arial" w:eastAsia="Magger" w:hAnsi="Arial" w:cs="Arial"/>
          <w:i/>
          <w:iCs/>
          <w:color w:val="000000"/>
          <w:sz w:val="20"/>
          <w:szCs w:val="20"/>
          <w:lang w:val="cs-CZ"/>
        </w:rPr>
        <w:t>incognita</w:t>
      </w:r>
      <w:proofErr w:type="spellEnd"/>
      <w:r w:rsidRPr="00552616">
        <w:rPr>
          <w:rFonts w:ascii="Arial" w:eastAsia="Magger" w:hAnsi="Arial" w:cs="Arial"/>
          <w:color w:val="000000"/>
          <w:sz w:val="20"/>
          <w:szCs w:val="20"/>
          <w:lang w:val="cs-CZ"/>
        </w:rPr>
        <w:t>, kterým Evropané po staletí vymezovali neznámá území na mapách, tedy tzv. bílá místa. Díky tomuto označení na ně automaticky nahlíželi z odstupu, jako na teritoria, která je potřeba nejen prozkoumat a popsat, ale následně také obsadit a zužitkovat těžbou zdrojů. Tento dobově podmíněný koncept bude přímo v galerii naplněn novým významem, jenž se logice dobývání vymyká. Prostřednictvím jednotlivých uměleckých děl totiž výstava přehodnotí odstup, který nám mediální technologie vůči světu poskytovaly, a připomene, že jsme závislí na přírodních zdrojích a máme tudíž vůči planetě určitou odpovědnost.</w:t>
      </w:r>
    </w:p>
    <w:p w14:paraId="174BECD2" w14:textId="77777777" w:rsidR="00552616" w:rsidRPr="00552616" w:rsidRDefault="00552616" w:rsidP="00552616">
      <w:pPr>
        <w:rPr>
          <w:rFonts w:ascii="Arial" w:eastAsia="Magger" w:hAnsi="Arial" w:cs="Arial"/>
          <w:color w:val="000000"/>
          <w:sz w:val="20"/>
          <w:szCs w:val="20"/>
          <w:lang w:val="cs-CZ"/>
        </w:rPr>
      </w:pPr>
    </w:p>
    <w:p w14:paraId="56C8E5AA"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Popisované napětí mezi abstraktními modely reprezentace světa a stále naléhavějšími ekologickými nároky, které se těmto způsobům reprezentace vymykají a nutí nás přehodnocovat ustálené způsoby jeho chápání a klasifikace, se promítá i do infrastruktury výstavy. „</w:t>
      </w:r>
      <w:r w:rsidRPr="00552616">
        <w:rPr>
          <w:rFonts w:ascii="Arial" w:eastAsia="Magger" w:hAnsi="Arial" w:cs="Arial"/>
          <w:i/>
          <w:iCs/>
          <w:color w:val="000000"/>
          <w:sz w:val="20"/>
          <w:szCs w:val="20"/>
          <w:lang w:val="cs-CZ"/>
        </w:rPr>
        <w:t xml:space="preserve">Společně s architektkou Kateřinou </w:t>
      </w:r>
      <w:proofErr w:type="spellStart"/>
      <w:r w:rsidRPr="00552616">
        <w:rPr>
          <w:rFonts w:ascii="Arial" w:eastAsia="Magger" w:hAnsi="Arial" w:cs="Arial"/>
          <w:i/>
          <w:iCs/>
          <w:color w:val="000000"/>
          <w:sz w:val="20"/>
          <w:szCs w:val="20"/>
          <w:lang w:val="cs-CZ"/>
        </w:rPr>
        <w:t>Radakulan</w:t>
      </w:r>
      <w:proofErr w:type="spellEnd"/>
      <w:r w:rsidRPr="00552616">
        <w:rPr>
          <w:rFonts w:ascii="Arial" w:eastAsia="Magger" w:hAnsi="Arial" w:cs="Arial"/>
          <w:i/>
          <w:iCs/>
          <w:color w:val="000000"/>
          <w:sz w:val="20"/>
          <w:szCs w:val="20"/>
          <w:lang w:val="cs-CZ"/>
        </w:rPr>
        <w:t xml:space="preserve"> jsme instalaci v jednotlivých patrech uspořádali kolem čtveřice hemisfér připomínajících poloviny globu nebo rozpůlené atomy a elektrony. Celou výstavou pak prostupují popisky, kterým grafička Zuzana Burgrová vtiskla podobu geodetických značek. Ty tak nejsou jen nositeli informací o jednotlivých dílech, ale symbolicky také rámují a vymezují výstavní prostor,</w:t>
      </w:r>
      <w:r w:rsidRPr="00552616">
        <w:rPr>
          <w:rFonts w:ascii="Arial" w:eastAsia="Magger" w:hAnsi="Arial" w:cs="Arial"/>
          <w:color w:val="000000"/>
          <w:sz w:val="20"/>
          <w:szCs w:val="20"/>
          <w:lang w:val="cs-CZ"/>
        </w:rPr>
        <w:t xml:space="preserve">“ vysvětluje kurátor </w:t>
      </w:r>
      <w:r w:rsidRPr="00552616">
        <w:rPr>
          <w:rFonts w:ascii="Arial" w:eastAsia="Magger" w:hAnsi="Arial" w:cs="Arial"/>
          <w:b/>
          <w:bCs/>
          <w:color w:val="000000"/>
          <w:sz w:val="20"/>
          <w:szCs w:val="20"/>
          <w:lang w:val="cs-CZ"/>
        </w:rPr>
        <w:t>Martin Netočný</w:t>
      </w:r>
      <w:r w:rsidRPr="00552616">
        <w:rPr>
          <w:rFonts w:ascii="Arial" w:eastAsia="Magger" w:hAnsi="Arial" w:cs="Arial"/>
          <w:color w:val="000000"/>
          <w:sz w:val="20"/>
          <w:szCs w:val="20"/>
          <w:lang w:val="cs-CZ"/>
        </w:rPr>
        <w:t>.</w:t>
      </w:r>
    </w:p>
    <w:p w14:paraId="741F9F7E"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Samotný pohyb návštěvníků výstavním prostorem tak rozvíjí téma </w:t>
      </w:r>
      <w:proofErr w:type="spellStart"/>
      <w:r w:rsidRPr="00552616">
        <w:rPr>
          <w:rFonts w:ascii="Arial" w:eastAsia="Magger" w:hAnsi="Arial" w:cs="Arial"/>
          <w:i/>
          <w:iCs/>
          <w:color w:val="000000"/>
          <w:sz w:val="20"/>
          <w:szCs w:val="20"/>
          <w:lang w:val="cs-CZ"/>
        </w:rPr>
        <w:t>terra</w:t>
      </w:r>
      <w:proofErr w:type="spellEnd"/>
      <w:r w:rsidRPr="00552616">
        <w:rPr>
          <w:rFonts w:ascii="Arial" w:eastAsia="Magger" w:hAnsi="Arial" w:cs="Arial"/>
          <w:i/>
          <w:iCs/>
          <w:color w:val="000000"/>
          <w:sz w:val="20"/>
          <w:szCs w:val="20"/>
          <w:lang w:val="cs-CZ"/>
        </w:rPr>
        <w:t xml:space="preserve"> </w:t>
      </w:r>
      <w:proofErr w:type="spellStart"/>
      <w:r w:rsidRPr="00552616">
        <w:rPr>
          <w:rFonts w:ascii="Arial" w:eastAsia="Magger" w:hAnsi="Arial" w:cs="Arial"/>
          <w:i/>
          <w:iCs/>
          <w:color w:val="000000"/>
          <w:sz w:val="20"/>
          <w:szCs w:val="20"/>
          <w:lang w:val="cs-CZ"/>
        </w:rPr>
        <w:t>incognita</w:t>
      </w:r>
      <w:proofErr w:type="spellEnd"/>
      <w:r w:rsidRPr="00552616">
        <w:rPr>
          <w:rFonts w:ascii="Arial" w:eastAsia="Magger" w:hAnsi="Arial" w:cs="Arial"/>
          <w:color w:val="000000"/>
          <w:sz w:val="20"/>
          <w:szCs w:val="20"/>
          <w:lang w:val="cs-CZ"/>
        </w:rPr>
        <w:t xml:space="preserve"> i mimo jednotlivá vystavená díla a umožňuje je vnímat prostřednictvím vlastní prostorové a estetické zkušenosti.</w:t>
      </w:r>
    </w:p>
    <w:p w14:paraId="7C36A4D3" w14:textId="77777777" w:rsidR="00552616" w:rsidRPr="00552616" w:rsidRDefault="00552616" w:rsidP="00552616">
      <w:pPr>
        <w:rPr>
          <w:rFonts w:ascii="Arial" w:eastAsia="Magger" w:hAnsi="Arial" w:cs="Arial"/>
          <w:b/>
          <w:bCs/>
          <w:color w:val="000000"/>
          <w:sz w:val="20"/>
          <w:szCs w:val="20"/>
          <w:lang w:val="cs-CZ"/>
        </w:rPr>
      </w:pPr>
    </w:p>
    <w:p w14:paraId="575E1CD3" w14:textId="77777777" w:rsidR="00552616" w:rsidRPr="00552616" w:rsidRDefault="00552616" w:rsidP="00552616">
      <w:pPr>
        <w:rPr>
          <w:rFonts w:ascii="Arial" w:eastAsia="Magger" w:hAnsi="Arial" w:cs="Arial"/>
          <w:i/>
          <w:iCs/>
          <w:color w:val="000000"/>
          <w:sz w:val="20"/>
          <w:szCs w:val="20"/>
          <w:lang w:val="cs-CZ"/>
        </w:rPr>
      </w:pPr>
      <w:r w:rsidRPr="00552616">
        <w:rPr>
          <w:rFonts w:ascii="Arial" w:eastAsia="Magger" w:hAnsi="Arial" w:cs="Arial"/>
          <w:i/>
          <w:iCs/>
          <w:color w:val="000000"/>
          <w:sz w:val="20"/>
          <w:szCs w:val="20"/>
          <w:lang w:val="cs-CZ"/>
        </w:rPr>
        <w:t xml:space="preserve">„Odpovědnost vůči planetě a jejím zdrojům je možné nahlížet z mnoha úhlů. Naše současné vyspělé technologie exploatují zemi nemilosrdně a možná rychleji a důsledněji, než by se nám v souvislosti s těmito na </w:t>
      </w:r>
      <w:r w:rsidRPr="00552616">
        <w:rPr>
          <w:rFonts w:ascii="Arial" w:eastAsia="Magger" w:hAnsi="Arial" w:cs="Arial"/>
          <w:i/>
          <w:iCs/>
          <w:color w:val="000000"/>
          <w:sz w:val="20"/>
          <w:szCs w:val="20"/>
          <w:lang w:val="cs-CZ"/>
        </w:rPr>
        <w:lastRenderedPageBreak/>
        <w:t xml:space="preserve">první pohled čistými postupy mohlo zdát. Míváme totiž sklon si celý ten </w:t>
      </w:r>
      <w:proofErr w:type="spellStart"/>
      <w:r w:rsidRPr="00552616">
        <w:rPr>
          <w:rFonts w:ascii="Arial" w:eastAsia="Magger" w:hAnsi="Arial" w:cs="Arial"/>
          <w:i/>
          <w:iCs/>
          <w:color w:val="000000"/>
          <w:sz w:val="20"/>
          <w:szCs w:val="20"/>
          <w:lang w:val="cs-CZ"/>
        </w:rPr>
        <w:t>high</w:t>
      </w:r>
      <w:proofErr w:type="spellEnd"/>
      <w:r w:rsidRPr="00552616">
        <w:rPr>
          <w:rFonts w:ascii="Arial" w:eastAsia="Magger" w:hAnsi="Arial" w:cs="Arial"/>
          <w:i/>
          <w:iCs/>
          <w:color w:val="000000"/>
          <w:sz w:val="20"/>
          <w:szCs w:val="20"/>
          <w:lang w:val="cs-CZ"/>
        </w:rPr>
        <w:t xml:space="preserve"> tech svět idealizovat jako sofistikovaný způsob pracovních a výzkumných postupů, i ten je však vinen nekontrolovatelnou spotřebou vzácných zdrojů. To je potřeba vidět a uvědomovat si to, jako si to s potřebnou zvídavostí a naléhavostí uvědomují umělci zastoupeni na této výstavě,“ </w:t>
      </w:r>
      <w:r w:rsidRPr="00552616">
        <w:rPr>
          <w:rFonts w:ascii="Arial" w:eastAsia="Magger" w:hAnsi="Arial" w:cs="Arial"/>
          <w:color w:val="000000"/>
          <w:sz w:val="20"/>
          <w:szCs w:val="20"/>
          <w:lang w:val="cs-CZ"/>
        </w:rPr>
        <w:t xml:space="preserve">dodává </w:t>
      </w:r>
      <w:r w:rsidRPr="00552616">
        <w:rPr>
          <w:rFonts w:ascii="Arial" w:eastAsia="Magger" w:hAnsi="Arial" w:cs="Arial"/>
          <w:b/>
          <w:bCs/>
          <w:color w:val="000000"/>
          <w:sz w:val="20"/>
          <w:szCs w:val="20"/>
          <w:lang w:val="cs-CZ"/>
        </w:rPr>
        <w:t>Magdalena Juříková</w:t>
      </w:r>
      <w:r w:rsidRPr="00552616">
        <w:rPr>
          <w:rFonts w:ascii="Arial" w:eastAsia="Magger" w:hAnsi="Arial" w:cs="Arial"/>
          <w:color w:val="000000"/>
          <w:sz w:val="20"/>
          <w:szCs w:val="20"/>
          <w:lang w:val="cs-CZ"/>
        </w:rPr>
        <w:t>, ředitelka GHMP.</w:t>
      </w:r>
    </w:p>
    <w:p w14:paraId="5084B354" w14:textId="77777777" w:rsidR="00552616" w:rsidRPr="00552616" w:rsidRDefault="00552616" w:rsidP="00552616">
      <w:pPr>
        <w:rPr>
          <w:rFonts w:ascii="Arial" w:eastAsia="Magger" w:hAnsi="Arial" w:cs="Arial"/>
          <w:b/>
          <w:bCs/>
          <w:color w:val="000000"/>
          <w:sz w:val="20"/>
          <w:szCs w:val="20"/>
          <w:lang w:val="cs-CZ"/>
        </w:rPr>
      </w:pPr>
    </w:p>
    <w:p w14:paraId="0DE06DD8" w14:textId="77777777" w:rsidR="00552616" w:rsidRPr="00552616" w:rsidRDefault="00552616" w:rsidP="00552616">
      <w:pPr>
        <w:rPr>
          <w:rFonts w:ascii="Arial" w:eastAsia="Magger" w:hAnsi="Arial" w:cs="Arial"/>
          <w:b/>
          <w:bCs/>
          <w:color w:val="000000"/>
          <w:sz w:val="20"/>
          <w:szCs w:val="20"/>
          <w:lang w:val="cs-CZ"/>
        </w:rPr>
      </w:pPr>
    </w:p>
    <w:p w14:paraId="75E2A027" w14:textId="77777777" w:rsidR="00552616" w:rsidRPr="00552616" w:rsidRDefault="00552616" w:rsidP="00552616">
      <w:pPr>
        <w:rPr>
          <w:rFonts w:ascii="Arial" w:eastAsia="Magger" w:hAnsi="Arial" w:cs="Arial"/>
          <w:b/>
          <w:bCs/>
          <w:color w:val="000000"/>
          <w:sz w:val="20"/>
          <w:szCs w:val="20"/>
          <w:lang w:val="cs-CZ"/>
        </w:rPr>
      </w:pPr>
      <w:r w:rsidRPr="00552616">
        <w:rPr>
          <w:rFonts w:ascii="Arial" w:eastAsia="Magger" w:hAnsi="Arial" w:cs="Arial"/>
          <w:b/>
          <w:bCs/>
          <w:color w:val="000000"/>
          <w:sz w:val="20"/>
          <w:szCs w:val="20"/>
          <w:lang w:val="cs-CZ"/>
        </w:rPr>
        <w:t>GHMP Dům Fotografie</w:t>
      </w:r>
    </w:p>
    <w:p w14:paraId="1226EA36" w14:textId="77777777" w:rsidR="00552616" w:rsidRPr="00552616" w:rsidRDefault="00552616" w:rsidP="00552616">
      <w:pPr>
        <w:rPr>
          <w:rFonts w:ascii="Arial" w:eastAsia="Magger" w:hAnsi="Arial" w:cs="Arial"/>
          <w:b/>
          <w:bCs/>
          <w:color w:val="000000"/>
          <w:sz w:val="20"/>
          <w:szCs w:val="20"/>
          <w:lang w:val="cs-CZ"/>
        </w:rPr>
      </w:pPr>
      <w:proofErr w:type="spellStart"/>
      <w:r w:rsidRPr="00552616">
        <w:rPr>
          <w:rFonts w:ascii="Arial" w:eastAsia="Magger" w:hAnsi="Arial" w:cs="Arial"/>
          <w:b/>
          <w:bCs/>
          <w:color w:val="000000"/>
          <w:sz w:val="20"/>
          <w:szCs w:val="20"/>
          <w:lang w:val="cs-CZ"/>
        </w:rPr>
        <w:t>Terra</w:t>
      </w:r>
      <w:proofErr w:type="spellEnd"/>
      <w:r w:rsidRPr="00552616">
        <w:rPr>
          <w:rFonts w:ascii="Arial" w:eastAsia="Magger" w:hAnsi="Arial" w:cs="Arial"/>
          <w:b/>
          <w:bCs/>
          <w:color w:val="000000"/>
          <w:sz w:val="20"/>
          <w:szCs w:val="20"/>
          <w:lang w:val="cs-CZ"/>
        </w:rPr>
        <w:t xml:space="preserve"> </w:t>
      </w:r>
      <w:proofErr w:type="spellStart"/>
      <w:r w:rsidRPr="00552616">
        <w:rPr>
          <w:rFonts w:ascii="Arial" w:eastAsia="Magger" w:hAnsi="Arial" w:cs="Arial"/>
          <w:b/>
          <w:bCs/>
          <w:color w:val="000000"/>
          <w:sz w:val="20"/>
          <w:szCs w:val="20"/>
          <w:lang w:val="cs-CZ"/>
        </w:rPr>
        <w:t>Incognita</w:t>
      </w:r>
      <w:proofErr w:type="spellEnd"/>
    </w:p>
    <w:p w14:paraId="79F3DE9F"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1. října </w:t>
      </w:r>
      <w:proofErr w:type="gramStart"/>
      <w:r w:rsidRPr="00552616">
        <w:rPr>
          <w:rFonts w:ascii="Arial" w:eastAsia="Magger" w:hAnsi="Arial" w:cs="Arial"/>
          <w:color w:val="000000"/>
          <w:sz w:val="20"/>
          <w:szCs w:val="20"/>
          <w:lang w:val="cs-CZ"/>
        </w:rPr>
        <w:t>2026 – 3</w:t>
      </w:r>
      <w:proofErr w:type="gramEnd"/>
      <w:r w:rsidRPr="00552616">
        <w:rPr>
          <w:rFonts w:ascii="Arial" w:eastAsia="Magger" w:hAnsi="Arial" w:cs="Arial"/>
          <w:color w:val="000000"/>
          <w:sz w:val="20"/>
          <w:szCs w:val="20"/>
          <w:lang w:val="cs-CZ"/>
        </w:rPr>
        <w:t xml:space="preserve">. ledna 2027 </w:t>
      </w:r>
    </w:p>
    <w:p w14:paraId="1BB08522" w14:textId="77777777" w:rsidR="00552616" w:rsidRPr="00552616" w:rsidRDefault="00552616" w:rsidP="00552616">
      <w:pPr>
        <w:rPr>
          <w:rFonts w:ascii="Arial" w:eastAsia="Magger" w:hAnsi="Arial" w:cs="Arial"/>
          <w:color w:val="000000"/>
          <w:sz w:val="20"/>
          <w:szCs w:val="20"/>
          <w:lang w:val="cs-CZ"/>
        </w:rPr>
      </w:pPr>
    </w:p>
    <w:p w14:paraId="5DF01722"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Kurátor výstavy:</w:t>
      </w:r>
      <w:r w:rsidRPr="00552616">
        <w:rPr>
          <w:rFonts w:ascii="Arial" w:eastAsia="Magger" w:hAnsi="Arial" w:cs="Arial"/>
          <w:color w:val="000000"/>
          <w:sz w:val="20"/>
          <w:szCs w:val="20"/>
          <w:lang w:val="cs-CZ"/>
        </w:rPr>
        <w:t xml:space="preserve"> Martin Netočný</w:t>
      </w:r>
    </w:p>
    <w:p w14:paraId="5EB44C84"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 xml:space="preserve">Vystavující: </w:t>
      </w:r>
      <w:r w:rsidRPr="00552616">
        <w:rPr>
          <w:rFonts w:ascii="Arial" w:eastAsia="Magger" w:hAnsi="Arial" w:cs="Arial"/>
          <w:color w:val="000000"/>
          <w:sz w:val="20"/>
          <w:szCs w:val="20"/>
          <w:lang w:val="cs-CZ"/>
        </w:rPr>
        <w:t xml:space="preserve">David </w:t>
      </w:r>
      <w:proofErr w:type="spellStart"/>
      <w:r w:rsidRPr="00552616">
        <w:rPr>
          <w:rFonts w:ascii="Arial" w:eastAsia="Magger" w:hAnsi="Arial" w:cs="Arial"/>
          <w:color w:val="000000"/>
          <w:sz w:val="20"/>
          <w:szCs w:val="20"/>
          <w:lang w:val="cs-CZ"/>
        </w:rPr>
        <w:t>Blandy</w:t>
      </w:r>
      <w:proofErr w:type="spellEnd"/>
      <w:r w:rsidRPr="00552616">
        <w:rPr>
          <w:rFonts w:ascii="Arial" w:eastAsia="Magger" w:hAnsi="Arial" w:cs="Arial"/>
          <w:color w:val="000000"/>
          <w:sz w:val="20"/>
          <w:szCs w:val="20"/>
          <w:lang w:val="cs-CZ"/>
        </w:rPr>
        <w:t xml:space="preserve">, Kryštof Brůha, </w:t>
      </w:r>
      <w:proofErr w:type="spellStart"/>
      <w:r w:rsidRPr="00552616">
        <w:rPr>
          <w:rFonts w:ascii="Arial" w:eastAsia="Magger" w:hAnsi="Arial" w:cs="Arial"/>
          <w:color w:val="000000"/>
          <w:sz w:val="20"/>
          <w:szCs w:val="20"/>
          <w:lang w:val="cs-CZ"/>
        </w:rPr>
        <w:t>Harun</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Farocki</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Su</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Yu</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Hsin</w:t>
      </w:r>
      <w:proofErr w:type="spellEnd"/>
      <w:r w:rsidRPr="00552616">
        <w:rPr>
          <w:rFonts w:ascii="Arial" w:eastAsia="Magger" w:hAnsi="Arial" w:cs="Arial"/>
          <w:color w:val="000000"/>
          <w:sz w:val="20"/>
          <w:szCs w:val="20"/>
          <w:lang w:val="cs-CZ"/>
        </w:rPr>
        <w:t xml:space="preserve">, Sasha </w:t>
      </w:r>
      <w:proofErr w:type="spellStart"/>
      <w:r w:rsidRPr="00552616">
        <w:rPr>
          <w:rFonts w:ascii="Arial" w:eastAsia="Magger" w:hAnsi="Arial" w:cs="Arial"/>
          <w:color w:val="000000"/>
          <w:sz w:val="20"/>
          <w:szCs w:val="20"/>
          <w:lang w:val="cs-CZ"/>
        </w:rPr>
        <w:t>Litvintseva</w:t>
      </w:r>
      <w:proofErr w:type="spellEnd"/>
      <w:r w:rsidRPr="00552616">
        <w:rPr>
          <w:rFonts w:ascii="Arial" w:eastAsia="Magger" w:hAnsi="Arial" w:cs="Arial"/>
          <w:color w:val="000000"/>
          <w:sz w:val="20"/>
          <w:szCs w:val="20"/>
          <w:lang w:val="cs-CZ"/>
        </w:rPr>
        <w:t xml:space="preserve"> &amp; Beny Wagner, Ioana </w:t>
      </w:r>
      <w:proofErr w:type="spellStart"/>
      <w:r w:rsidRPr="00552616">
        <w:rPr>
          <w:rFonts w:ascii="Arial" w:eastAsia="Magger" w:hAnsi="Arial" w:cs="Arial"/>
          <w:color w:val="000000"/>
          <w:sz w:val="20"/>
          <w:szCs w:val="20"/>
          <w:lang w:val="cs-CZ"/>
        </w:rPr>
        <w:t>Vreme</w:t>
      </w:r>
      <w:proofErr w:type="spellEnd"/>
      <w:r w:rsidRPr="00552616">
        <w:rPr>
          <w:rFonts w:ascii="Arial" w:eastAsia="Magger" w:hAnsi="Arial" w:cs="Arial"/>
          <w:color w:val="000000"/>
          <w:sz w:val="20"/>
          <w:szCs w:val="20"/>
          <w:lang w:val="cs-CZ"/>
        </w:rPr>
        <w:t xml:space="preserve"> Moser, Bára Mrázková &amp; Karolína Žižková, Susan </w:t>
      </w:r>
      <w:proofErr w:type="spellStart"/>
      <w:r w:rsidRPr="00552616">
        <w:rPr>
          <w:rFonts w:ascii="Arial" w:eastAsia="Magger" w:hAnsi="Arial" w:cs="Arial"/>
          <w:color w:val="000000"/>
          <w:sz w:val="20"/>
          <w:szCs w:val="20"/>
          <w:lang w:val="cs-CZ"/>
        </w:rPr>
        <w:t>Schuppli</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Selmeci</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Kocka</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Jusko</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Agustina</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Woodgate</w:t>
      </w:r>
      <w:proofErr w:type="spellEnd"/>
      <w:r w:rsidRPr="00552616">
        <w:rPr>
          <w:rFonts w:ascii="Arial" w:eastAsia="Magger" w:hAnsi="Arial" w:cs="Arial"/>
          <w:color w:val="000000"/>
          <w:sz w:val="20"/>
          <w:szCs w:val="20"/>
          <w:lang w:val="cs-CZ"/>
        </w:rPr>
        <w:t xml:space="preserve"> </w:t>
      </w:r>
    </w:p>
    <w:p w14:paraId="45E843A3"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Architektura:</w:t>
      </w:r>
      <w:r w:rsidRPr="00552616">
        <w:rPr>
          <w:rFonts w:ascii="Arial" w:eastAsia="Magger" w:hAnsi="Arial" w:cs="Arial"/>
          <w:color w:val="000000"/>
          <w:sz w:val="20"/>
          <w:szCs w:val="20"/>
          <w:lang w:val="cs-CZ"/>
        </w:rPr>
        <w:t xml:space="preserve"> Kateřina </w:t>
      </w:r>
      <w:proofErr w:type="spellStart"/>
      <w:r w:rsidRPr="00552616">
        <w:rPr>
          <w:rFonts w:ascii="Arial" w:eastAsia="Magger" w:hAnsi="Arial" w:cs="Arial"/>
          <w:color w:val="000000"/>
          <w:sz w:val="20"/>
          <w:szCs w:val="20"/>
          <w:lang w:val="cs-CZ"/>
        </w:rPr>
        <w:t>Radakulan</w:t>
      </w:r>
      <w:proofErr w:type="spellEnd"/>
      <w:r w:rsidRPr="00552616">
        <w:rPr>
          <w:rFonts w:ascii="Arial" w:eastAsia="Magger" w:hAnsi="Arial" w:cs="Arial"/>
          <w:color w:val="000000"/>
          <w:sz w:val="20"/>
          <w:szCs w:val="20"/>
          <w:lang w:val="cs-CZ"/>
        </w:rPr>
        <w:t xml:space="preserve"> </w:t>
      </w:r>
    </w:p>
    <w:p w14:paraId="7A779C54"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Grafický design:</w:t>
      </w:r>
      <w:r w:rsidRPr="00552616">
        <w:rPr>
          <w:rFonts w:ascii="Arial" w:eastAsia="Magger" w:hAnsi="Arial" w:cs="Arial"/>
          <w:color w:val="000000"/>
          <w:sz w:val="20"/>
          <w:szCs w:val="20"/>
          <w:lang w:val="cs-CZ"/>
        </w:rPr>
        <w:t xml:space="preserve"> Zuzana Burgrová</w:t>
      </w:r>
    </w:p>
    <w:p w14:paraId="59B533BB" w14:textId="77777777" w:rsidR="00552616" w:rsidRPr="00552616" w:rsidRDefault="00552616" w:rsidP="00552616">
      <w:pPr>
        <w:rPr>
          <w:rFonts w:ascii="Arial" w:eastAsia="Magger" w:hAnsi="Arial" w:cs="Arial"/>
          <w:color w:val="000000"/>
          <w:sz w:val="20"/>
          <w:szCs w:val="20"/>
          <w:lang w:val="cs-CZ"/>
        </w:rPr>
      </w:pPr>
    </w:p>
    <w:p w14:paraId="178E7875"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Revoluční 1006/5</w:t>
      </w:r>
    </w:p>
    <w:p w14:paraId="4FAFED14"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110 00 Praha 1 – Staré Město</w:t>
      </w:r>
    </w:p>
    <w:p w14:paraId="2B270A88" w14:textId="77777777" w:rsidR="00552616" w:rsidRPr="00552616" w:rsidRDefault="00552616" w:rsidP="00552616">
      <w:pPr>
        <w:rPr>
          <w:rFonts w:ascii="Arial" w:eastAsia="Magger" w:hAnsi="Arial" w:cs="Arial"/>
          <w:color w:val="000000"/>
          <w:sz w:val="20"/>
          <w:szCs w:val="20"/>
          <w:lang w:val="cs-CZ"/>
        </w:rPr>
      </w:pPr>
    </w:p>
    <w:p w14:paraId="13CBDD53"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Otevřeno</w:t>
      </w:r>
    </w:p>
    <w:p w14:paraId="0EF66B6F"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út–ne 10–18 h</w:t>
      </w:r>
    </w:p>
    <w:p w14:paraId="1E84303B"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čt 10–20 h</w:t>
      </w:r>
    </w:p>
    <w:p w14:paraId="316EB8B3" w14:textId="77777777" w:rsid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color w:val="000000"/>
          <w:sz w:val="20"/>
          <w:szCs w:val="20"/>
          <w:lang w:val="cs-CZ"/>
        </w:rPr>
        <w:t>Budova má bezbariérový přístup.</w:t>
      </w:r>
    </w:p>
    <w:p w14:paraId="05C91F81" w14:textId="34BC289C" w:rsidR="00552616" w:rsidRP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color w:val="000000"/>
          <w:sz w:val="20"/>
          <w:szCs w:val="20"/>
          <w:lang w:val="cs-CZ"/>
        </w:rPr>
        <w:t>Pro aktuální informace k výstavě, doprovodným programům, komentovaným prohlídkám a edukačním aktivitám prosím navštivte: https://www.ghmp.cz/vystavy/terra-incognita/.</w:t>
      </w:r>
    </w:p>
    <w:p w14:paraId="0FCA4F3D" w14:textId="77777777" w:rsidR="00552616" w:rsidRP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color w:val="000000"/>
          <w:sz w:val="20"/>
          <w:szCs w:val="20"/>
          <w:lang w:val="cs-CZ"/>
        </w:rPr>
        <w:t xml:space="preserve">Vstupenky jsou k zakoupení v síti </w:t>
      </w:r>
      <w:proofErr w:type="spellStart"/>
      <w:r w:rsidRPr="00552616">
        <w:rPr>
          <w:rFonts w:ascii="Arial" w:eastAsia="Magger" w:hAnsi="Arial" w:cs="Arial"/>
          <w:color w:val="000000"/>
          <w:sz w:val="20"/>
          <w:szCs w:val="20"/>
          <w:lang w:val="cs-CZ"/>
        </w:rPr>
        <w:t>GoOut</w:t>
      </w:r>
      <w:proofErr w:type="spellEnd"/>
      <w:r w:rsidRPr="00552616">
        <w:rPr>
          <w:rFonts w:ascii="Arial" w:eastAsia="Magger" w:hAnsi="Arial" w:cs="Arial"/>
          <w:color w:val="000000"/>
          <w:sz w:val="20"/>
          <w:szCs w:val="20"/>
          <w:lang w:val="cs-CZ"/>
        </w:rPr>
        <w:t xml:space="preserve"> nebo na pokladnách GHMP.</w:t>
      </w:r>
    </w:p>
    <w:p w14:paraId="647F717F" w14:textId="7FB06C96" w:rsidR="00552616" w:rsidRP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color w:val="000000"/>
          <w:sz w:val="20"/>
          <w:szCs w:val="20"/>
          <w:lang w:val="cs-CZ"/>
        </w:rPr>
        <w:t>Výstavní program Galerie hlavního města Prahy je podporován Ministerstvem kultury České republiky.</w:t>
      </w:r>
    </w:p>
    <w:p w14:paraId="0831F6D9" w14:textId="77777777" w:rsidR="00552616" w:rsidRP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Partneři:</w:t>
      </w:r>
      <w:r w:rsidRPr="00552616">
        <w:rPr>
          <w:rFonts w:ascii="Arial" w:eastAsia="Magger" w:hAnsi="Arial" w:cs="Arial"/>
          <w:color w:val="000000"/>
          <w:sz w:val="20"/>
          <w:szCs w:val="20"/>
          <w:lang w:val="cs-CZ"/>
        </w:rPr>
        <w:br/>
        <w:t>Magistrát hlavního města Prahy, Ministerstvo kultury ČR, Goethe-Institut</w:t>
      </w:r>
    </w:p>
    <w:p w14:paraId="7FD790E9" w14:textId="77777777" w:rsidR="00552616" w:rsidRPr="00552616" w:rsidRDefault="00552616" w:rsidP="00552616">
      <w:pPr>
        <w:spacing w:before="240" w:after="240"/>
        <w:rPr>
          <w:rFonts w:ascii="Arial" w:eastAsia="Magger" w:hAnsi="Arial" w:cs="Arial"/>
          <w:color w:val="000000"/>
          <w:sz w:val="20"/>
          <w:szCs w:val="20"/>
          <w:lang w:val="cs-CZ"/>
        </w:rPr>
      </w:pPr>
      <w:r w:rsidRPr="00552616">
        <w:rPr>
          <w:rFonts w:ascii="Arial" w:eastAsia="Magger" w:hAnsi="Arial" w:cs="Arial"/>
          <w:b/>
          <w:bCs/>
          <w:color w:val="000000"/>
          <w:sz w:val="20"/>
          <w:szCs w:val="20"/>
          <w:lang w:val="cs-CZ"/>
        </w:rPr>
        <w:t>Mediální partneři:</w:t>
      </w:r>
      <w:r w:rsidRPr="00552616">
        <w:rPr>
          <w:rFonts w:ascii="Arial" w:eastAsia="Magger" w:hAnsi="Arial" w:cs="Arial"/>
          <w:color w:val="000000"/>
          <w:sz w:val="20"/>
          <w:szCs w:val="20"/>
          <w:lang w:val="cs-CZ"/>
        </w:rPr>
        <w:t xml:space="preserve"> </w:t>
      </w:r>
      <w:r w:rsidRPr="00552616">
        <w:rPr>
          <w:rFonts w:ascii="Arial" w:eastAsia="Magger" w:hAnsi="Arial" w:cs="Arial"/>
          <w:color w:val="000000"/>
          <w:sz w:val="20"/>
          <w:szCs w:val="20"/>
          <w:lang w:val="cs-CZ"/>
        </w:rPr>
        <w:br/>
        <w:t xml:space="preserve">ART ANTIQUES, </w:t>
      </w:r>
      <w:proofErr w:type="spellStart"/>
      <w:r w:rsidRPr="00552616">
        <w:rPr>
          <w:rFonts w:ascii="Arial" w:eastAsia="Magger" w:hAnsi="Arial" w:cs="Arial"/>
          <w:color w:val="000000"/>
          <w:sz w:val="20"/>
          <w:szCs w:val="20"/>
          <w:lang w:val="cs-CZ"/>
        </w:rPr>
        <w:t>ArtMap</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FlashArt</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Artalk</w:t>
      </w:r>
      <w:proofErr w:type="spellEnd"/>
      <w:r w:rsidRPr="00552616">
        <w:rPr>
          <w:rFonts w:ascii="Arial" w:eastAsia="Magger" w:hAnsi="Arial" w:cs="Arial"/>
          <w:color w:val="000000"/>
          <w:sz w:val="20"/>
          <w:szCs w:val="20"/>
          <w:lang w:val="cs-CZ"/>
        </w:rPr>
        <w:t xml:space="preserve">, A2, Artikl, </w:t>
      </w:r>
      <w:proofErr w:type="spellStart"/>
      <w:r w:rsidRPr="00552616">
        <w:rPr>
          <w:rFonts w:ascii="Arial" w:eastAsia="Magger" w:hAnsi="Arial" w:cs="Arial"/>
          <w:color w:val="000000"/>
          <w:sz w:val="20"/>
          <w:szCs w:val="20"/>
          <w:lang w:val="cs-CZ"/>
        </w:rPr>
        <w:t>Aerokina</w:t>
      </w:r>
      <w:proofErr w:type="spellEnd"/>
      <w:r w:rsidRPr="00552616">
        <w:rPr>
          <w:rFonts w:ascii="Arial" w:eastAsia="Magger" w:hAnsi="Arial" w:cs="Arial"/>
          <w:color w:val="000000"/>
          <w:sz w:val="20"/>
          <w:szCs w:val="20"/>
          <w:lang w:val="cs-CZ"/>
        </w:rPr>
        <w:t xml:space="preserve">, </w:t>
      </w:r>
      <w:proofErr w:type="spellStart"/>
      <w:r w:rsidRPr="00552616">
        <w:rPr>
          <w:rFonts w:ascii="Arial" w:eastAsia="Magger" w:hAnsi="Arial" w:cs="Arial"/>
          <w:color w:val="000000"/>
          <w:sz w:val="20"/>
          <w:szCs w:val="20"/>
          <w:lang w:val="cs-CZ"/>
        </w:rPr>
        <w:t>Radio</w:t>
      </w:r>
      <w:proofErr w:type="spellEnd"/>
      <w:r w:rsidRPr="00552616">
        <w:rPr>
          <w:rFonts w:ascii="Arial" w:eastAsia="Magger" w:hAnsi="Arial" w:cs="Arial"/>
          <w:color w:val="000000"/>
          <w:sz w:val="20"/>
          <w:szCs w:val="20"/>
          <w:lang w:val="cs-CZ"/>
        </w:rPr>
        <w:t xml:space="preserve"> 1</w:t>
      </w:r>
    </w:p>
    <w:p w14:paraId="0BDF2FB0" w14:textId="77777777" w:rsidR="00552616" w:rsidRPr="00552616" w:rsidRDefault="00552616" w:rsidP="00552616">
      <w:pPr>
        <w:rPr>
          <w:rFonts w:ascii="Arial" w:eastAsia="Magger" w:hAnsi="Arial" w:cs="Arial"/>
          <w:b/>
          <w:bCs/>
          <w:color w:val="000000"/>
          <w:sz w:val="20"/>
          <w:szCs w:val="20"/>
          <w:lang w:val="cs-CZ"/>
        </w:rPr>
      </w:pPr>
    </w:p>
    <w:p w14:paraId="0C351BC7" w14:textId="77777777" w:rsidR="00552616" w:rsidRPr="00552616" w:rsidRDefault="00552616" w:rsidP="00552616">
      <w:pPr>
        <w:rPr>
          <w:rFonts w:ascii="Arial" w:eastAsia="Magger" w:hAnsi="Arial" w:cs="Arial"/>
          <w:b/>
          <w:bCs/>
          <w:color w:val="000000"/>
          <w:sz w:val="20"/>
          <w:szCs w:val="20"/>
          <w:lang w:val="cs-CZ"/>
        </w:rPr>
      </w:pPr>
      <w:r w:rsidRPr="00552616">
        <w:rPr>
          <w:rFonts w:ascii="Arial" w:eastAsia="Magger" w:hAnsi="Arial" w:cs="Arial"/>
          <w:b/>
          <w:bCs/>
          <w:color w:val="000000"/>
          <w:sz w:val="20"/>
          <w:szCs w:val="20"/>
          <w:lang w:val="cs-CZ"/>
        </w:rPr>
        <w:t>Kontakt pro novináře</w:t>
      </w:r>
    </w:p>
    <w:p w14:paraId="6C77548B" w14:textId="77777777" w:rsidR="00552616" w:rsidRPr="00552616" w:rsidRDefault="00552616" w:rsidP="00552616">
      <w:pPr>
        <w:rPr>
          <w:rFonts w:ascii="Arial" w:eastAsia="Magger" w:hAnsi="Arial" w:cs="Arial"/>
          <w:b/>
          <w:bCs/>
          <w:color w:val="000000"/>
          <w:sz w:val="20"/>
          <w:szCs w:val="20"/>
          <w:lang w:val="cs-CZ"/>
        </w:rPr>
      </w:pPr>
      <w:r w:rsidRPr="00552616">
        <w:rPr>
          <w:rFonts w:ascii="Arial" w:eastAsia="Magger" w:hAnsi="Arial" w:cs="Arial"/>
          <w:b/>
          <w:bCs/>
          <w:color w:val="000000"/>
          <w:sz w:val="20"/>
          <w:szCs w:val="20"/>
          <w:lang w:val="cs-CZ"/>
        </w:rPr>
        <w:t>GHMP</w:t>
      </w:r>
    </w:p>
    <w:p w14:paraId="38F33BA1"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Petra Čížková</w:t>
      </w:r>
    </w:p>
    <w:p w14:paraId="66434EF3"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zástupkyně vedoucí Oddělení komunikace, programů a ediční činnosti</w:t>
      </w:r>
    </w:p>
    <w:p w14:paraId="3F38BAB6"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+420 725 818 721</w:t>
      </w:r>
    </w:p>
    <w:p w14:paraId="7E5FAA4F"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petra.cizkova@ghmp.cz</w:t>
      </w:r>
    </w:p>
    <w:p w14:paraId="3715A2DE" w14:textId="77777777" w:rsidR="00552616" w:rsidRPr="00552616" w:rsidRDefault="00552616" w:rsidP="00552616">
      <w:pPr>
        <w:rPr>
          <w:rFonts w:ascii="Arial" w:eastAsia="Magger" w:hAnsi="Arial" w:cs="Arial"/>
          <w:color w:val="000000"/>
          <w:sz w:val="20"/>
          <w:szCs w:val="20"/>
          <w:lang w:val="cs-CZ"/>
        </w:rPr>
      </w:pPr>
      <w:r w:rsidRPr="00552616">
        <w:rPr>
          <w:rFonts w:ascii="Arial" w:eastAsia="Magger" w:hAnsi="Arial" w:cs="Arial"/>
          <w:color w:val="000000"/>
          <w:sz w:val="20"/>
          <w:szCs w:val="20"/>
          <w:lang w:val="cs-CZ"/>
        </w:rPr>
        <w:t>www.ghmp.cz</w:t>
      </w:r>
    </w:p>
    <w:p w14:paraId="5415F663" w14:textId="77777777" w:rsidR="00552616" w:rsidRPr="00552616" w:rsidRDefault="00552616" w:rsidP="00552616">
      <w:pPr>
        <w:pStyle w:val="normal1"/>
        <w:rPr>
          <w:sz w:val="20"/>
          <w:szCs w:val="20"/>
        </w:rPr>
      </w:pPr>
    </w:p>
    <w:p w14:paraId="699A28B3" w14:textId="77777777" w:rsidR="00552616" w:rsidRPr="00552616" w:rsidRDefault="00552616" w:rsidP="00552616">
      <w:pPr>
        <w:pStyle w:val="normal1"/>
        <w:rPr>
          <w:sz w:val="20"/>
          <w:szCs w:val="20"/>
        </w:rPr>
      </w:pPr>
    </w:p>
    <w:p w14:paraId="5A185B14" w14:textId="77777777" w:rsidR="00552616" w:rsidRPr="00552616" w:rsidRDefault="00552616" w:rsidP="00552616">
      <w:pPr>
        <w:pStyle w:val="normal1"/>
        <w:rPr>
          <w:b/>
          <w:bCs/>
          <w:sz w:val="20"/>
          <w:szCs w:val="20"/>
        </w:rPr>
      </w:pPr>
    </w:p>
    <w:p w14:paraId="5008C09A" w14:textId="77777777" w:rsidR="00552616" w:rsidRDefault="00552616" w:rsidP="00552616">
      <w:pPr>
        <w:pStyle w:val="normal1"/>
        <w:rPr>
          <w:b/>
          <w:bCs/>
          <w:sz w:val="20"/>
          <w:szCs w:val="20"/>
        </w:rPr>
      </w:pPr>
    </w:p>
    <w:p w14:paraId="0B6220E3" w14:textId="77777777" w:rsidR="00552616" w:rsidRDefault="00552616" w:rsidP="00552616">
      <w:pPr>
        <w:pStyle w:val="normal1"/>
        <w:rPr>
          <w:b/>
          <w:bCs/>
          <w:sz w:val="20"/>
          <w:szCs w:val="20"/>
        </w:rPr>
      </w:pPr>
    </w:p>
    <w:p w14:paraId="736AF85C" w14:textId="44AF1269" w:rsidR="00552616" w:rsidRPr="00552616" w:rsidRDefault="00552616" w:rsidP="00552616">
      <w:pPr>
        <w:pStyle w:val="normal1"/>
        <w:rPr>
          <w:b/>
          <w:bCs/>
          <w:sz w:val="20"/>
          <w:szCs w:val="20"/>
        </w:rPr>
      </w:pPr>
      <w:r w:rsidRPr="00552616">
        <w:rPr>
          <w:b/>
          <w:bCs/>
          <w:sz w:val="20"/>
          <w:szCs w:val="20"/>
        </w:rPr>
        <w:lastRenderedPageBreak/>
        <w:t>EDUKAČNÍ PROGRAMY:</w:t>
      </w:r>
    </w:p>
    <w:p w14:paraId="69C6E96A" w14:textId="77777777" w:rsidR="00552616" w:rsidRPr="00552616" w:rsidRDefault="00552616" w:rsidP="00552616">
      <w:pPr>
        <w:pStyle w:val="normal1"/>
        <w:rPr>
          <w:sz w:val="20"/>
          <w:szCs w:val="20"/>
        </w:rPr>
      </w:pPr>
    </w:p>
    <w:p w14:paraId="0EF57B6D" w14:textId="77777777" w:rsidR="00552616" w:rsidRPr="00552616" w:rsidRDefault="00552616" w:rsidP="00552616">
      <w:pPr>
        <w:rPr>
          <w:rFonts w:ascii="Arial" w:hAnsi="Arial" w:cs="Arial"/>
          <w:b/>
          <w:bCs/>
          <w:sz w:val="20"/>
          <w:szCs w:val="20"/>
          <w:lang w:val="cs-CZ"/>
        </w:rPr>
      </w:pPr>
      <w:r w:rsidRPr="00552616">
        <w:rPr>
          <w:rFonts w:ascii="Arial" w:hAnsi="Arial" w:cs="Arial"/>
          <w:b/>
          <w:bCs/>
          <w:sz w:val="20"/>
          <w:szCs w:val="20"/>
          <w:lang w:val="cs-CZ"/>
        </w:rPr>
        <w:t>Sobotní výtvarné workshopy</w:t>
      </w:r>
    </w:p>
    <w:p w14:paraId="7A8CB7FF" w14:textId="77777777" w:rsidR="00552616" w:rsidRPr="00552616" w:rsidRDefault="00552616" w:rsidP="00552616">
      <w:pPr>
        <w:rPr>
          <w:rFonts w:ascii="Arial" w:hAnsi="Arial" w:cs="Arial"/>
          <w:b/>
          <w:bCs/>
          <w:sz w:val="20"/>
          <w:szCs w:val="20"/>
          <w:lang w:val="cs-CZ"/>
        </w:rPr>
      </w:pPr>
    </w:p>
    <w:p w14:paraId="037BA2B5" w14:textId="77777777" w:rsidR="00552616" w:rsidRPr="00552616" w:rsidRDefault="00552616" w:rsidP="00552616">
      <w:pPr>
        <w:rPr>
          <w:rFonts w:ascii="Arial" w:hAnsi="Arial" w:cs="Arial"/>
          <w:b/>
          <w:bCs/>
          <w:i/>
          <w:iCs/>
          <w:sz w:val="20"/>
          <w:szCs w:val="20"/>
          <w:lang w:val="cs-CZ"/>
        </w:rPr>
      </w:pPr>
      <w:r w:rsidRPr="00552616">
        <w:rPr>
          <w:rFonts w:ascii="Arial" w:hAnsi="Arial" w:cs="Arial"/>
          <w:bCs/>
          <w:iCs/>
          <w:color w:val="222222"/>
          <w:sz w:val="20"/>
          <w:szCs w:val="20"/>
          <w:shd w:val="clear" w:color="auto" w:fill="FFFFFF"/>
          <w:lang w:val="cs-CZ"/>
        </w:rPr>
        <w:t xml:space="preserve">so 31. 10. 2026, 13.00–18.00, </w:t>
      </w:r>
      <w:r w:rsidRPr="00552616">
        <w:rPr>
          <w:rFonts w:ascii="Arial" w:hAnsi="Arial" w:cs="Arial"/>
          <w:b/>
          <w:bCs/>
          <w:iCs/>
          <w:color w:val="222222"/>
          <w:sz w:val="20"/>
          <w:szCs w:val="20"/>
          <w:shd w:val="clear" w:color="auto" w:fill="FFFFFF"/>
          <w:lang w:val="cs-CZ"/>
        </w:rPr>
        <w:t>Jak vyfotit vůni lesa</w:t>
      </w:r>
      <w:r w:rsidRPr="00552616">
        <w:rPr>
          <w:rFonts w:ascii="Arial" w:hAnsi="Arial" w:cs="Arial"/>
          <w:bCs/>
          <w:iCs/>
          <w:color w:val="222222"/>
          <w:sz w:val="20"/>
          <w:szCs w:val="20"/>
          <w:shd w:val="clear" w:color="auto" w:fill="FFFFFF"/>
          <w:lang w:val="cs-CZ"/>
        </w:rPr>
        <w:t>, Edukační centrum GHMP</w:t>
      </w:r>
      <w:r w:rsidRPr="00552616">
        <w:rPr>
          <w:rFonts w:ascii="Arial" w:hAnsi="Arial" w:cs="Arial"/>
          <w:b/>
          <w:bCs/>
          <w:i/>
          <w:iCs/>
          <w:color w:val="222222"/>
          <w:sz w:val="20"/>
          <w:szCs w:val="20"/>
          <w:shd w:val="clear" w:color="auto" w:fill="FFFFFF"/>
          <w:lang w:val="cs-CZ"/>
        </w:rPr>
        <w:br/>
      </w:r>
      <w:r w:rsidRPr="00552616">
        <w:rPr>
          <w:rFonts w:ascii="Arial" w:hAnsi="Arial" w:cs="Arial"/>
          <w:bCs/>
          <w:iCs/>
          <w:color w:val="222222"/>
          <w:sz w:val="20"/>
          <w:szCs w:val="20"/>
          <w:shd w:val="clear" w:color="auto" w:fill="FFFFFF"/>
          <w:lang w:val="cs-CZ"/>
        </w:rPr>
        <w:t xml:space="preserve">so 21. 11. 2026, 13.00–18.00, </w:t>
      </w:r>
      <w:r w:rsidRPr="00552616">
        <w:rPr>
          <w:rFonts w:ascii="Arial" w:hAnsi="Arial" w:cs="Arial"/>
          <w:b/>
          <w:bCs/>
          <w:iCs/>
          <w:color w:val="222222"/>
          <w:sz w:val="20"/>
          <w:szCs w:val="20"/>
          <w:shd w:val="clear" w:color="auto" w:fill="FFFFFF"/>
          <w:lang w:val="cs-CZ"/>
        </w:rPr>
        <w:t>Jak změřit svět</w:t>
      </w:r>
      <w:r w:rsidRPr="00552616">
        <w:rPr>
          <w:rFonts w:ascii="Arial" w:hAnsi="Arial" w:cs="Arial"/>
          <w:bCs/>
          <w:iCs/>
          <w:color w:val="222222"/>
          <w:sz w:val="20"/>
          <w:szCs w:val="20"/>
          <w:shd w:val="clear" w:color="auto" w:fill="FFFFFF"/>
          <w:lang w:val="cs-CZ"/>
        </w:rPr>
        <w:t>, GHMP Dům fotografie</w:t>
      </w:r>
      <w:r w:rsidRPr="00552616">
        <w:rPr>
          <w:rFonts w:ascii="Arial" w:hAnsi="Arial" w:cs="Arial"/>
          <w:b/>
          <w:bCs/>
          <w:i/>
          <w:iCs/>
          <w:color w:val="222222"/>
          <w:sz w:val="20"/>
          <w:szCs w:val="20"/>
          <w:shd w:val="clear" w:color="auto" w:fill="FFFFFF"/>
          <w:lang w:val="cs-CZ"/>
        </w:rPr>
        <w:t> </w:t>
      </w:r>
      <w:r w:rsidRPr="00552616">
        <w:rPr>
          <w:rFonts w:ascii="Arial" w:hAnsi="Arial" w:cs="Arial"/>
          <w:b/>
          <w:bCs/>
          <w:i/>
          <w:iCs/>
          <w:color w:val="222222"/>
          <w:sz w:val="20"/>
          <w:szCs w:val="20"/>
          <w:shd w:val="clear" w:color="auto" w:fill="FFFFFF"/>
          <w:lang w:val="cs-CZ"/>
        </w:rPr>
        <w:br/>
      </w:r>
      <w:r w:rsidRPr="00552616">
        <w:rPr>
          <w:rFonts w:ascii="Arial" w:hAnsi="Arial" w:cs="Arial"/>
          <w:bCs/>
          <w:iCs/>
          <w:color w:val="222222"/>
          <w:sz w:val="20"/>
          <w:szCs w:val="20"/>
          <w:shd w:val="clear" w:color="auto" w:fill="FFFFFF"/>
          <w:lang w:val="cs-CZ"/>
        </w:rPr>
        <w:t xml:space="preserve">so 5. 12. 2026, 13.00–18.00, </w:t>
      </w:r>
      <w:r w:rsidRPr="00552616">
        <w:rPr>
          <w:rFonts w:ascii="Arial" w:hAnsi="Arial" w:cs="Arial"/>
          <w:b/>
          <w:bCs/>
          <w:iCs/>
          <w:color w:val="222222"/>
          <w:sz w:val="20"/>
          <w:szCs w:val="20"/>
          <w:shd w:val="clear" w:color="auto" w:fill="FFFFFF"/>
          <w:lang w:val="cs-CZ"/>
        </w:rPr>
        <w:t>Galerie jako experimentální a výzkumná laboratoř</w:t>
      </w:r>
      <w:r w:rsidRPr="00552616">
        <w:rPr>
          <w:rFonts w:ascii="Arial" w:hAnsi="Arial" w:cs="Arial"/>
          <w:bCs/>
          <w:iCs/>
          <w:color w:val="222222"/>
          <w:sz w:val="20"/>
          <w:szCs w:val="20"/>
          <w:shd w:val="clear" w:color="auto" w:fill="FFFFFF"/>
          <w:lang w:val="cs-CZ"/>
        </w:rPr>
        <w:t>, Edukační centrum GHMP</w:t>
      </w:r>
    </w:p>
    <w:p w14:paraId="391DB0FA" w14:textId="77777777" w:rsidR="00552616" w:rsidRPr="00552616" w:rsidRDefault="00552616" w:rsidP="00552616">
      <w:pPr>
        <w:rPr>
          <w:rFonts w:ascii="Arial" w:hAnsi="Arial" w:cs="Arial"/>
          <w:sz w:val="20"/>
          <w:szCs w:val="20"/>
          <w:lang w:val="cs-CZ"/>
        </w:rPr>
      </w:pPr>
    </w:p>
    <w:p w14:paraId="431B3BA4" w14:textId="77777777" w:rsidR="00552616" w:rsidRPr="00552616" w:rsidRDefault="00552616" w:rsidP="00552616">
      <w:pPr>
        <w:rPr>
          <w:rFonts w:ascii="Arial" w:hAnsi="Arial" w:cs="Arial"/>
          <w:sz w:val="20"/>
          <w:szCs w:val="20"/>
          <w:lang w:val="cs-CZ"/>
        </w:rPr>
      </w:pPr>
      <w:r w:rsidRPr="00552616">
        <w:rPr>
          <w:rFonts w:ascii="Arial" w:hAnsi="Arial" w:cs="Arial"/>
          <w:sz w:val="20"/>
          <w:szCs w:val="20"/>
          <w:lang w:val="cs-CZ"/>
        </w:rPr>
        <w:t xml:space="preserve">V rámci sobotních workshopů se budeme inspirovat výstavou </w:t>
      </w:r>
      <w:proofErr w:type="spellStart"/>
      <w:r w:rsidRPr="00552616">
        <w:rPr>
          <w:rFonts w:ascii="Arial" w:hAnsi="Arial" w:cs="Arial"/>
          <w:i/>
          <w:iCs/>
          <w:sz w:val="20"/>
          <w:szCs w:val="20"/>
          <w:lang w:val="cs-CZ"/>
        </w:rPr>
        <w:t>Terra</w:t>
      </w:r>
      <w:proofErr w:type="spellEnd"/>
      <w:r w:rsidRPr="00552616">
        <w:rPr>
          <w:rFonts w:ascii="Arial" w:hAnsi="Arial" w:cs="Arial"/>
          <w:i/>
          <w:iCs/>
          <w:sz w:val="20"/>
          <w:szCs w:val="20"/>
          <w:lang w:val="cs-CZ"/>
        </w:rPr>
        <w:t xml:space="preserve"> </w:t>
      </w:r>
      <w:proofErr w:type="spellStart"/>
      <w:r w:rsidRPr="00552616">
        <w:rPr>
          <w:rFonts w:ascii="Arial" w:hAnsi="Arial" w:cs="Arial"/>
          <w:i/>
          <w:iCs/>
          <w:sz w:val="20"/>
          <w:szCs w:val="20"/>
          <w:lang w:val="cs-CZ"/>
        </w:rPr>
        <w:t>Incognita</w:t>
      </w:r>
      <w:proofErr w:type="spellEnd"/>
      <w:r w:rsidRPr="00552616">
        <w:rPr>
          <w:rFonts w:ascii="Arial" w:hAnsi="Arial" w:cs="Arial"/>
          <w:sz w:val="20"/>
          <w:szCs w:val="20"/>
          <w:lang w:val="cs-CZ"/>
        </w:rPr>
        <w:t>, která zkoumá, jak způsoby zobrazování, měření a pojmenovávání světa ovlivňují naše vnímání přírody i našeho místa v ní. Připomíná, že technologie nejsou neutrálními nástroji, ale vznikají v konkrétním historickém a společenském kontextu a zároveň nás vede k zamyšlení nad naší závislostí na přírodních zdrojích i odpovědností vůči planetě. Prostřednictvím kresby, frotáže, koláže, monotypu či prostorové tvorby budeme zkoumat alternativní způsoby zaznamenávání, mapování a měření světa kolem nás. Vytvářet vlastní nástroje a hledat cesty, jak zachytit to, co běžným technologiím uniká, vůně, zvuky, pocity. Díky tomu najdeme nečekané způsoby, jak se dívat na to, co nás obklopuje. Výtvarné workshopy budou rozvíjet citlivost vůči různým způsobům poznávání světa a podporovat schopnost kriticky přemýšlet o tom, jak vznikají obrazy, data i samotné poznání. Workshopy se budou volně inspirovat i přesahy umění k vědě – např. k fyzice, matematice, chemii, biologii, sociologii, psychologii, historii, filozofii, ekologii – i ke specifickým oborům: kartografii, meteorologii apod. Návštěvníci workshopů budou moci například navrhovat vlastní fiktivní měrné jednotky, vytvořit koncept výzkumného projektu ke smyšlenému jevu, vytvářet nové formy měření a záznamů – grafy, plány, schémata, vzorce myšlenkové mapy... Budou moci jakkoliv kreativně interpretovat i již existující mapy a plány nebo také testovat různé fiktivní jevy prostřednictvím experimentálních pokusů. Mohou se stylizovat i do malých vědců nebo výzkumných týmů. Prostřednictvím vlastní kreativní činnosti a zapojení fantazie mohou být motivováni k pozitivnímu vztahu nejen k umění, ale i k vědě. K výtvarným experimentům mohou využívat mnoho typů barev, širokou škálu výtvarných pomůcek, ale např. i gramofonové desky, cd, magnetické pásky nebo bromostříbrné fotografie i filmové pásy, jako dříve využívané nosiče informací a dat, takže prostor edukačního centra se stane výtvarnou laboratoří.</w:t>
      </w:r>
    </w:p>
    <w:p w14:paraId="06CBCDBC" w14:textId="77777777" w:rsidR="00552616" w:rsidRPr="00552616" w:rsidRDefault="00552616" w:rsidP="00552616">
      <w:pPr>
        <w:rPr>
          <w:rFonts w:ascii="Arial" w:hAnsi="Arial" w:cs="Arial"/>
          <w:sz w:val="20"/>
          <w:szCs w:val="20"/>
          <w:lang w:val="cs-CZ"/>
        </w:rPr>
      </w:pPr>
    </w:p>
    <w:p w14:paraId="53A05FE4" w14:textId="77777777" w:rsidR="00552616" w:rsidRPr="00552616" w:rsidRDefault="00552616" w:rsidP="00552616">
      <w:pPr>
        <w:rPr>
          <w:rFonts w:ascii="Arial" w:hAnsi="Arial" w:cs="Arial"/>
          <w:b/>
          <w:bCs/>
          <w:sz w:val="20"/>
          <w:szCs w:val="20"/>
          <w:lang w:val="cs-CZ"/>
        </w:rPr>
      </w:pPr>
    </w:p>
    <w:p w14:paraId="4A8B8951" w14:textId="77777777" w:rsidR="00552616" w:rsidRPr="00552616" w:rsidRDefault="00552616" w:rsidP="00552616">
      <w:pPr>
        <w:rPr>
          <w:rFonts w:ascii="Arial" w:hAnsi="Arial" w:cs="Arial"/>
          <w:b/>
          <w:bCs/>
          <w:sz w:val="20"/>
          <w:szCs w:val="20"/>
          <w:lang w:val="cs-CZ"/>
        </w:rPr>
      </w:pPr>
      <w:r w:rsidRPr="00552616">
        <w:rPr>
          <w:rFonts w:ascii="Arial" w:hAnsi="Arial" w:cs="Arial"/>
          <w:b/>
          <w:bCs/>
          <w:sz w:val="20"/>
          <w:szCs w:val="20"/>
          <w:lang w:val="cs-CZ"/>
        </w:rPr>
        <w:t>Výtvarné dílny pro dospělé a seniory / integrační a mezigenerační programy</w:t>
      </w:r>
    </w:p>
    <w:p w14:paraId="661FB9F2" w14:textId="77777777" w:rsidR="00552616" w:rsidRPr="00552616" w:rsidRDefault="00552616" w:rsidP="00552616">
      <w:pPr>
        <w:rPr>
          <w:rFonts w:ascii="Arial" w:hAnsi="Arial" w:cs="Arial"/>
          <w:b/>
          <w:bCs/>
          <w:sz w:val="20"/>
          <w:szCs w:val="20"/>
          <w:lang w:val="cs-CZ"/>
        </w:rPr>
      </w:pPr>
    </w:p>
    <w:p w14:paraId="6A2D6ABA" w14:textId="77777777" w:rsidR="00552616" w:rsidRPr="00552616" w:rsidRDefault="00552616" w:rsidP="00552616">
      <w:pPr>
        <w:rPr>
          <w:rFonts w:ascii="Arial" w:hAnsi="Arial" w:cs="Arial"/>
          <w:sz w:val="20"/>
          <w:szCs w:val="20"/>
          <w:lang w:val="cs-CZ"/>
        </w:rPr>
      </w:pPr>
      <w:r w:rsidRPr="00552616">
        <w:rPr>
          <w:rFonts w:ascii="Arial" w:hAnsi="Arial" w:cs="Arial"/>
          <w:sz w:val="20"/>
          <w:szCs w:val="20"/>
          <w:lang w:val="cs-CZ"/>
        </w:rPr>
        <w:t xml:space="preserve">čt 5. 11. 2026, 11.00–14.00, </w:t>
      </w:r>
      <w:r w:rsidRPr="00552616">
        <w:rPr>
          <w:rFonts w:ascii="Arial" w:hAnsi="Arial" w:cs="Arial"/>
          <w:b/>
          <w:bCs/>
          <w:sz w:val="20"/>
          <w:szCs w:val="20"/>
          <w:lang w:val="cs-CZ"/>
        </w:rPr>
        <w:t>Imaginativní mapa neznámého</w:t>
      </w:r>
      <w:r w:rsidRPr="00552616">
        <w:rPr>
          <w:rFonts w:ascii="Arial" w:hAnsi="Arial" w:cs="Arial"/>
          <w:sz w:val="20"/>
          <w:szCs w:val="20"/>
          <w:lang w:val="cs-CZ"/>
        </w:rPr>
        <w:t>, Edukační centrum GHMP</w:t>
      </w:r>
    </w:p>
    <w:p w14:paraId="6B645E66" w14:textId="77777777" w:rsidR="00552616" w:rsidRPr="00552616" w:rsidRDefault="00552616" w:rsidP="00552616">
      <w:pPr>
        <w:rPr>
          <w:rFonts w:ascii="Arial" w:hAnsi="Arial" w:cs="Arial"/>
          <w:sz w:val="20"/>
          <w:szCs w:val="20"/>
          <w:lang w:val="cs-CZ"/>
        </w:rPr>
      </w:pPr>
      <w:r w:rsidRPr="00552616">
        <w:rPr>
          <w:rFonts w:ascii="Arial" w:hAnsi="Arial" w:cs="Arial"/>
          <w:sz w:val="20"/>
          <w:szCs w:val="20"/>
          <w:lang w:val="cs-CZ"/>
        </w:rPr>
        <w:t xml:space="preserve">čt 5. 11. 2026, 15.00–18.00, </w:t>
      </w:r>
      <w:r w:rsidRPr="00552616">
        <w:rPr>
          <w:rFonts w:ascii="Arial" w:hAnsi="Arial" w:cs="Arial"/>
          <w:b/>
          <w:bCs/>
          <w:sz w:val="20"/>
          <w:szCs w:val="20"/>
          <w:lang w:val="cs-CZ"/>
        </w:rPr>
        <w:t>Imaginativní mapa neznámého</w:t>
      </w:r>
      <w:r w:rsidRPr="00552616">
        <w:rPr>
          <w:rFonts w:ascii="Arial" w:hAnsi="Arial" w:cs="Arial"/>
          <w:sz w:val="20"/>
          <w:szCs w:val="20"/>
          <w:lang w:val="cs-CZ"/>
        </w:rPr>
        <w:t>, Edukační centrum GHMP</w:t>
      </w:r>
    </w:p>
    <w:p w14:paraId="0486606D" w14:textId="77777777" w:rsidR="00552616" w:rsidRPr="00552616" w:rsidRDefault="00552616" w:rsidP="00552616">
      <w:pPr>
        <w:rPr>
          <w:rFonts w:ascii="Arial" w:hAnsi="Arial" w:cs="Arial"/>
          <w:sz w:val="20"/>
          <w:szCs w:val="20"/>
          <w:lang w:val="cs-CZ"/>
        </w:rPr>
      </w:pPr>
      <w:r w:rsidRPr="00552616">
        <w:rPr>
          <w:rFonts w:ascii="Arial" w:hAnsi="Arial" w:cs="Arial"/>
          <w:sz w:val="20"/>
          <w:szCs w:val="20"/>
          <w:lang w:val="cs-CZ"/>
        </w:rPr>
        <w:t xml:space="preserve">pá 6. 11. 2026, 11.00–14.00, </w:t>
      </w:r>
      <w:r w:rsidRPr="00552616">
        <w:rPr>
          <w:rFonts w:ascii="Arial" w:hAnsi="Arial" w:cs="Arial"/>
          <w:b/>
          <w:bCs/>
          <w:sz w:val="20"/>
          <w:szCs w:val="20"/>
          <w:lang w:val="cs-CZ"/>
        </w:rPr>
        <w:t>Imaginativní mapa neznámého</w:t>
      </w:r>
      <w:r w:rsidRPr="00552616">
        <w:rPr>
          <w:rFonts w:ascii="Arial" w:hAnsi="Arial" w:cs="Arial"/>
          <w:sz w:val="20"/>
          <w:szCs w:val="20"/>
          <w:lang w:val="cs-CZ"/>
        </w:rPr>
        <w:t>, Edukační centrum GHMP</w:t>
      </w:r>
    </w:p>
    <w:p w14:paraId="322DE255" w14:textId="77777777" w:rsidR="00552616" w:rsidRPr="00552616" w:rsidRDefault="00552616" w:rsidP="00552616">
      <w:pPr>
        <w:rPr>
          <w:rFonts w:ascii="Arial" w:hAnsi="Arial" w:cs="Arial"/>
          <w:sz w:val="20"/>
          <w:szCs w:val="20"/>
          <w:lang w:val="cs-CZ"/>
        </w:rPr>
      </w:pPr>
      <w:r w:rsidRPr="00552616">
        <w:rPr>
          <w:rFonts w:ascii="Arial" w:hAnsi="Arial" w:cs="Arial"/>
          <w:sz w:val="20"/>
          <w:szCs w:val="20"/>
          <w:lang w:val="cs-CZ"/>
        </w:rPr>
        <w:t xml:space="preserve">pá 6. 11. 2026, 15.00–18.00, </w:t>
      </w:r>
      <w:r w:rsidRPr="00552616">
        <w:rPr>
          <w:rFonts w:ascii="Arial" w:hAnsi="Arial" w:cs="Arial"/>
          <w:b/>
          <w:bCs/>
          <w:sz w:val="20"/>
          <w:szCs w:val="20"/>
          <w:lang w:val="cs-CZ"/>
        </w:rPr>
        <w:t>Imaginativní mapa neznámého</w:t>
      </w:r>
      <w:r w:rsidRPr="00552616">
        <w:rPr>
          <w:rFonts w:ascii="Arial" w:hAnsi="Arial" w:cs="Arial"/>
          <w:sz w:val="20"/>
          <w:szCs w:val="20"/>
          <w:lang w:val="cs-CZ"/>
        </w:rPr>
        <w:t>, Edukační centrum GHMP</w:t>
      </w:r>
    </w:p>
    <w:p w14:paraId="25509B37" w14:textId="77777777" w:rsidR="00552616" w:rsidRPr="00552616" w:rsidRDefault="00552616" w:rsidP="00552616">
      <w:pPr>
        <w:rPr>
          <w:rFonts w:ascii="Arial" w:hAnsi="Arial" w:cs="Arial"/>
          <w:b/>
          <w:bCs/>
          <w:sz w:val="20"/>
          <w:szCs w:val="20"/>
          <w:lang w:val="cs-CZ"/>
        </w:rPr>
      </w:pPr>
    </w:p>
    <w:p w14:paraId="205F59A2" w14:textId="77777777" w:rsidR="00552616" w:rsidRPr="00552616" w:rsidRDefault="00552616" w:rsidP="00552616">
      <w:pPr>
        <w:rPr>
          <w:rFonts w:ascii="Arial" w:hAnsi="Arial" w:cs="Arial"/>
          <w:sz w:val="20"/>
          <w:szCs w:val="20"/>
          <w:u w:val="single"/>
          <w:lang w:val="cs-CZ"/>
        </w:rPr>
      </w:pPr>
    </w:p>
    <w:p w14:paraId="04FE6EBA" w14:textId="77777777" w:rsidR="00552616" w:rsidRPr="00552616" w:rsidRDefault="00552616" w:rsidP="00552616">
      <w:pPr>
        <w:pStyle w:val="Normln1"/>
        <w:shd w:val="clear" w:color="auto" w:fill="FFFFFF"/>
        <w:rPr>
          <w:sz w:val="20"/>
          <w:szCs w:val="20"/>
        </w:rPr>
      </w:pPr>
      <w:r w:rsidRPr="00552616">
        <w:rPr>
          <w:sz w:val="20"/>
          <w:szCs w:val="20"/>
        </w:rPr>
        <w:t>V rámci výtvarných reakcí se zaměříme na vytvoření vlastní imaginární krajiny – osobní mapy míst a neobjevených prostorů, kde i mikrosvět hmoty vytváří jednotlivé struktury a stává se součástí širšího uspořádání celku. Pomocí vrstvení barevných stop a akvarelu budeme hledat vlastní způsob zaznamenávání světa kolem nás. Účastníci se stanou objeviteli neznámých území, která nevznikají podle přesných pravidel ani za pomoci moderních technologií či měřicích přístrojů, ale prostřednictvím vlastní citlivosti, intuice a inspirace přírodními formami. Budeme pracovat s malířským gestem a přírodními materiály. Základní odstíny barev si společně připravíme z běžně dostupných přírodních zdrojů, které nás obklopují (například z koření nebo zeleniny). Ve druhé části programu si vyzkoušíme tvorbu koláže z volných maleb vytvořených z přírodních pigmentů, které budeme dále doplňovat kresbou. Zatímco akvarel přináší spontánnost, prostor pro náhodu a emoce, koláž umožňuje strukturovat, zaujmout strategický postoj, uspořádat jednotlivé prvky, vybírat a dávat vzniklým obrazům nový význam. Propojením přírodních pigmentů, malby, kresby a koláže vznikne osobitá imaginární mapa, která bude odrazem tvůrčího procesu každého účastníka.</w:t>
      </w:r>
    </w:p>
    <w:p w14:paraId="2FEA8500" w14:textId="77777777" w:rsidR="00552616" w:rsidRPr="00552616" w:rsidRDefault="00552616" w:rsidP="00552616">
      <w:pPr>
        <w:pStyle w:val="Normln1"/>
        <w:shd w:val="clear" w:color="auto" w:fill="FFFFFF"/>
        <w:rPr>
          <w:sz w:val="20"/>
          <w:szCs w:val="20"/>
        </w:rPr>
      </w:pPr>
    </w:p>
    <w:p w14:paraId="52FD2A04" w14:textId="77777777" w:rsidR="00552616" w:rsidRPr="00552616" w:rsidRDefault="00552616" w:rsidP="00552616">
      <w:pPr>
        <w:pStyle w:val="Normln1"/>
        <w:shd w:val="clear" w:color="auto" w:fill="FFFFFF"/>
        <w:rPr>
          <w:color w:val="222222"/>
          <w:sz w:val="20"/>
          <w:szCs w:val="20"/>
          <w:highlight w:val="white"/>
        </w:rPr>
      </w:pPr>
      <w:r w:rsidRPr="00552616">
        <w:rPr>
          <w:color w:val="222222"/>
          <w:sz w:val="20"/>
          <w:szCs w:val="20"/>
          <w:highlight w:val="white"/>
        </w:rPr>
        <w:lastRenderedPageBreak/>
        <w:t>Program je určen nejen dospělým a seniorům, ale také jejich dětem a vnoučatům v rámci mezigeneračního setkávání. Dílny jsou otevřené i zahraničním návštěvníkům.</w:t>
      </w:r>
    </w:p>
    <w:p w14:paraId="5541AD33" w14:textId="77777777" w:rsidR="00552616" w:rsidRPr="00552616" w:rsidRDefault="00552616" w:rsidP="00552616">
      <w:pPr>
        <w:pStyle w:val="Normln1"/>
        <w:shd w:val="clear" w:color="auto" w:fill="FFFFFF"/>
        <w:rPr>
          <w:color w:val="222222"/>
          <w:sz w:val="20"/>
          <w:szCs w:val="20"/>
          <w:highlight w:val="white"/>
        </w:rPr>
      </w:pPr>
    </w:p>
    <w:p w14:paraId="539E5DE2" w14:textId="77777777" w:rsidR="00552616" w:rsidRPr="00552616" w:rsidRDefault="00552616" w:rsidP="00552616">
      <w:pPr>
        <w:pStyle w:val="Normln1"/>
        <w:shd w:val="clear" w:color="auto" w:fill="FFFFFF"/>
        <w:rPr>
          <w:color w:val="222222"/>
          <w:sz w:val="20"/>
          <w:szCs w:val="20"/>
          <w:highlight w:val="white"/>
        </w:rPr>
      </w:pPr>
      <w:r w:rsidRPr="00552616">
        <w:rPr>
          <w:color w:val="222222"/>
          <w:sz w:val="20"/>
          <w:szCs w:val="20"/>
          <w:highlight w:val="white"/>
        </w:rPr>
        <w:t>TYTO PROGRAMY JSOU REALIZOVÁNY ZA FINANČNÍ PODPORY MINISTERSTVA VNITRA ČR A MAGISTRÁTU HL. MĚSTA PRAHY.</w:t>
      </w:r>
    </w:p>
    <w:p w14:paraId="7D849791" w14:textId="77777777" w:rsidR="00552616" w:rsidRPr="00552616" w:rsidRDefault="00552616" w:rsidP="00552616">
      <w:pPr>
        <w:pStyle w:val="Normln1"/>
        <w:shd w:val="clear" w:color="auto" w:fill="FFFFFF"/>
        <w:rPr>
          <w:color w:val="222222"/>
          <w:sz w:val="20"/>
          <w:szCs w:val="20"/>
          <w:highlight w:val="white"/>
        </w:rPr>
      </w:pPr>
    </w:p>
    <w:p w14:paraId="2BCDAC6C" w14:textId="77777777" w:rsidR="00552616" w:rsidRDefault="00552616" w:rsidP="00552616">
      <w:pPr>
        <w:shd w:val="clear" w:color="auto" w:fill="FFFFFF"/>
        <w:rPr>
          <w:rFonts w:ascii="Arial" w:hAnsi="Arial" w:cs="Arial"/>
          <w:b/>
          <w:bCs/>
          <w:sz w:val="20"/>
          <w:szCs w:val="20"/>
          <w:highlight w:val="white"/>
          <w:lang w:val="cs-CZ"/>
        </w:rPr>
      </w:pPr>
    </w:p>
    <w:p w14:paraId="3549E9B6" w14:textId="77777777" w:rsidR="00552616" w:rsidRDefault="00552616" w:rsidP="00552616">
      <w:pPr>
        <w:shd w:val="clear" w:color="auto" w:fill="FFFFFF"/>
        <w:rPr>
          <w:rFonts w:ascii="Arial" w:hAnsi="Arial" w:cs="Arial"/>
          <w:b/>
          <w:bCs/>
          <w:sz w:val="20"/>
          <w:szCs w:val="20"/>
          <w:highlight w:val="white"/>
          <w:lang w:val="cs-CZ"/>
        </w:rPr>
      </w:pPr>
    </w:p>
    <w:p w14:paraId="4529A58B" w14:textId="14C3C42F" w:rsidR="00552616" w:rsidRPr="00552616" w:rsidRDefault="00552616" w:rsidP="00552616">
      <w:pPr>
        <w:shd w:val="clear" w:color="auto" w:fill="FFFFFF"/>
        <w:rPr>
          <w:rFonts w:ascii="Arial" w:hAnsi="Arial" w:cs="Arial"/>
          <w:sz w:val="20"/>
          <w:szCs w:val="20"/>
          <w:highlight w:val="white"/>
          <w:lang w:val="cs-CZ"/>
        </w:rPr>
      </w:pPr>
      <w:r w:rsidRPr="00552616">
        <w:rPr>
          <w:rFonts w:ascii="Arial" w:hAnsi="Arial" w:cs="Arial"/>
          <w:b/>
          <w:bCs/>
          <w:sz w:val="20"/>
          <w:szCs w:val="20"/>
          <w:highlight w:val="white"/>
          <w:lang w:val="cs-CZ"/>
        </w:rPr>
        <w:t xml:space="preserve">Interaktivní prohlídky výstavy pro všechny typy škol i další věkové a zájmové skupiny </w:t>
      </w:r>
      <w:r w:rsidRPr="00552616">
        <w:rPr>
          <w:rFonts w:ascii="Arial" w:hAnsi="Arial" w:cs="Arial"/>
          <w:sz w:val="20"/>
          <w:szCs w:val="20"/>
          <w:highlight w:val="white"/>
          <w:lang w:val="cs-CZ"/>
        </w:rPr>
        <w:t>s</w:t>
      </w:r>
      <w:r w:rsidRPr="00552616">
        <w:rPr>
          <w:rFonts w:ascii="Arial" w:hAnsi="Arial" w:cs="Arial"/>
          <w:b/>
          <w:bCs/>
          <w:sz w:val="20"/>
          <w:szCs w:val="20"/>
          <w:highlight w:val="white"/>
          <w:lang w:val="cs-CZ"/>
        </w:rPr>
        <w:t> </w:t>
      </w:r>
      <w:r w:rsidRPr="00552616">
        <w:rPr>
          <w:rFonts w:ascii="Arial" w:hAnsi="Arial" w:cs="Arial"/>
          <w:sz w:val="20"/>
          <w:szCs w:val="20"/>
          <w:highlight w:val="white"/>
          <w:lang w:val="cs-CZ"/>
        </w:rPr>
        <w:t>možností následné výtvarné reakce ve formě vlastní tvorby. Akce přizpůsobujeme časově, tematicky i úrovní náročnosti konkrétním požadavkům každé školy.</w:t>
      </w:r>
    </w:p>
    <w:p w14:paraId="69C09BE3" w14:textId="77777777" w:rsidR="00552616" w:rsidRPr="00552616" w:rsidRDefault="00552616" w:rsidP="00552616">
      <w:pPr>
        <w:rPr>
          <w:rFonts w:ascii="Arial" w:hAnsi="Arial" w:cs="Arial"/>
          <w:sz w:val="20"/>
          <w:szCs w:val="20"/>
          <w:highlight w:val="white"/>
          <w:lang w:val="cs-CZ"/>
        </w:rPr>
      </w:pPr>
      <w:r w:rsidRPr="00552616">
        <w:rPr>
          <w:rFonts w:ascii="Arial" w:hAnsi="Arial" w:cs="Arial"/>
          <w:sz w:val="20"/>
          <w:szCs w:val="20"/>
          <w:highlight w:val="white"/>
          <w:lang w:val="cs-CZ"/>
        </w:rPr>
        <w:t xml:space="preserve"> </w:t>
      </w:r>
    </w:p>
    <w:p w14:paraId="1D293DDE" w14:textId="77777777" w:rsidR="00552616" w:rsidRPr="00552616" w:rsidRDefault="00552616" w:rsidP="00552616">
      <w:pPr>
        <w:rPr>
          <w:rFonts w:ascii="Arial" w:hAnsi="Arial" w:cs="Arial"/>
          <w:b/>
          <w:bCs/>
          <w:sz w:val="20"/>
          <w:szCs w:val="20"/>
          <w:highlight w:val="white"/>
          <w:lang w:val="cs-CZ"/>
        </w:rPr>
      </w:pPr>
      <w:r w:rsidRPr="00552616">
        <w:rPr>
          <w:rFonts w:ascii="Arial" w:hAnsi="Arial" w:cs="Arial"/>
          <w:b/>
          <w:bCs/>
          <w:sz w:val="20"/>
          <w:szCs w:val="20"/>
          <w:highlight w:val="white"/>
          <w:lang w:val="cs-CZ"/>
        </w:rPr>
        <w:t>Kontakt:</w:t>
      </w:r>
    </w:p>
    <w:p w14:paraId="52371E6D" w14:textId="77777777" w:rsidR="00552616" w:rsidRPr="00552616" w:rsidRDefault="00552616" w:rsidP="00552616">
      <w:pPr>
        <w:rPr>
          <w:rFonts w:ascii="Arial" w:hAnsi="Arial" w:cs="Arial"/>
          <w:color w:val="0563C1"/>
          <w:sz w:val="20"/>
          <w:szCs w:val="20"/>
          <w:highlight w:val="white"/>
          <w:lang w:val="cs-CZ"/>
        </w:rPr>
      </w:pPr>
      <w:r w:rsidRPr="00552616">
        <w:rPr>
          <w:rFonts w:ascii="Arial" w:hAnsi="Arial" w:cs="Arial"/>
          <w:color w:val="0563C1"/>
          <w:sz w:val="20"/>
          <w:szCs w:val="20"/>
          <w:highlight w:val="white"/>
          <w:lang w:val="cs-CZ"/>
        </w:rPr>
        <w:t>edukace@ghmp.cz</w:t>
      </w:r>
    </w:p>
    <w:p w14:paraId="27971EF4" w14:textId="77777777" w:rsidR="00552616" w:rsidRPr="00552616" w:rsidRDefault="00552616" w:rsidP="00552616">
      <w:pPr>
        <w:rPr>
          <w:rFonts w:ascii="Arial" w:hAnsi="Arial" w:cs="Arial"/>
          <w:sz w:val="20"/>
          <w:szCs w:val="20"/>
          <w:highlight w:val="white"/>
          <w:lang w:val="cs-CZ"/>
        </w:rPr>
      </w:pPr>
      <w:r w:rsidRPr="00552616">
        <w:rPr>
          <w:rFonts w:ascii="Arial" w:hAnsi="Arial" w:cs="Arial"/>
          <w:sz w:val="20"/>
          <w:szCs w:val="20"/>
          <w:highlight w:val="white"/>
          <w:lang w:val="cs-CZ"/>
        </w:rPr>
        <w:t xml:space="preserve"> </w:t>
      </w:r>
    </w:p>
    <w:p w14:paraId="6B8B4AEF" w14:textId="77777777" w:rsidR="00552616" w:rsidRPr="00552616" w:rsidRDefault="00552616" w:rsidP="00552616">
      <w:pPr>
        <w:rPr>
          <w:rFonts w:ascii="Arial" w:hAnsi="Arial" w:cs="Arial"/>
          <w:sz w:val="20"/>
          <w:szCs w:val="20"/>
          <w:lang w:val="cs-CZ"/>
        </w:rPr>
      </w:pPr>
      <w:r w:rsidRPr="00552616">
        <w:rPr>
          <w:rFonts w:ascii="Arial" w:hAnsi="Arial" w:cs="Arial"/>
          <w:sz w:val="20"/>
          <w:szCs w:val="20"/>
          <w:highlight w:val="white"/>
          <w:lang w:val="cs-CZ"/>
        </w:rPr>
        <w:t>Pro termíny workshopů a nabídku dalších edukačních aktivit zaměřených na ostatní cílové skupiny, jako jsou například znevýhodnění návštěvníci nebo rodiče s dětmi na rodičovské dovolené, sledujte</w:t>
      </w:r>
      <w:hyperlink r:id="rId7">
        <w:r w:rsidRPr="00552616">
          <w:rPr>
            <w:rFonts w:ascii="Arial" w:hAnsi="Arial" w:cs="Arial"/>
            <w:sz w:val="20"/>
            <w:szCs w:val="20"/>
            <w:highlight w:val="white"/>
            <w:lang w:val="cs-CZ"/>
          </w:rPr>
          <w:t xml:space="preserve"> </w:t>
        </w:r>
      </w:hyperlink>
      <w:hyperlink r:id="rId8">
        <w:r w:rsidRPr="00552616">
          <w:rPr>
            <w:rFonts w:ascii="Arial" w:hAnsi="Arial" w:cs="Arial"/>
            <w:color w:val="0563C1"/>
            <w:sz w:val="20"/>
            <w:szCs w:val="20"/>
            <w:highlight w:val="white"/>
            <w:u w:val="single"/>
            <w:lang w:val="cs-CZ"/>
          </w:rPr>
          <w:t>ghmp.cz/edukace</w:t>
        </w:r>
      </w:hyperlink>
      <w:r w:rsidRPr="00552616">
        <w:rPr>
          <w:rFonts w:ascii="Arial" w:hAnsi="Arial" w:cs="Arial"/>
          <w:sz w:val="20"/>
          <w:szCs w:val="20"/>
          <w:highlight w:val="white"/>
          <w:lang w:val="cs-CZ"/>
        </w:rPr>
        <w:t>.</w:t>
      </w:r>
    </w:p>
    <w:p w14:paraId="59C699ED" w14:textId="77777777" w:rsidR="00552616" w:rsidRPr="00552616" w:rsidRDefault="00552616" w:rsidP="00552616">
      <w:pPr>
        <w:pStyle w:val="Normln1"/>
        <w:shd w:val="clear" w:color="auto" w:fill="FFFFFF"/>
        <w:rPr>
          <w:color w:val="222222"/>
          <w:sz w:val="20"/>
          <w:szCs w:val="20"/>
          <w:highlight w:val="white"/>
        </w:rPr>
      </w:pPr>
    </w:p>
    <w:p w14:paraId="28F1A5E9" w14:textId="468E64EC" w:rsidR="008E1836" w:rsidRPr="00552616" w:rsidRDefault="008E1836" w:rsidP="00BA1FB2">
      <w:pPr>
        <w:rPr>
          <w:rFonts w:ascii="Arial" w:hAnsi="Arial" w:cs="Arial"/>
          <w:sz w:val="20"/>
          <w:szCs w:val="20"/>
        </w:rPr>
      </w:pPr>
    </w:p>
    <w:sectPr w:rsidR="008E1836" w:rsidRPr="00552616" w:rsidSect="00933CA5">
      <w:headerReference w:type="default" r:id="rId9"/>
      <w:footerReference w:type="default" r:id="rId10"/>
      <w:pgSz w:w="11906" w:h="16838"/>
      <w:pgMar w:top="2570" w:right="1417" w:bottom="1854" w:left="708" w:header="709" w:footer="737" w:gutter="0"/>
      <w:pgNumType w:start="1"/>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87317" w14:textId="77777777" w:rsidR="00EA1C1A" w:rsidRDefault="00EA1C1A">
      <w:r>
        <w:separator/>
      </w:r>
    </w:p>
  </w:endnote>
  <w:endnote w:type="continuationSeparator" w:id="0">
    <w:p w14:paraId="44EEB863" w14:textId="77777777" w:rsidR="00EA1C1A" w:rsidRDefault="00EA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panose1 w:val="020B0604020202020204"/>
    <w:charset w:val="01"/>
    <w:family w:val="roman"/>
    <w:pitch w:val="variable"/>
  </w:font>
  <w:font w:name="Liberation Sans">
    <w:altName w:val="Arial"/>
    <w:panose1 w:val="020B0604020202020204"/>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imbusSansDCE-Bold">
    <w:altName w:val="Cambria"/>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 w:name="Georgia">
    <w:panose1 w:val="02040502050405020303"/>
    <w:charset w:val="01"/>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gger">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F842" w14:textId="1DA9C82A" w:rsidR="008E1836" w:rsidRDefault="005E1D22" w:rsidP="005E1D22">
    <w:pPr>
      <w:tabs>
        <w:tab w:val="left" w:pos="1468"/>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1B86A" w14:textId="77777777" w:rsidR="00EA1C1A" w:rsidRDefault="00EA1C1A">
      <w:r>
        <w:separator/>
      </w:r>
    </w:p>
  </w:footnote>
  <w:footnote w:type="continuationSeparator" w:id="0">
    <w:p w14:paraId="49D0FB94" w14:textId="77777777" w:rsidR="00EA1C1A" w:rsidRDefault="00EA1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D14C" w14:textId="5F5B9BC4" w:rsidR="008E1836" w:rsidRDefault="00107036">
    <w:pPr>
      <w:tabs>
        <w:tab w:val="center" w:pos="4536"/>
        <w:tab w:val="right" w:pos="9072"/>
      </w:tabs>
      <w:rPr>
        <w:color w:val="000000"/>
      </w:rPr>
    </w:pPr>
    <w:r>
      <w:rPr>
        <w:noProof/>
        <w:color w:val="000000"/>
      </w:rPr>
      <w:drawing>
        <wp:anchor distT="0" distB="0" distL="114300" distR="114300" simplePos="0" relativeHeight="251660288" behindDoc="0" locked="0" layoutInCell="1" allowOverlap="1" wp14:anchorId="5873906F" wp14:editId="06562023">
          <wp:simplePos x="0" y="0"/>
          <wp:positionH relativeFrom="column">
            <wp:posOffset>-440615</wp:posOffset>
          </wp:positionH>
          <wp:positionV relativeFrom="page">
            <wp:posOffset>447675</wp:posOffset>
          </wp:positionV>
          <wp:extent cx="7529830" cy="417195"/>
          <wp:effectExtent l="0" t="0" r="0" b="1905"/>
          <wp:wrapNone/>
          <wp:docPr id="20436660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98766" name="Obrázek 278698766"/>
                  <pic:cNvPicPr/>
                </pic:nvPicPr>
                <pic:blipFill>
                  <a:blip r:embed="rId1">
                    <a:extLst>
                      <a:ext uri="{28A0092B-C50C-407E-A947-70E740481C1C}">
                        <a14:useLocalDpi xmlns:a14="http://schemas.microsoft.com/office/drawing/2010/main" val="0"/>
                      </a:ext>
                    </a:extLst>
                  </a:blip>
                  <a:stretch>
                    <a:fillRect/>
                  </a:stretch>
                </pic:blipFill>
                <pic:spPr>
                  <a:xfrm>
                    <a:off x="0" y="0"/>
                    <a:ext cx="7529830" cy="4171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836"/>
    <w:rsid w:val="00053F7D"/>
    <w:rsid w:val="0007280E"/>
    <w:rsid w:val="00074620"/>
    <w:rsid w:val="00081DB6"/>
    <w:rsid w:val="000D35B3"/>
    <w:rsid w:val="000D4C5E"/>
    <w:rsid w:val="000F648E"/>
    <w:rsid w:val="00107036"/>
    <w:rsid w:val="001222B2"/>
    <w:rsid w:val="00132359"/>
    <w:rsid w:val="001954F2"/>
    <w:rsid w:val="001C5E38"/>
    <w:rsid w:val="001D5FEA"/>
    <w:rsid w:val="001F3658"/>
    <w:rsid w:val="00244B89"/>
    <w:rsid w:val="0034114F"/>
    <w:rsid w:val="00376B14"/>
    <w:rsid w:val="00380D2A"/>
    <w:rsid w:val="00381055"/>
    <w:rsid w:val="00404FF5"/>
    <w:rsid w:val="00411937"/>
    <w:rsid w:val="00414E17"/>
    <w:rsid w:val="004728E7"/>
    <w:rsid w:val="00481CBE"/>
    <w:rsid w:val="004D19EF"/>
    <w:rsid w:val="004F1312"/>
    <w:rsid w:val="004F748E"/>
    <w:rsid w:val="00505596"/>
    <w:rsid w:val="00534383"/>
    <w:rsid w:val="00536F53"/>
    <w:rsid w:val="00543BF3"/>
    <w:rsid w:val="0054587B"/>
    <w:rsid w:val="00552616"/>
    <w:rsid w:val="00561665"/>
    <w:rsid w:val="0058684A"/>
    <w:rsid w:val="00586D77"/>
    <w:rsid w:val="00590795"/>
    <w:rsid w:val="005B1BFB"/>
    <w:rsid w:val="005B73B4"/>
    <w:rsid w:val="005E1D22"/>
    <w:rsid w:val="00634A93"/>
    <w:rsid w:val="00654403"/>
    <w:rsid w:val="00661F68"/>
    <w:rsid w:val="00664519"/>
    <w:rsid w:val="006C6A7F"/>
    <w:rsid w:val="0070141A"/>
    <w:rsid w:val="00773565"/>
    <w:rsid w:val="007A7AF0"/>
    <w:rsid w:val="007E11AC"/>
    <w:rsid w:val="007F7886"/>
    <w:rsid w:val="008068CE"/>
    <w:rsid w:val="0081628F"/>
    <w:rsid w:val="00823122"/>
    <w:rsid w:val="0088226D"/>
    <w:rsid w:val="0089331D"/>
    <w:rsid w:val="00893BE4"/>
    <w:rsid w:val="00893C65"/>
    <w:rsid w:val="008B52AC"/>
    <w:rsid w:val="008E1836"/>
    <w:rsid w:val="00914667"/>
    <w:rsid w:val="0092497E"/>
    <w:rsid w:val="00925EBA"/>
    <w:rsid w:val="00926826"/>
    <w:rsid w:val="009338D1"/>
    <w:rsid w:val="00933CA5"/>
    <w:rsid w:val="00984519"/>
    <w:rsid w:val="009909CB"/>
    <w:rsid w:val="009A34AA"/>
    <w:rsid w:val="00A10A6A"/>
    <w:rsid w:val="00A70BF7"/>
    <w:rsid w:val="00A74D5F"/>
    <w:rsid w:val="00A95B34"/>
    <w:rsid w:val="00AC0578"/>
    <w:rsid w:val="00AD40F1"/>
    <w:rsid w:val="00AF0C70"/>
    <w:rsid w:val="00B14299"/>
    <w:rsid w:val="00B16ACD"/>
    <w:rsid w:val="00B3549F"/>
    <w:rsid w:val="00B4025A"/>
    <w:rsid w:val="00BA1FB2"/>
    <w:rsid w:val="00BB75FC"/>
    <w:rsid w:val="00BE1657"/>
    <w:rsid w:val="00BF12B7"/>
    <w:rsid w:val="00BF2C7F"/>
    <w:rsid w:val="00C03DEB"/>
    <w:rsid w:val="00C26D8A"/>
    <w:rsid w:val="00C4361A"/>
    <w:rsid w:val="00C6441C"/>
    <w:rsid w:val="00CA5D11"/>
    <w:rsid w:val="00CD0FFA"/>
    <w:rsid w:val="00CD67F8"/>
    <w:rsid w:val="00D20EDE"/>
    <w:rsid w:val="00D41C7D"/>
    <w:rsid w:val="00D94322"/>
    <w:rsid w:val="00DC3850"/>
    <w:rsid w:val="00DC4520"/>
    <w:rsid w:val="00DF3D91"/>
    <w:rsid w:val="00E15E53"/>
    <w:rsid w:val="00E22987"/>
    <w:rsid w:val="00E524B4"/>
    <w:rsid w:val="00E56947"/>
    <w:rsid w:val="00EA1C1A"/>
    <w:rsid w:val="00EB6D3B"/>
    <w:rsid w:val="00EE4FBB"/>
    <w:rsid w:val="00F06C1B"/>
    <w:rsid w:val="00F0758D"/>
    <w:rsid w:val="00FA4718"/>
    <w:rsid w:val="00FA6298"/>
    <w:rsid w:val="00FB1378"/>
    <w:rsid w:val="00FF40B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9B32"/>
  <w15:docId w15:val="{4D1B8961-44AB-C342-AFB3-C76C12C8A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BE5CD3"/>
    <w:pPr>
      <w:spacing w:beforeAutospacing="1" w:afterAutospacing="1"/>
      <w:outlineLvl w:val="0"/>
    </w:pPr>
    <w:rPr>
      <w:rFonts w:ascii="Times New Roman" w:eastAsia="Times New Roman" w:hAnsi="Times New Roman" w:cs="Times New Roman"/>
      <w:b/>
      <w:bCs/>
      <w:kern w:val="2"/>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link w:val="Nadpis1"/>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semiHidden/>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iPriority w:val="99"/>
    <w:unhideWhenUsed/>
    <w:rsid w:val="00E1711F"/>
    <w:rPr>
      <w:color w:val="0563C1" w:themeColor="hyperlink"/>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zev">
    <w:name w:val="Title"/>
    <w:basedOn w:val="Normln"/>
    <w:next w:val="Normln"/>
    <w:uiPriority w:val="10"/>
    <w:qFormat/>
    <w:pPr>
      <w:keepNext/>
      <w:keepLines/>
      <w:spacing w:before="480" w:after="120"/>
    </w:pPr>
    <w:rPr>
      <w:b/>
      <w:sz w:val="72"/>
      <w:szCs w:val="72"/>
    </w:rPr>
  </w:style>
  <w:style w:type="paragraph" w:customStyle="1" w:styleId="Zhlavazpat">
    <w:name w:val="Záhlaví a zápatí"/>
    <w:basedOn w:val="Normln"/>
    <w:qFormat/>
  </w:style>
  <w:style w:type="paragraph" w:styleId="Zhlav">
    <w:name w:val="header"/>
    <w:basedOn w:val="Normln"/>
    <w:link w:val="ZhlavChar"/>
    <w:uiPriority w:val="99"/>
    <w:unhideWhenUsed/>
    <w:rsid w:val="005A04EC"/>
    <w:pPr>
      <w:tabs>
        <w:tab w:val="center" w:pos="4536"/>
        <w:tab w:val="right" w:pos="9072"/>
      </w:tabs>
    </w:pPr>
  </w:style>
  <w:style w:type="paragraph" w:styleId="Zpat">
    <w:name w:val="footer"/>
    <w:basedOn w:val="Normln"/>
    <w:link w:val="ZpatChar"/>
    <w:uiPriority w:val="99"/>
    <w:unhideWhenUsed/>
    <w:rsid w:val="005A04EC"/>
    <w:pPr>
      <w:tabs>
        <w:tab w:val="center" w:pos="4536"/>
        <w:tab w:val="right" w:pos="9072"/>
      </w:tabs>
    </w:pPr>
  </w:style>
  <w:style w:type="paragraph" w:styleId="Textbubliny">
    <w:name w:val="Balloon Text"/>
    <w:basedOn w:val="Normln"/>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basedOn w:val="Normln"/>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basedOn w:val="Normln"/>
    <w:qFormat/>
  </w:style>
  <w:style w:type="paragraph" w:styleId="Normlnweb">
    <w:name w:val="Normal (Web)"/>
    <w:basedOn w:val="Normln"/>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basedOn w:val="Normln"/>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basedOn w:val="Normln"/>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basedOn w:val="Normln"/>
    <w:qFormat/>
    <w:rsid w:val="00A12426"/>
    <w:pPr>
      <w:keepLines/>
      <w:spacing w:line="276" w:lineRule="auto"/>
      <w:ind w:right="567"/>
    </w:pPr>
    <w:rPr>
      <w:rFonts w:ascii="Arial" w:eastAsia="Times New Roman" w:hAnsi="Arial" w:cs="Arial"/>
      <w:color w:val="000000"/>
      <w:sz w:val="24"/>
      <w:szCs w:val="24"/>
    </w:rPr>
  </w:style>
  <w:style w:type="paragraph" w:styleId="Podnadpis">
    <w:name w:val="Subtitle"/>
    <w:basedOn w:val="Normln"/>
    <w:next w:val="Normln"/>
    <w:qFormat/>
    <w:pPr>
      <w:keepNext/>
      <w:keepLines/>
      <w:spacing w:before="360" w:after="80"/>
    </w:pPr>
    <w:rPr>
      <w:rFonts w:ascii="Georgia" w:eastAsia="Georgia" w:hAnsi="Georgia" w:cs="Georgia"/>
      <w:i/>
      <w:color w:val="666666"/>
      <w:sz w:val="48"/>
      <w:szCs w:val="48"/>
    </w:rPr>
  </w:style>
  <w:style w:type="paragraph" w:styleId="Revize">
    <w:name w:val="Revision"/>
    <w:uiPriority w:val="99"/>
    <w:semiHidden/>
    <w:qFormat/>
    <w:rsid w:val="00DA7891"/>
  </w:style>
  <w:style w:type="paragraph" w:styleId="Textkomente">
    <w:name w:val="annotation text"/>
    <w:basedOn w:val="Normln"/>
    <w:link w:val="TextkomenteChar"/>
    <w:uiPriority w:val="99"/>
    <w:semiHidden/>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table" w:customStyle="1" w:styleId="TableNormal">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Hypertextovodkaz">
    <w:name w:val="Hyperlink"/>
    <w:basedOn w:val="Standardnpsmoodstavce"/>
    <w:unhideWhenUsed/>
    <w:rsid w:val="00CA5D11"/>
    <w:rPr>
      <w:color w:val="000080"/>
      <w:u w:val="single"/>
    </w:rPr>
  </w:style>
  <w:style w:type="paragraph" w:customStyle="1" w:styleId="normal1">
    <w:name w:val="normal1"/>
    <w:qFormat/>
    <w:rsid w:val="00081DB6"/>
    <w:pPr>
      <w:spacing w:line="276" w:lineRule="auto"/>
    </w:pPr>
    <w:rPr>
      <w:rFonts w:ascii="Arial" w:eastAsia="Arial" w:hAnsi="Arial" w:cs="Arial"/>
      <w:lang w:val="cs-CZ" w:eastAsia="zh-CN" w:bidi="hi-IN"/>
    </w:rPr>
  </w:style>
  <w:style w:type="paragraph" w:customStyle="1" w:styleId="FrameContents">
    <w:name w:val="Frame Contents"/>
    <w:basedOn w:val="Normln"/>
    <w:qFormat/>
    <w:rsid w:val="00081DB6"/>
    <w:pPr>
      <w:spacing w:line="276" w:lineRule="auto"/>
    </w:pPr>
    <w:rPr>
      <w:rFonts w:ascii="Arial" w:eastAsia="Arial" w:hAnsi="Arial" w:cs="Arial"/>
      <w:lang w:val="cs-CZ" w:eastAsia="zh-CN" w:bidi="hi-IN"/>
    </w:rPr>
  </w:style>
  <w:style w:type="paragraph" w:customStyle="1" w:styleId="LO-normal">
    <w:name w:val="LO-normal"/>
    <w:qFormat/>
    <w:rsid w:val="00D20EDE"/>
    <w:pPr>
      <w:spacing w:line="276" w:lineRule="auto"/>
    </w:pPr>
    <w:rPr>
      <w:rFonts w:ascii="Arial" w:eastAsia="Arial" w:hAnsi="Arial" w:cs="Arial"/>
      <w:lang w:val="cs" w:eastAsia="zh-CN" w:bidi="hi-IN"/>
    </w:rPr>
  </w:style>
  <w:style w:type="table" w:customStyle="1" w:styleId="TableNormal0">
    <w:name w:val="TableNormal"/>
    <w:rsid w:val="00A95B34"/>
    <w:rPr>
      <w:rFonts w:ascii="Arial" w:eastAsia="Arial" w:hAnsi="Arial" w:cs="Arial"/>
      <w:lang w:val="cs-CZ" w:eastAsia="zh-CN" w:bidi="hi-IN"/>
    </w:rPr>
    <w:tblPr>
      <w:tblCellMar>
        <w:top w:w="100" w:type="dxa"/>
        <w:left w:w="100" w:type="dxa"/>
        <w:bottom w:w="100" w:type="dxa"/>
        <w:right w:w="100" w:type="dxa"/>
      </w:tblCellMar>
    </w:tblPr>
  </w:style>
  <w:style w:type="character" w:styleId="Nevyeenzmnka">
    <w:name w:val="Unresolved Mention"/>
    <w:basedOn w:val="Standardnpsmoodstavce"/>
    <w:uiPriority w:val="99"/>
    <w:semiHidden/>
    <w:unhideWhenUsed/>
    <w:rsid w:val="00414E17"/>
    <w:rPr>
      <w:color w:val="605E5C"/>
      <w:shd w:val="clear" w:color="auto" w:fill="E1DFDD"/>
    </w:rPr>
  </w:style>
  <w:style w:type="character" w:styleId="Sledovanodkaz">
    <w:name w:val="FollowedHyperlink"/>
    <w:basedOn w:val="Standardnpsmoodstavce"/>
    <w:uiPriority w:val="99"/>
    <w:semiHidden/>
    <w:unhideWhenUsed/>
    <w:rsid w:val="00414E17"/>
    <w:rPr>
      <w:color w:val="954F72" w:themeColor="followedHyperlink"/>
      <w:u w:val="single"/>
    </w:rPr>
  </w:style>
  <w:style w:type="paragraph" w:customStyle="1" w:styleId="Normln1">
    <w:name w:val="Normální1"/>
    <w:qFormat/>
    <w:rsid w:val="00552616"/>
    <w:pPr>
      <w:spacing w:line="276" w:lineRule="auto"/>
    </w:pPr>
    <w:rPr>
      <w:rFonts w:ascii="Arial" w:eastAsia="Arial" w:hAnsi="Arial" w:cs="Arial"/>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533867">
      <w:bodyDiv w:val="1"/>
      <w:marLeft w:val="0"/>
      <w:marRight w:val="0"/>
      <w:marTop w:val="0"/>
      <w:marBottom w:val="0"/>
      <w:divBdr>
        <w:top w:val="none" w:sz="0" w:space="0" w:color="auto"/>
        <w:left w:val="none" w:sz="0" w:space="0" w:color="auto"/>
        <w:bottom w:val="none" w:sz="0" w:space="0" w:color="auto"/>
        <w:right w:val="none" w:sz="0" w:space="0" w:color="auto"/>
      </w:divBdr>
    </w:div>
    <w:div w:id="408310202">
      <w:bodyDiv w:val="1"/>
      <w:marLeft w:val="0"/>
      <w:marRight w:val="0"/>
      <w:marTop w:val="0"/>
      <w:marBottom w:val="0"/>
      <w:divBdr>
        <w:top w:val="none" w:sz="0" w:space="0" w:color="auto"/>
        <w:left w:val="none" w:sz="0" w:space="0" w:color="auto"/>
        <w:bottom w:val="none" w:sz="0" w:space="0" w:color="auto"/>
        <w:right w:val="none" w:sz="0" w:space="0" w:color="auto"/>
      </w:divBdr>
    </w:div>
    <w:div w:id="629868166">
      <w:bodyDiv w:val="1"/>
      <w:marLeft w:val="0"/>
      <w:marRight w:val="0"/>
      <w:marTop w:val="0"/>
      <w:marBottom w:val="0"/>
      <w:divBdr>
        <w:top w:val="none" w:sz="0" w:space="0" w:color="auto"/>
        <w:left w:val="none" w:sz="0" w:space="0" w:color="auto"/>
        <w:bottom w:val="none" w:sz="0" w:space="0" w:color="auto"/>
        <w:right w:val="none" w:sz="0" w:space="0" w:color="auto"/>
      </w:divBdr>
    </w:div>
    <w:div w:id="1363282213">
      <w:bodyDiv w:val="1"/>
      <w:marLeft w:val="0"/>
      <w:marRight w:val="0"/>
      <w:marTop w:val="0"/>
      <w:marBottom w:val="0"/>
      <w:divBdr>
        <w:top w:val="none" w:sz="0" w:space="0" w:color="auto"/>
        <w:left w:val="none" w:sz="0" w:space="0" w:color="auto"/>
        <w:bottom w:val="none" w:sz="0" w:space="0" w:color="auto"/>
        <w:right w:val="none" w:sz="0" w:space="0" w:color="auto"/>
      </w:divBdr>
    </w:div>
    <w:div w:id="1567837210">
      <w:bodyDiv w:val="1"/>
      <w:marLeft w:val="0"/>
      <w:marRight w:val="0"/>
      <w:marTop w:val="0"/>
      <w:marBottom w:val="0"/>
      <w:divBdr>
        <w:top w:val="none" w:sz="0" w:space="0" w:color="auto"/>
        <w:left w:val="none" w:sz="0" w:space="0" w:color="auto"/>
        <w:bottom w:val="none" w:sz="0" w:space="0" w:color="auto"/>
        <w:right w:val="none" w:sz="0" w:space="0" w:color="auto"/>
      </w:divBdr>
      <w:divsChild>
        <w:div w:id="7461931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hmp.cz/edukace" TargetMode="External"/><Relationship Id="rId3" Type="http://schemas.openxmlformats.org/officeDocument/2006/relationships/settings" Target="settings.xml"/><Relationship Id="rId7" Type="http://schemas.openxmlformats.org/officeDocument/2006/relationships/hyperlink" Target="http://www.ghmp.cz/eduka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lEs0a4nFF23b+IonEE2RxPMbxA==">CgMxLjA4AHIhMUxzNDV6X3dyM1ZZRGxNX2xTNm95UkVaOS11c2ljUDFz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1472</Words>
  <Characters>8685</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Galerie hl. m. Prahy</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Vladimira Sefranka</dc:creator>
  <cp:lastModifiedBy>Microsoft Office User</cp:lastModifiedBy>
  <cp:revision>2</cp:revision>
  <cp:lastPrinted>2025-11-10T08:19:00Z</cp:lastPrinted>
  <dcterms:created xsi:type="dcterms:W3CDTF">2026-09-23T13:02:00Z</dcterms:created>
  <dcterms:modified xsi:type="dcterms:W3CDTF">2026-09-23T13:02:00Z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