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jc w:val="both"/>
        <w:rPr>
          <w:rFonts w:ascii="Arial" w:cs="Arial" w:eastAsia="Arial" w:hAnsi="Arial"/>
          <w:b w:val="1"/>
          <w:color w:val="202124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color w:val="202124"/>
          <w:sz w:val="30"/>
          <w:szCs w:val="30"/>
          <w:rtl w:val="0"/>
        </w:rPr>
        <w:t xml:space="preserve">Rohlík pomáhá Ukrajině společně se svými zákazníky</w:t>
      </w:r>
    </w:p>
    <w:p w:rsidR="00000000" w:rsidDel="00000000" w:rsidP="00000000" w:rsidRDefault="00000000" w:rsidRPr="00000000" w14:paraId="00000002">
      <w:pPr>
        <w:shd w:fill="ffffff" w:val="clear"/>
        <w:jc w:val="both"/>
        <w:rPr>
          <w:rFonts w:ascii="Arial" w:cs="Arial" w:eastAsia="Arial" w:hAnsi="Arial"/>
          <w:b w:val="1"/>
          <w:color w:val="202124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jc w:val="both"/>
        <w:rPr>
          <w:rFonts w:ascii="Arial" w:cs="Arial" w:eastAsia="Arial" w:hAnsi="Arial"/>
          <w:b w:val="1"/>
          <w:i w:val="1"/>
          <w:color w:val="202124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202124"/>
          <w:sz w:val="28"/>
          <w:szCs w:val="28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1"/>
          <w:color w:val="202124"/>
          <w:sz w:val="28"/>
          <w:szCs w:val="28"/>
          <w:rtl w:val="0"/>
        </w:rPr>
        <w:t xml:space="preserve"> pátý den</w:t>
      </w:r>
      <w:r w:rsidDel="00000000" w:rsidR="00000000" w:rsidRPr="00000000">
        <w:rPr>
          <w:rFonts w:ascii="Arial" w:cs="Arial" w:eastAsia="Arial" w:hAnsi="Arial"/>
          <w:b w:val="1"/>
          <w:color w:val="202124"/>
          <w:sz w:val="28"/>
          <w:szCs w:val="28"/>
          <w:rtl w:val="0"/>
        </w:rPr>
        <w:t xml:space="preserve"> od vypuknutí války na Ukrajině Rohlík stále hledá nejvhodnější způsoby, jak být v této době nápomocný a tuto možnost nabídnout i svým zákazníkům. </w:t>
      </w:r>
      <w:r w:rsidDel="00000000" w:rsidR="00000000" w:rsidRPr="00000000">
        <w:rPr>
          <w:rFonts w:ascii="Arial" w:cs="Arial" w:eastAsia="Arial" w:hAnsi="Arial"/>
          <w:b w:val="1"/>
          <w:color w:val="202124"/>
          <w:sz w:val="28"/>
          <w:szCs w:val="28"/>
          <w:rtl w:val="0"/>
        </w:rPr>
        <w:t xml:space="preserve">Olin Novák, CEO</w:t>
      </w:r>
      <w:hyperlink r:id="rId6">
        <w:r w:rsidDel="00000000" w:rsidR="00000000" w:rsidRPr="00000000">
          <w:rPr>
            <w:rFonts w:ascii="Arial" w:cs="Arial" w:eastAsia="Arial" w:hAnsi="Arial"/>
            <w:b w:val="1"/>
            <w:color w:val="202124"/>
            <w:sz w:val="28"/>
            <w:szCs w:val="28"/>
            <w:rtl w:val="0"/>
          </w:rPr>
          <w:t xml:space="preserve"> </w:t>
        </w:r>
      </w:hyperlink>
      <w:hyperlink r:id="rId7">
        <w:r w:rsidDel="00000000" w:rsidR="00000000" w:rsidRPr="00000000">
          <w:rPr>
            <w:rFonts w:ascii="Arial" w:cs="Arial" w:eastAsia="Arial" w:hAnsi="Arial"/>
            <w:b w:val="1"/>
            <w:color w:val="1155cc"/>
            <w:sz w:val="28"/>
            <w:szCs w:val="28"/>
            <w:u w:val="single"/>
            <w:rtl w:val="0"/>
          </w:rPr>
          <w:t xml:space="preserve">Rohlik.cz</w:t>
        </w:r>
      </w:hyperlink>
      <w:r w:rsidDel="00000000" w:rsidR="00000000" w:rsidRPr="00000000">
        <w:rPr>
          <w:rFonts w:ascii="Arial" w:cs="Arial" w:eastAsia="Arial" w:hAnsi="Arial"/>
          <w:b w:val="1"/>
          <w:color w:val="202124"/>
          <w:sz w:val="28"/>
          <w:szCs w:val="28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1"/>
          <w:color w:val="202124"/>
          <w:sz w:val="28"/>
          <w:szCs w:val="28"/>
          <w:rtl w:val="0"/>
        </w:rPr>
        <w:t xml:space="preserve">„Naší nejvyšší prioritou je nyní materiálně i morálně pomoci lidem na Ukrajině i uprchlíkům, kteří míří sem do České republiky. Rozhodnutí Ruska zaútočit na Ukrajinu samozřejmě hluboce odsuzujeme a proto jsme se rozhodli </w:t>
      </w:r>
      <w:r w:rsidDel="00000000" w:rsidR="00000000" w:rsidRPr="00000000">
        <w:rPr>
          <w:rFonts w:ascii="Arial" w:cs="Arial" w:eastAsia="Arial" w:hAnsi="Arial"/>
          <w:b w:val="1"/>
          <w:i w:val="1"/>
          <w:color w:val="202124"/>
          <w:sz w:val="28"/>
          <w:szCs w:val="28"/>
          <w:rtl w:val="0"/>
        </w:rPr>
        <w:t xml:space="preserve">vylistovat </w:t>
      </w:r>
      <w:r w:rsidDel="00000000" w:rsidR="00000000" w:rsidRPr="00000000">
        <w:rPr>
          <w:rFonts w:ascii="Arial" w:cs="Arial" w:eastAsia="Arial" w:hAnsi="Arial"/>
          <w:b w:val="1"/>
          <w:i w:val="1"/>
          <w:color w:val="202124"/>
          <w:sz w:val="28"/>
          <w:szCs w:val="28"/>
          <w:rtl w:val="0"/>
        </w:rPr>
        <w:t xml:space="preserve">z naší nabídky všechny výrobky vyrobené v Rusku. ​​</w:t>
      </w:r>
      <w:r w:rsidDel="00000000" w:rsidR="00000000" w:rsidRPr="00000000">
        <w:rPr>
          <w:rFonts w:ascii="Roboto" w:cs="Roboto" w:eastAsia="Roboto" w:hAnsi="Roboto"/>
          <w:b w:val="1"/>
          <w:i w:val="1"/>
          <w:color w:val="333333"/>
          <w:sz w:val="28"/>
          <w:szCs w:val="28"/>
          <w:rtl w:val="0"/>
        </w:rPr>
        <w:t xml:space="preserve">Toto rozhodnutí není namířeno proti všem Rusům, ale jde o naše další vyjádření solidarity s Ukrajinou a obecně i vyjádření míru a svobody, hodnot, které ctíme a ve které věříme.</w:t>
      </w:r>
      <w:r w:rsidDel="00000000" w:rsidR="00000000" w:rsidRPr="00000000">
        <w:rPr>
          <w:rFonts w:ascii="Arial" w:cs="Arial" w:eastAsia="Arial" w:hAnsi="Arial"/>
          <w:b w:val="1"/>
          <w:i w:val="1"/>
          <w:color w:val="202124"/>
          <w:sz w:val="28"/>
          <w:szCs w:val="28"/>
          <w:rtl w:val="0"/>
        </w:rPr>
        <w:t xml:space="preserve">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jc w:val="both"/>
        <w:rPr>
          <w:rFonts w:ascii="Arial" w:cs="Arial" w:eastAsia="Arial" w:hAnsi="Arial"/>
          <w:b w:val="1"/>
          <w:color w:val="202124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jc w:val="both"/>
        <w:rPr>
          <w:rFonts w:ascii="Arial" w:cs="Arial" w:eastAsia="Arial" w:hAnsi="Arial"/>
          <w:b w:val="1"/>
          <w:color w:val="202124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202124"/>
          <w:sz w:val="28"/>
          <w:szCs w:val="28"/>
          <w:rtl w:val="0"/>
        </w:rPr>
        <w:t xml:space="preserve">Rohlík i nadále pomáhá finančně, materiálně a zaměřuje se i na pomoc svým ukrajinským kolegům a jejich rodinám.</w:t>
      </w:r>
    </w:p>
    <w:p w:rsidR="00000000" w:rsidDel="00000000" w:rsidP="00000000" w:rsidRDefault="00000000" w:rsidRPr="00000000" w14:paraId="00000006">
      <w:pPr>
        <w:shd w:fill="ffffff" w:val="clear"/>
        <w:jc w:val="both"/>
        <w:rPr>
          <w:rFonts w:ascii="Arial" w:cs="Arial" w:eastAsia="Arial" w:hAnsi="Arial"/>
          <w:b w:val="1"/>
          <w:color w:val="202124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jc w:val="both"/>
        <w:rPr>
          <w:rFonts w:ascii="Arial" w:cs="Arial" w:eastAsia="Arial" w:hAnsi="Arial"/>
          <w:color w:val="1d1c1d"/>
        </w:rPr>
      </w:pPr>
      <w:r w:rsidDel="00000000" w:rsidR="00000000" w:rsidRPr="00000000">
        <w:rPr>
          <w:rFonts w:ascii="Arial" w:cs="Arial" w:eastAsia="Arial" w:hAnsi="Arial"/>
          <w:b w:val="1"/>
          <w:color w:val="1d1c1d"/>
          <w:rtl w:val="0"/>
        </w:rPr>
        <w:t xml:space="preserve">Jak Rohlík pomáhá finančně</w:t>
      </w:r>
      <w:r w:rsidDel="00000000" w:rsidR="00000000" w:rsidRPr="00000000">
        <w:rPr>
          <w:rFonts w:ascii="Arial" w:cs="Arial" w:eastAsia="Arial" w:hAnsi="Arial"/>
          <w:b w:val="1"/>
          <w:color w:val="1d1c1d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hd w:fill="ffffff" w:val="clear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1d1c1d"/>
          <w:shd w:fill="f8f8f8" w:val="clear"/>
          <w:rtl w:val="0"/>
        </w:rPr>
        <w:t xml:space="preserve">Od vypuknutí války na Ukrajině do konce února Rohlík </w:t>
      </w:r>
      <w:r w:rsidDel="00000000" w:rsidR="00000000" w:rsidRPr="00000000">
        <w:rPr>
          <w:rFonts w:ascii="Arial" w:cs="Arial" w:eastAsia="Arial" w:hAnsi="Arial"/>
          <w:b w:val="1"/>
          <w:color w:val="1d1c1d"/>
          <w:shd w:fill="f8f8f8" w:val="clear"/>
          <w:rtl w:val="0"/>
        </w:rPr>
        <w:t xml:space="preserve">daroval 1 % ze svého obratu na pomoc Ukrajincům.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hd w:fill="ffffff" w:val="clear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1d1c1d"/>
          <w:rtl w:val="0"/>
        </w:rPr>
        <w:t xml:space="preserve">Na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rtl w:val="0"/>
          </w:rPr>
          <w:t xml:space="preserve">Rohlik.cz</w:t>
        </w:r>
      </w:hyperlink>
      <w:r w:rsidDel="00000000" w:rsidR="00000000" w:rsidRPr="00000000">
        <w:rPr>
          <w:rFonts w:ascii="Arial" w:cs="Arial" w:eastAsia="Arial" w:hAnsi="Arial"/>
          <w:color w:val="1d1c1d"/>
          <w:rtl w:val="0"/>
        </w:rPr>
        <w:t xml:space="preserve"> zákazníci mají stále možnost zakoupit charitativní voucher ve spolupráci s Donio. Charitativní vouchery jsou ve výši 100 až 3 000 Kč. </w:t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1d1c1d"/>
          <w:rtl w:val="0"/>
        </w:rPr>
        <w:t xml:space="preserve">K dnešnímu dni bylo vybráno již přes 4 000 000 </w:t>
      </w:r>
      <w:r w:rsidDel="00000000" w:rsidR="00000000" w:rsidRPr="00000000">
        <w:rPr>
          <w:rFonts w:ascii="Arial" w:cs="Arial" w:eastAsia="Arial" w:hAnsi="Arial"/>
          <w:b w:val="1"/>
          <w:color w:val="1d1c1d"/>
          <w:rtl w:val="0"/>
        </w:rPr>
        <w:t xml:space="preserve">CZK</w:t>
      </w:r>
      <w:r w:rsidDel="00000000" w:rsidR="00000000" w:rsidRPr="00000000">
        <w:rPr>
          <w:rFonts w:ascii="Arial" w:cs="Arial" w:eastAsia="Arial" w:hAnsi="Arial"/>
          <w:b w:val="1"/>
          <w:color w:val="1d1c1d"/>
          <w:rtl w:val="0"/>
        </w:rPr>
        <w:t xml:space="preserve">.</w:t>
      </w:r>
    </w:p>
    <w:p w:rsidR="00000000" w:rsidDel="00000000" w:rsidP="00000000" w:rsidRDefault="00000000" w:rsidRPr="00000000" w14:paraId="0000000A">
      <w:pPr>
        <w:shd w:fill="ffffff" w:val="clear"/>
        <w:ind w:left="720" w:firstLine="0"/>
        <w:jc w:val="both"/>
        <w:rPr>
          <w:rFonts w:ascii="Arial" w:cs="Arial" w:eastAsia="Arial" w:hAnsi="Arial"/>
          <w:color w:val="1d1c1d"/>
        </w:rPr>
      </w:pPr>
      <w:r w:rsidDel="00000000" w:rsidR="00000000" w:rsidRPr="00000000">
        <w:rPr>
          <w:rFonts w:ascii="Arial" w:cs="Arial" w:eastAsia="Arial" w:hAnsi="Arial"/>
          <w:color w:val="1d1c1d"/>
          <w:rtl w:val="0"/>
        </w:rPr>
        <w:t xml:space="preserve">Více zde: </w:t>
      </w:r>
      <w:hyperlink r:id="rId9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https://www.rohlik.cz/tema/pomoc-pro-ukrajinu</w:t>
        </w:r>
      </w:hyperlink>
      <w:r w:rsidDel="00000000" w:rsidR="00000000" w:rsidRPr="00000000">
        <w:rPr>
          <w:rFonts w:ascii="Arial" w:cs="Arial" w:eastAsia="Arial" w:hAnsi="Arial"/>
          <w:color w:val="1d1c1d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hd w:fill="ffffff" w:val="clear"/>
        <w:jc w:val="both"/>
        <w:rPr>
          <w:rFonts w:ascii="Arial" w:cs="Arial" w:eastAsia="Arial" w:hAnsi="Arial"/>
          <w:color w:val="1d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jc w:val="both"/>
        <w:rPr>
          <w:rFonts w:ascii="Arial" w:cs="Arial" w:eastAsia="Arial" w:hAnsi="Arial"/>
          <w:color w:val="1d1c1d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color w:val="1d1c1d"/>
          <w:rtl w:val="0"/>
        </w:rPr>
        <w:t xml:space="preserve">Výtěžek z obou aktivit bude připsán na účet neziskové organizace Ukrajinská tradice v České republice, z.s. </w:t>
      </w:r>
      <w:r w:rsidDel="00000000" w:rsidR="00000000" w:rsidRPr="00000000">
        <w:rPr>
          <w:rFonts w:ascii="Arial" w:cs="Arial" w:eastAsia="Arial" w:hAnsi="Arial"/>
          <w:color w:val="1d1c1d"/>
          <w:rtl w:val="0"/>
        </w:rPr>
        <w:t xml:space="preserve">Finance budou využity ve 100% výši na pomoc obyvatelům Ukrajiny.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jc w:val="both"/>
        <w:rPr>
          <w:rFonts w:ascii="Arial" w:cs="Arial" w:eastAsia="Arial" w:hAnsi="Arial"/>
          <w:color w:val="1d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jc w:val="both"/>
        <w:rPr>
          <w:rFonts w:ascii="Arial" w:cs="Arial" w:eastAsia="Arial" w:hAnsi="Arial"/>
          <w:b w:val="1"/>
          <w:color w:val="1d1c1d"/>
        </w:rPr>
      </w:pPr>
      <w:r w:rsidDel="00000000" w:rsidR="00000000" w:rsidRPr="00000000">
        <w:rPr>
          <w:rFonts w:ascii="Arial" w:cs="Arial" w:eastAsia="Arial" w:hAnsi="Arial"/>
          <w:b w:val="1"/>
          <w:color w:val="1d1c1d"/>
          <w:rtl w:val="0"/>
        </w:rPr>
        <w:t xml:space="preserve">Jak Rohlík a jeho zákazníci pomáhají materiálně: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hd w:fill="ffffff" w:val="clear"/>
        <w:ind w:left="720" w:hanging="360"/>
        <w:jc w:val="both"/>
        <w:rPr>
          <w:rFonts w:ascii="Arial" w:cs="Arial" w:eastAsia="Arial" w:hAnsi="Arial"/>
          <w:color w:val="1d1c1d"/>
        </w:rPr>
      </w:pPr>
      <w:r w:rsidDel="00000000" w:rsidR="00000000" w:rsidRPr="00000000">
        <w:rPr>
          <w:rFonts w:ascii="Arial" w:cs="Arial" w:eastAsia="Arial" w:hAnsi="Arial"/>
          <w:color w:val="1d1c1d"/>
          <w:rtl w:val="0"/>
        </w:rPr>
        <w:t xml:space="preserve">27. 2. daroval Rohlík organizaci </w:t>
      </w:r>
      <w:r w:rsidDel="00000000" w:rsidR="00000000" w:rsidRPr="00000000">
        <w:rPr>
          <w:rFonts w:ascii="Arial" w:cs="Arial" w:eastAsia="Arial" w:hAnsi="Arial"/>
          <w:b w:val="1"/>
          <w:color w:val="1d1c1d"/>
          <w:rtl w:val="0"/>
        </w:rPr>
        <w:t xml:space="preserve">Člověk v tísni</w:t>
      </w:r>
      <w:r w:rsidDel="00000000" w:rsidR="00000000" w:rsidRPr="00000000">
        <w:rPr>
          <w:rFonts w:ascii="Arial" w:cs="Arial" w:eastAsia="Arial" w:hAnsi="Arial"/>
          <w:color w:val="1d1c1d"/>
          <w:rtl w:val="0"/>
        </w:rPr>
        <w:t xml:space="preserve"> okamžitou </w:t>
      </w:r>
      <w:r w:rsidDel="00000000" w:rsidR="00000000" w:rsidRPr="00000000">
        <w:rPr>
          <w:rFonts w:ascii="Arial" w:cs="Arial" w:eastAsia="Arial" w:hAnsi="Arial"/>
          <w:b w:val="1"/>
          <w:color w:val="1d1c1d"/>
          <w:rtl w:val="0"/>
        </w:rPr>
        <w:t xml:space="preserve">materiální pomoc ve formě potravin a hygienických potřeb</w:t>
      </w:r>
      <w:r w:rsidDel="00000000" w:rsidR="00000000" w:rsidRPr="00000000">
        <w:rPr>
          <w:rFonts w:ascii="Arial" w:cs="Arial" w:eastAsia="Arial" w:hAnsi="Arial"/>
          <w:color w:val="1d1c1d"/>
          <w:rtl w:val="0"/>
        </w:rPr>
        <w:t xml:space="preserve">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hd w:fill="ffffff" w:val="clear"/>
        <w:ind w:left="720" w:hanging="360"/>
        <w:jc w:val="both"/>
        <w:rPr>
          <w:rFonts w:ascii="Arial" w:cs="Arial" w:eastAsia="Arial" w:hAnsi="Arial"/>
          <w:color w:val="1d1c1d"/>
        </w:rPr>
      </w:pPr>
      <w:r w:rsidDel="00000000" w:rsidR="00000000" w:rsidRPr="00000000">
        <w:rPr>
          <w:rFonts w:ascii="Arial" w:cs="Arial" w:eastAsia="Arial" w:hAnsi="Arial"/>
          <w:color w:val="1d1c1d"/>
          <w:rtl w:val="0"/>
        </w:rPr>
        <w:t xml:space="preserve">V úterý 1. 3. Rohlík dodal ve spolupráci se svými dodavateli </w:t>
      </w:r>
      <w:r w:rsidDel="00000000" w:rsidR="00000000" w:rsidRPr="00000000">
        <w:rPr>
          <w:rFonts w:ascii="Arial" w:cs="Arial" w:eastAsia="Arial" w:hAnsi="Arial"/>
          <w:b w:val="1"/>
          <w:color w:val="1d1c1d"/>
          <w:rtl w:val="0"/>
        </w:rPr>
        <w:t xml:space="preserve">potraviny a hygienické potřeby do vlaku Regiojet mířícího na polsko-ukrajinské hranice</w:t>
      </w:r>
      <w:r w:rsidDel="00000000" w:rsidR="00000000" w:rsidRPr="00000000">
        <w:rPr>
          <w:rFonts w:ascii="Arial" w:cs="Arial" w:eastAsia="Arial" w:hAnsi="Arial"/>
          <w:color w:val="1d1c1d"/>
          <w:rtl w:val="0"/>
        </w:rPr>
        <w:t xml:space="preserve">. Vlak organizuje Člověk v tísni a nazpět přiveze ukrajinské uprchlíky.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hd w:fill="ffffff" w:val="clear"/>
        <w:ind w:left="720" w:hanging="360"/>
        <w:jc w:val="both"/>
        <w:rPr>
          <w:rFonts w:ascii="Arial" w:cs="Arial" w:eastAsia="Arial" w:hAnsi="Arial"/>
          <w:color w:val="1d1c1d"/>
        </w:rPr>
      </w:pPr>
      <w:r w:rsidDel="00000000" w:rsidR="00000000" w:rsidRPr="00000000">
        <w:rPr>
          <w:rFonts w:ascii="Roboto" w:cs="Roboto" w:eastAsia="Roboto" w:hAnsi="Roboto"/>
          <w:color w:val="1c2529"/>
          <w:rtl w:val="0"/>
        </w:rPr>
        <w:t xml:space="preserve">Od 1. března mohou zákazníci na Rohlik.cz zakoupit pro Ukrajince </w:t>
      </w:r>
      <w:r w:rsidDel="00000000" w:rsidR="00000000" w:rsidRPr="00000000">
        <w:rPr>
          <w:rFonts w:ascii="Roboto" w:cs="Roboto" w:eastAsia="Roboto" w:hAnsi="Roboto"/>
          <w:b w:val="1"/>
          <w:color w:val="1c2529"/>
          <w:rtl w:val="0"/>
        </w:rPr>
        <w:t xml:space="preserve">charitativní balíčky potravin a hygienických potřeb</w:t>
      </w:r>
      <w:r w:rsidDel="00000000" w:rsidR="00000000" w:rsidRPr="00000000">
        <w:rPr>
          <w:rFonts w:ascii="Roboto" w:cs="Roboto" w:eastAsia="Roboto" w:hAnsi="Roboto"/>
          <w:color w:val="1c2529"/>
          <w:rtl w:val="0"/>
        </w:rPr>
        <w:t xml:space="preserve">. </w:t>
      </w:r>
      <w:r w:rsidDel="00000000" w:rsidR="00000000" w:rsidRPr="00000000">
        <w:rPr>
          <w:rFonts w:ascii="Roboto" w:cs="Roboto" w:eastAsia="Roboto" w:hAnsi="Roboto"/>
          <w:color w:val="1c2529"/>
          <w:highlight w:val="white"/>
          <w:rtl w:val="0"/>
        </w:rPr>
        <w:t xml:space="preserve">Zboží pak Rohlík předá organizaci Člověk v tísni a České federaci potravinových bank. Rohlík k celkovému množství navíc přidá </w:t>
      </w:r>
      <w:r w:rsidDel="00000000" w:rsidR="00000000" w:rsidRPr="00000000">
        <w:rPr>
          <w:rFonts w:ascii="Roboto" w:cs="Roboto" w:eastAsia="Roboto" w:hAnsi="Roboto"/>
          <w:b w:val="1"/>
          <w:color w:val="1c2529"/>
          <w:highlight w:val="white"/>
          <w:rtl w:val="0"/>
        </w:rPr>
        <w:t xml:space="preserve">ještě 30 % </w:t>
      </w:r>
      <w:r w:rsidDel="00000000" w:rsidR="00000000" w:rsidRPr="00000000">
        <w:rPr>
          <w:rFonts w:ascii="Roboto" w:cs="Roboto" w:eastAsia="Roboto" w:hAnsi="Roboto"/>
          <w:b w:val="1"/>
          <w:color w:val="1c2529"/>
          <w:highlight w:val="white"/>
          <w:rtl w:val="0"/>
        </w:rPr>
        <w:t xml:space="preserve">potřebného zboží</w:t>
      </w:r>
      <w:r w:rsidDel="00000000" w:rsidR="00000000" w:rsidRPr="00000000">
        <w:rPr>
          <w:rFonts w:ascii="Roboto" w:cs="Roboto" w:eastAsia="Roboto" w:hAnsi="Roboto"/>
          <w:color w:val="1c2529"/>
          <w:highlight w:val="white"/>
          <w:rtl w:val="0"/>
        </w:rPr>
        <w:t xml:space="preserve">.</w:t>
        <w:br w:type="textWrapping"/>
        <w:t xml:space="preserve">Více zde: </w:t>
      </w:r>
      <w:hyperlink r:id="rId10">
        <w:r w:rsidDel="00000000" w:rsidR="00000000" w:rsidRPr="00000000">
          <w:rPr>
            <w:rFonts w:ascii="Roboto" w:cs="Roboto" w:eastAsia="Roboto" w:hAnsi="Roboto"/>
            <w:color w:val="1155cc"/>
            <w:highlight w:val="white"/>
            <w:u w:val="single"/>
            <w:rtl w:val="0"/>
          </w:rPr>
          <w:t xml:space="preserve">https://www.rohlik.cz/tema/potravinova-sbirka-pro-ukrajinu</w:t>
        </w:r>
      </w:hyperlink>
      <w:r w:rsidDel="00000000" w:rsidR="00000000" w:rsidRPr="00000000">
        <w:rPr>
          <w:rFonts w:ascii="Roboto" w:cs="Roboto" w:eastAsia="Roboto" w:hAnsi="Roboto"/>
          <w:color w:val="1c2529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jc w:val="both"/>
        <w:rPr>
          <w:rFonts w:ascii="Arial" w:cs="Arial" w:eastAsia="Arial" w:hAnsi="Arial"/>
          <w:color w:val="1d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jc w:val="both"/>
        <w:rPr>
          <w:rFonts w:ascii="Arial" w:cs="Arial" w:eastAsia="Arial" w:hAnsi="Arial"/>
          <w:b w:val="1"/>
          <w:color w:val="1d1c1d"/>
        </w:rPr>
      </w:pPr>
      <w:r w:rsidDel="00000000" w:rsidR="00000000" w:rsidRPr="00000000">
        <w:rPr>
          <w:rFonts w:ascii="Arial" w:cs="Arial" w:eastAsia="Arial" w:hAnsi="Arial"/>
          <w:b w:val="1"/>
          <w:color w:val="1d1c1d"/>
          <w:rtl w:val="0"/>
        </w:rPr>
        <w:t xml:space="preserve">Jak Rohlík pomáhá </w:t>
      </w:r>
      <w:r w:rsidDel="00000000" w:rsidR="00000000" w:rsidRPr="00000000">
        <w:rPr>
          <w:rFonts w:ascii="Arial" w:cs="Arial" w:eastAsia="Arial" w:hAnsi="Arial"/>
          <w:b w:val="1"/>
          <w:color w:val="1d1c1d"/>
          <w:rtl w:val="0"/>
        </w:rPr>
        <w:t xml:space="preserve">personálně</w:t>
      </w:r>
      <w:r w:rsidDel="00000000" w:rsidR="00000000" w:rsidRPr="00000000">
        <w:rPr>
          <w:rFonts w:ascii="Arial" w:cs="Arial" w:eastAsia="Arial" w:hAnsi="Arial"/>
          <w:b w:val="1"/>
          <w:color w:val="1d1c1d"/>
          <w:rtl w:val="0"/>
        </w:rPr>
        <w:t xml:space="preserve">: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hd w:fill="ffffff" w:val="clear"/>
        <w:ind w:left="720" w:hanging="360"/>
        <w:jc w:val="both"/>
        <w:rPr>
          <w:rFonts w:ascii="Arial" w:cs="Arial" w:eastAsia="Arial" w:hAnsi="Arial"/>
          <w:color w:val="1d1c1d"/>
        </w:rPr>
      </w:pPr>
      <w:r w:rsidDel="00000000" w:rsidR="00000000" w:rsidRPr="00000000">
        <w:rPr>
          <w:rFonts w:ascii="Arial" w:cs="Arial" w:eastAsia="Arial" w:hAnsi="Arial"/>
          <w:color w:val="1d1c1d"/>
          <w:rtl w:val="0"/>
        </w:rPr>
        <w:t xml:space="preserve">Rohlík organizuje </w:t>
      </w:r>
      <w:r w:rsidDel="00000000" w:rsidR="00000000" w:rsidRPr="00000000">
        <w:rPr>
          <w:rFonts w:ascii="Arial" w:cs="Arial" w:eastAsia="Arial" w:hAnsi="Arial"/>
          <w:b w:val="1"/>
          <w:color w:val="1d1c1d"/>
          <w:rtl w:val="0"/>
        </w:rPr>
        <w:t xml:space="preserve">převoz rodin svých ukrajinských kolegů a ukrajinských zaměstnanců svých dodavatelů</w:t>
      </w:r>
      <w:r w:rsidDel="00000000" w:rsidR="00000000" w:rsidRPr="00000000">
        <w:rPr>
          <w:rFonts w:ascii="Arial" w:cs="Arial" w:eastAsia="Arial" w:hAnsi="Arial"/>
          <w:color w:val="1d1c1d"/>
          <w:rtl w:val="0"/>
        </w:rPr>
        <w:t xml:space="preserve"> z hranic se Slovenskem a Polskem do ČR, zjišťuje jim dostupné ubytovny a rodinám pomáhá najít byty.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hd w:fill="ffffff" w:val="clear"/>
        <w:ind w:left="720" w:hanging="360"/>
        <w:jc w:val="both"/>
        <w:rPr>
          <w:rFonts w:ascii="Arial" w:cs="Arial" w:eastAsia="Arial" w:hAnsi="Arial"/>
          <w:color w:val="1d1c1d"/>
        </w:rPr>
      </w:pPr>
      <w:r w:rsidDel="00000000" w:rsidR="00000000" w:rsidRPr="00000000">
        <w:rPr>
          <w:rFonts w:ascii="Arial" w:cs="Arial" w:eastAsia="Arial" w:hAnsi="Arial"/>
          <w:color w:val="1d1c1d"/>
          <w:rtl w:val="0"/>
        </w:rPr>
        <w:t xml:space="preserve">Rohlík otevřel dalších </w:t>
      </w:r>
      <w:r w:rsidDel="00000000" w:rsidR="00000000" w:rsidRPr="00000000">
        <w:rPr>
          <w:rFonts w:ascii="Arial" w:cs="Arial" w:eastAsia="Arial" w:hAnsi="Arial"/>
          <w:b w:val="1"/>
          <w:color w:val="1d1c1d"/>
          <w:rtl w:val="0"/>
        </w:rPr>
        <w:t xml:space="preserve">200 pracovních míst na úřadu práce v Praze a 100 v Brně</w:t>
      </w:r>
      <w:r w:rsidDel="00000000" w:rsidR="00000000" w:rsidRPr="00000000">
        <w:rPr>
          <w:rFonts w:ascii="Arial" w:cs="Arial" w:eastAsia="Arial" w:hAnsi="Arial"/>
          <w:color w:val="1d1c1d"/>
          <w:rtl w:val="0"/>
        </w:rPr>
        <w:t xml:space="preserve">, aby mohl nabídnout zaměstnání cca 450 zahraničních zájemcům.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hd w:fill="ffffff" w:val="clear"/>
        <w:ind w:left="720" w:hanging="360"/>
        <w:jc w:val="both"/>
        <w:rPr>
          <w:rFonts w:ascii="Arial" w:cs="Arial" w:eastAsia="Arial" w:hAnsi="Arial"/>
          <w:color w:val="1d1c1d"/>
        </w:rPr>
      </w:pPr>
      <w:r w:rsidDel="00000000" w:rsidR="00000000" w:rsidRPr="00000000">
        <w:rPr>
          <w:rFonts w:ascii="Arial" w:cs="Arial" w:eastAsia="Arial" w:hAnsi="Arial"/>
          <w:color w:val="1d1c1d"/>
          <w:rtl w:val="0"/>
        </w:rPr>
        <w:t xml:space="preserve">Rohlík spustil krizovou linku psychologické pomoci v ukrajinštině.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hd w:fill="ffffff" w:val="clear"/>
        <w:ind w:left="720" w:hanging="360"/>
        <w:jc w:val="both"/>
        <w:rPr>
          <w:rFonts w:ascii="Arial" w:cs="Arial" w:eastAsia="Arial" w:hAnsi="Arial"/>
          <w:color w:val="1d1c1d"/>
        </w:rPr>
      </w:pPr>
      <w:r w:rsidDel="00000000" w:rsidR="00000000" w:rsidRPr="00000000">
        <w:rPr>
          <w:rFonts w:ascii="Arial" w:cs="Arial" w:eastAsia="Arial" w:hAnsi="Arial"/>
          <w:color w:val="1d1c1d"/>
          <w:rtl w:val="0"/>
        </w:rPr>
        <w:t xml:space="preserve">Rohlík zahájil </w:t>
      </w:r>
      <w:r w:rsidDel="00000000" w:rsidR="00000000" w:rsidRPr="00000000">
        <w:rPr>
          <w:rFonts w:ascii="Arial" w:cs="Arial" w:eastAsia="Arial" w:hAnsi="Arial"/>
          <w:b w:val="1"/>
          <w:color w:val="1d1c1d"/>
          <w:rtl w:val="0"/>
        </w:rPr>
        <w:t xml:space="preserve">zaměstnaneckou</w:t>
      </w:r>
      <w:r w:rsidDel="00000000" w:rsidR="00000000" w:rsidRPr="00000000">
        <w:rPr>
          <w:rFonts w:ascii="Arial" w:cs="Arial" w:eastAsia="Arial" w:hAnsi="Arial"/>
          <w:color w:val="1d1c1d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1d1c1d"/>
          <w:rtl w:val="0"/>
        </w:rPr>
        <w:t xml:space="preserve">sbírku</w:t>
      </w:r>
      <w:r w:rsidDel="00000000" w:rsidR="00000000" w:rsidRPr="00000000">
        <w:rPr>
          <w:rFonts w:ascii="Arial" w:cs="Arial" w:eastAsia="Arial" w:hAnsi="Arial"/>
          <w:color w:val="1d1c1d"/>
          <w:rtl w:val="0"/>
        </w:rPr>
        <w:t xml:space="preserve"> na podporu svých  zaměstnanců z Ukrajiny.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hd w:fill="ffffff" w:val="clear"/>
        <w:ind w:left="720" w:hanging="360"/>
        <w:jc w:val="both"/>
        <w:rPr>
          <w:rFonts w:ascii="Arial" w:cs="Arial" w:eastAsia="Arial" w:hAnsi="Arial"/>
          <w:color w:val="1d1c1d"/>
        </w:rPr>
      </w:pPr>
      <w:r w:rsidDel="00000000" w:rsidR="00000000" w:rsidRPr="00000000">
        <w:rPr>
          <w:rFonts w:ascii="Arial" w:cs="Arial" w:eastAsia="Arial" w:hAnsi="Arial"/>
          <w:color w:val="1d1c1d"/>
          <w:sz w:val="23"/>
          <w:szCs w:val="23"/>
          <w:rtl w:val="0"/>
        </w:rPr>
        <w:t xml:space="preserve">Rohlík organizuje </w:t>
      </w:r>
      <w:r w:rsidDel="00000000" w:rsidR="00000000" w:rsidRPr="00000000">
        <w:rPr>
          <w:rFonts w:ascii="Arial" w:cs="Arial" w:eastAsia="Arial" w:hAnsi="Arial"/>
          <w:b w:val="1"/>
          <w:color w:val="1d1c1d"/>
          <w:sz w:val="23"/>
          <w:szCs w:val="23"/>
          <w:rtl w:val="0"/>
        </w:rPr>
        <w:t xml:space="preserve">umístění dětí</w:t>
      </w:r>
      <w:r w:rsidDel="00000000" w:rsidR="00000000" w:rsidRPr="00000000">
        <w:rPr>
          <w:rFonts w:ascii="Arial" w:cs="Arial" w:eastAsia="Arial" w:hAnsi="Arial"/>
          <w:color w:val="1d1c1d"/>
          <w:sz w:val="23"/>
          <w:szCs w:val="23"/>
          <w:rtl w:val="0"/>
        </w:rPr>
        <w:t xml:space="preserve"> rodinných příslušníků našich ukrajinských kolegů do </w:t>
      </w:r>
      <w:r w:rsidDel="00000000" w:rsidR="00000000" w:rsidRPr="00000000">
        <w:rPr>
          <w:rFonts w:ascii="Arial" w:cs="Arial" w:eastAsia="Arial" w:hAnsi="Arial"/>
          <w:b w:val="1"/>
          <w:color w:val="1d1c1d"/>
          <w:sz w:val="23"/>
          <w:szCs w:val="23"/>
          <w:rtl w:val="0"/>
        </w:rPr>
        <w:t xml:space="preserve">dětských skupin</w:t>
      </w:r>
      <w:r w:rsidDel="00000000" w:rsidR="00000000" w:rsidRPr="00000000">
        <w:rPr>
          <w:rFonts w:ascii="Arial" w:cs="Arial" w:eastAsia="Arial" w:hAnsi="Arial"/>
          <w:color w:val="1d1c1d"/>
          <w:sz w:val="23"/>
          <w:szCs w:val="23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footerReference r:id="rId13" w:type="default"/>
      <w:footerReference r:id="rId14" w:type="first"/>
      <w:pgSz w:h="16840" w:w="11900" w:orient="portrait"/>
      <w:pgMar w:bottom="1417" w:top="1417" w:left="1417" w:right="141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ahoma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Stránka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z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rPr>
        <w:rFonts w:ascii="Tahoma" w:cs="Tahoma" w:eastAsia="Tahoma" w:hAnsi="Tahoma"/>
        <w:color w:val="000000"/>
        <w:sz w:val="20"/>
        <w:szCs w:val="20"/>
      </w:rPr>
    </w:pPr>
    <w:r w:rsidDel="00000000" w:rsidR="00000000" w:rsidRPr="00000000">
      <w:rPr>
        <w:color w:val="000000"/>
        <w:rtl w:val="0"/>
      </w:rPr>
      <w:tab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ind w:left="6480" w:firstLine="0"/>
      <w:rPr>
        <w:b w:val="1"/>
        <w:sz w:val="28"/>
        <w:szCs w:val="28"/>
      </w:rPr>
    </w:pPr>
    <w:r w:rsidDel="00000000" w:rsidR="00000000" w:rsidRPr="00000000">
      <w:rPr>
        <w:rtl w:val="0"/>
      </w:rPr>
      <w:t xml:space="preserve">        </w:t>
    </w:r>
    <w:r w:rsidDel="00000000" w:rsidR="00000000" w:rsidRPr="00000000">
      <w:rPr>
        <w:b w:val="1"/>
        <w:sz w:val="28"/>
        <w:szCs w:val="28"/>
        <w:rtl w:val="0"/>
      </w:rPr>
      <w:t xml:space="preserve">Tisková informace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76205</wp:posOffset>
          </wp:positionH>
          <wp:positionV relativeFrom="paragraph">
            <wp:posOffset>-19045</wp:posOffset>
          </wp:positionV>
          <wp:extent cx="1304925" cy="714375"/>
          <wp:effectExtent b="0" l="0" r="0" t="0"/>
          <wp:wrapSquare wrapText="bothSides" distB="114300" distT="114300" distL="114300" distR="114300"/>
          <wp:docPr descr="Obsah obrázku stůl, kreslení&#10;&#10;Popis byl vytvořen automaticky" id="2" name="image1.png"/>
          <a:graphic>
            <a:graphicData uri="http://schemas.openxmlformats.org/drawingml/2006/picture">
              <pic:pic>
                <pic:nvPicPr>
                  <pic:cNvPr descr="Obsah obrázku stůl, kreslení&#10;&#10;Popis byl vytvořen automaticky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04925" cy="7143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A">
    <w:pPr>
      <w:rPr>
        <w:b w:val="1"/>
        <w:sz w:val="10"/>
        <w:szCs w:val="10"/>
      </w:rPr>
    </w:pPr>
    <w:r w:rsidDel="00000000" w:rsidR="00000000" w:rsidRPr="00000000">
      <w:rPr>
        <w:b w:val="1"/>
        <w:sz w:val="10"/>
        <w:szCs w:val="10"/>
        <w:rtl w:val="0"/>
      </w:rPr>
      <w:t xml:space="preserve"> </w:t>
    </w:r>
  </w:p>
  <w:p w:rsidR="00000000" w:rsidDel="00000000" w:rsidP="00000000" w:rsidRDefault="00000000" w:rsidRPr="00000000" w14:paraId="0000001B">
    <w:pPr>
      <w:jc w:val="right"/>
      <w:rPr>
        <w:b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Lutfia Volfová</w:t>
    </w:r>
  </w:p>
  <w:p w:rsidR="00000000" w:rsidDel="00000000" w:rsidP="00000000" w:rsidRDefault="00000000" w:rsidRPr="00000000" w14:paraId="0000001C">
    <w:pPr>
      <w:jc w:val="right"/>
      <w:rPr>
        <w:b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+ 420 607 602 328</w:t>
    </w:r>
  </w:p>
  <w:p w:rsidR="00000000" w:rsidDel="00000000" w:rsidP="00000000" w:rsidRDefault="00000000" w:rsidRPr="00000000" w14:paraId="0000001D">
    <w:pPr>
      <w:jc w:val="right"/>
      <w:rPr>
        <w:b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lutfia.volfova@rohlik.cz</w:t>
    </w:r>
  </w:p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ind w:left="6480" w:firstLine="0"/>
      <w:rPr>
        <w:b w:val="1"/>
        <w:sz w:val="28"/>
        <w:szCs w:val="28"/>
      </w:rPr>
    </w:pPr>
    <w:r w:rsidDel="00000000" w:rsidR="00000000" w:rsidRPr="00000000">
      <w:rPr>
        <w:rtl w:val="0"/>
      </w:rPr>
      <w:t xml:space="preserve">         </w:t>
    </w:r>
    <w:r w:rsidDel="00000000" w:rsidR="00000000" w:rsidRPr="00000000">
      <w:rPr>
        <w:b w:val="1"/>
        <w:sz w:val="28"/>
        <w:szCs w:val="28"/>
        <w:rtl w:val="0"/>
      </w:rPr>
      <w:t xml:space="preserve">Tisková informace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76205</wp:posOffset>
          </wp:positionH>
          <wp:positionV relativeFrom="paragraph">
            <wp:posOffset>-19045</wp:posOffset>
          </wp:positionV>
          <wp:extent cx="1304925" cy="714375"/>
          <wp:effectExtent b="0" l="0" r="0" t="0"/>
          <wp:wrapSquare wrapText="bothSides" distB="114300" distT="114300" distL="114300" distR="114300"/>
          <wp:docPr descr="Obsah obrázku stůl, kreslení&#10;&#10;Popis byl vytvořen automaticky" id="1" name="image1.png"/>
          <a:graphic>
            <a:graphicData uri="http://schemas.openxmlformats.org/drawingml/2006/picture">
              <pic:pic>
                <pic:nvPicPr>
                  <pic:cNvPr descr="Obsah obrázku stůl, kreslení&#10;&#10;Popis byl vytvořen automaticky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04925" cy="7143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76205</wp:posOffset>
          </wp:positionH>
          <wp:positionV relativeFrom="paragraph">
            <wp:posOffset>-19045</wp:posOffset>
          </wp:positionV>
          <wp:extent cx="1304925" cy="714375"/>
          <wp:effectExtent b="0" l="0" r="0" t="0"/>
          <wp:wrapSquare wrapText="bothSides" distB="114300" distT="114300" distL="114300" distR="114300"/>
          <wp:docPr descr="Obsah obrázku stůl, kreslení&#10;&#10;Popis byl vytvořen automaticky" id="3" name="image1.png"/>
          <a:graphic>
            <a:graphicData uri="http://schemas.openxmlformats.org/drawingml/2006/picture">
              <pic:pic>
                <pic:nvPicPr>
                  <pic:cNvPr descr="Obsah obrázku stůl, kreslení&#10;&#10;Popis byl vytvořen automaticky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04925" cy="7143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0">
    <w:pPr>
      <w:rPr>
        <w:b w:val="1"/>
        <w:sz w:val="10"/>
        <w:szCs w:val="10"/>
      </w:rPr>
    </w:pPr>
    <w:r w:rsidDel="00000000" w:rsidR="00000000" w:rsidRPr="00000000">
      <w:rPr>
        <w:b w:val="1"/>
        <w:sz w:val="10"/>
        <w:szCs w:val="10"/>
        <w:rtl w:val="0"/>
      </w:rPr>
      <w:t xml:space="preserve"> </w:t>
    </w:r>
  </w:p>
  <w:p w:rsidR="00000000" w:rsidDel="00000000" w:rsidP="00000000" w:rsidRDefault="00000000" w:rsidRPr="00000000" w14:paraId="00000021">
    <w:pPr>
      <w:jc w:val="right"/>
      <w:rPr>
        <w:b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Lutfia Volfová</w:t>
    </w:r>
  </w:p>
  <w:p w:rsidR="00000000" w:rsidDel="00000000" w:rsidP="00000000" w:rsidRDefault="00000000" w:rsidRPr="00000000" w14:paraId="00000022">
    <w:pPr>
      <w:jc w:val="right"/>
      <w:rPr>
        <w:b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+ 420 607 602 328</w:t>
    </w:r>
  </w:p>
  <w:p w:rsidR="00000000" w:rsidDel="00000000" w:rsidP="00000000" w:rsidRDefault="00000000" w:rsidRPr="00000000" w14:paraId="00000023">
    <w:pPr>
      <w:jc w:val="right"/>
      <w:rPr/>
    </w:pPr>
    <w:r w:rsidDel="00000000" w:rsidR="00000000" w:rsidRPr="00000000">
      <w:rPr>
        <w:b w:val="1"/>
        <w:sz w:val="20"/>
        <w:szCs w:val="20"/>
        <w:rtl w:val="0"/>
      </w:rPr>
      <w:t xml:space="preserve">lutfia.volfova@rohlik.cz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ind w:left="6480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yperlink" Target="https://www.rohlik.cz/tema/potravinova-sbirka-pro-ukrajinu" TargetMode="External"/><Relationship Id="rId13" Type="http://schemas.openxmlformats.org/officeDocument/2006/relationships/footer" Target="foot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rohlik.cz/tema/pomoc-pro-ukrajinu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://rohlik.cz/" TargetMode="External"/><Relationship Id="rId7" Type="http://schemas.openxmlformats.org/officeDocument/2006/relationships/hyperlink" Target="http://rohlik.cz/" TargetMode="External"/><Relationship Id="rId8" Type="http://schemas.openxmlformats.org/officeDocument/2006/relationships/hyperlink" Target="http://rohlik.cz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Tahoma-regular.ttf"/><Relationship Id="rId6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