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Times New Roman" w:cs="Times New Roman" w:eastAsia="Times New Roman" w:hAnsi="Times New Roman"/>
          <w:color w:val="121212"/>
          <w:sz w:val="30"/>
          <w:szCs w:val="30"/>
        </w:rPr>
      </w:pPr>
      <w:r w:rsidDel="00000000" w:rsidR="00000000" w:rsidRPr="00000000">
        <w:rPr>
          <w:rFonts w:ascii="Times New Roman" w:cs="Times New Roman" w:eastAsia="Times New Roman" w:hAnsi="Times New Roman"/>
          <w:color w:val="121212"/>
          <w:sz w:val="30"/>
          <w:szCs w:val="30"/>
          <w:rtl w:val="0"/>
        </w:rPr>
        <w:t xml:space="preserve"> </w:t>
      </w:r>
    </w:p>
    <w:p w:rsidR="00000000" w:rsidDel="00000000" w:rsidP="00000000" w:rsidRDefault="00000000" w:rsidRPr="00000000" w14:paraId="00000002">
      <w:pPr>
        <w:spacing w:line="276" w:lineRule="auto"/>
        <w:rPr>
          <w:color w:val="000000"/>
          <w:sz w:val="16"/>
          <w:szCs w:val="16"/>
        </w:rPr>
      </w:pPr>
      <w:r w:rsidDel="00000000" w:rsidR="00000000" w:rsidRPr="00000000">
        <w:rPr>
          <w:rFonts w:ascii="Arial" w:cs="Arial" w:eastAsia="Arial" w:hAnsi="Arial"/>
          <w:b w:val="1"/>
          <w:color w:val="000000"/>
          <w:sz w:val="30"/>
          <w:szCs w:val="30"/>
          <w:rtl w:val="0"/>
        </w:rPr>
        <w:t xml:space="preserve">Rohlík přichází do jižních Čech a v lokalitě od 1. 11. otevírá </w:t>
        <w:br w:type="textWrapping"/>
        <w:t xml:space="preserve">8 Rohlik Pointů, dalších 6 je v plánu. Již nyní je tak Rohlík nově dostupný pro více než čtvrt milionu potenciálních zákazníků.</w:t>
      </w:r>
      <w:r w:rsidDel="00000000" w:rsidR="00000000" w:rsidRPr="00000000">
        <w:rPr>
          <w:rtl w:val="0"/>
        </w:rPr>
      </w:r>
    </w:p>
    <w:p w:rsidR="00000000" w:rsidDel="00000000" w:rsidP="00000000" w:rsidRDefault="00000000" w:rsidRPr="00000000" w14:paraId="00000003">
      <w:pPr>
        <w:shd w:fill="ffffff" w:val="clea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hd w:fill="ffffff" w:val="clear"/>
        <w:spacing w:line="276" w:lineRule="auto"/>
        <w:jc w:val="both"/>
        <w:rPr>
          <w:rFonts w:ascii="Arial" w:cs="Arial" w:eastAsia="Arial" w:hAnsi="Arial"/>
          <w:color w:val="000000"/>
        </w:rPr>
      </w:pPr>
      <w:r w:rsidDel="00000000" w:rsidR="00000000" w:rsidRPr="00000000">
        <w:rPr>
          <w:rFonts w:ascii="Arial" w:cs="Arial" w:eastAsia="Arial" w:hAnsi="Arial"/>
          <w:b w:val="1"/>
          <w:color w:val="000000"/>
          <w:sz w:val="26"/>
          <w:szCs w:val="26"/>
          <w:rtl w:val="0"/>
        </w:rPr>
        <w:t xml:space="preserve">Listopad 2022 – </w:t>
      </w:r>
      <w:r w:rsidDel="00000000" w:rsidR="00000000" w:rsidRPr="00000000">
        <w:rPr>
          <w:rFonts w:ascii="Arial" w:cs="Arial" w:eastAsia="Arial" w:hAnsi="Arial"/>
          <w:b w:val="1"/>
          <w:color w:val="000000"/>
          <w:sz w:val="26"/>
          <w:szCs w:val="26"/>
          <w:rtl w:val="0"/>
        </w:rPr>
        <w:t xml:space="preserve">Tisíce* potenciálních zákazníků z jižních Čech v minulosti kontaktovaly Rohlík.cz </w:t>
      </w:r>
      <w:sdt>
        <w:sdtPr>
          <w:tag w:val="goog_rdk_0"/>
        </w:sdtPr>
        <w:sdtContent>
          <w:ins w:author="Anonymous" w:id="0" w:date="2022-11-01T21:25:02Z">
            <w:r w:rsidDel="00000000" w:rsidR="00000000" w:rsidRPr="00000000">
              <w:rPr>
                <w:rFonts w:ascii="Arial" w:cs="Arial" w:eastAsia="Arial" w:hAnsi="Arial"/>
                <w:b w:val="1"/>
                <w:color w:val="000000"/>
                <w:sz w:val="26"/>
                <w:szCs w:val="26"/>
                <w:rtl w:val="0"/>
              </w:rPr>
              <w:t xml:space="preserve">s přáním </w:t>
            </w:r>
          </w:ins>
        </w:sdtContent>
      </w:sdt>
      <w:r w:rsidDel="00000000" w:rsidR="00000000" w:rsidRPr="00000000">
        <w:rPr>
          <w:rFonts w:ascii="Arial" w:cs="Arial" w:eastAsia="Arial" w:hAnsi="Arial"/>
          <w:b w:val="1"/>
          <w:color w:val="000000"/>
          <w:sz w:val="26"/>
          <w:szCs w:val="26"/>
          <w:rtl w:val="0"/>
        </w:rPr>
        <w:t xml:space="preserve">mít možnost v jejich kraji nakupovat bez front a z pohodlí domova. </w:t>
      </w:r>
      <w:r w:rsidDel="00000000" w:rsidR="00000000" w:rsidRPr="00000000">
        <w:rPr>
          <w:rFonts w:ascii="Arial" w:cs="Arial" w:eastAsia="Arial" w:hAnsi="Arial"/>
          <w:b w:val="1"/>
          <w:color w:val="000000"/>
          <w:sz w:val="26"/>
          <w:szCs w:val="26"/>
          <w:rtl w:val="0"/>
        </w:rPr>
        <w:t xml:space="preserve">Na základě analýzy jejich lokalit tak Rohlík umístil 8 nových Rohlik Pointů, které se nachází v Táboře, Soběslavi, Českých Budějovicích (2</w:t>
      </w:r>
      <w:r w:rsidDel="00000000" w:rsidR="00000000" w:rsidRPr="00000000">
        <w:rPr>
          <w:b w:val="1"/>
          <w:rtl w:val="0"/>
        </w:rPr>
        <w:t xml:space="preserve">×</w:t>
      </w:r>
      <w:r w:rsidDel="00000000" w:rsidR="00000000" w:rsidRPr="00000000">
        <w:rPr>
          <w:rFonts w:ascii="Arial" w:cs="Arial" w:eastAsia="Arial" w:hAnsi="Arial"/>
          <w:b w:val="1"/>
          <w:color w:val="000000"/>
          <w:sz w:val="26"/>
          <w:szCs w:val="26"/>
          <w:rtl w:val="0"/>
        </w:rPr>
        <w:t xml:space="preserve">), Vodňanech, Písku (2</w:t>
      </w:r>
      <w:r w:rsidDel="00000000" w:rsidR="00000000" w:rsidRPr="00000000">
        <w:rPr>
          <w:b w:val="1"/>
          <w:rtl w:val="0"/>
        </w:rPr>
        <w:t xml:space="preserve">×</w:t>
      </w:r>
      <w:r w:rsidDel="00000000" w:rsidR="00000000" w:rsidRPr="00000000">
        <w:rPr>
          <w:rFonts w:ascii="Arial" w:cs="Arial" w:eastAsia="Arial" w:hAnsi="Arial"/>
          <w:b w:val="1"/>
          <w:color w:val="000000"/>
          <w:sz w:val="26"/>
          <w:szCs w:val="26"/>
          <w:rtl w:val="0"/>
        </w:rPr>
        <w:t xml:space="preserve">) a Čimelicích. Dalších 6 se v následujících měsících otevře v Jindřichově Hradci, Třeboni a Strakonicích. Kdokoliv si tak může na Rohlik.cz o</w:t>
      </w:r>
      <w:r w:rsidDel="00000000" w:rsidR="00000000" w:rsidRPr="00000000">
        <w:rPr>
          <w:rFonts w:ascii="Arial" w:cs="Arial" w:eastAsia="Arial" w:hAnsi="Arial"/>
          <w:b w:val="1"/>
          <w:color w:val="000000"/>
          <w:sz w:val="26"/>
          <w:szCs w:val="26"/>
          <w:rtl w:val="0"/>
        </w:rPr>
        <w:t xml:space="preserve">bjednat z více než 21 000 položek z řad exkluzivních, farmářských či konvenčních potravin, nápojů, drogerie či lékárny včetně výrobků se </w:t>
      </w:r>
      <w:hyperlink r:id="rId8">
        <w:r w:rsidDel="00000000" w:rsidR="00000000" w:rsidRPr="00000000">
          <w:rPr>
            <w:rFonts w:ascii="Arial" w:cs="Arial" w:eastAsia="Arial" w:hAnsi="Arial"/>
            <w:b w:val="1"/>
            <w:color w:val="1155cc"/>
            <w:sz w:val="26"/>
            <w:szCs w:val="26"/>
            <w:u w:val="single"/>
            <w:rtl w:val="0"/>
          </w:rPr>
          <w:t xml:space="preserve">zastropovanou cenou</w:t>
        </w:r>
      </w:hyperlink>
      <w:r w:rsidDel="00000000" w:rsidR="00000000" w:rsidRPr="00000000">
        <w:rPr>
          <w:rFonts w:ascii="Arial" w:cs="Arial" w:eastAsia="Arial" w:hAnsi="Arial"/>
          <w:b w:val="1"/>
          <w:color w:val="000000"/>
          <w:sz w:val="26"/>
          <w:szCs w:val="26"/>
          <w:rtl w:val="0"/>
        </w:rPr>
        <w:t xml:space="preserve">.</w:t>
      </w:r>
      <w:r w:rsidDel="00000000" w:rsidR="00000000" w:rsidRPr="00000000">
        <w:rPr>
          <w:rFonts w:ascii="Arial" w:cs="Arial" w:eastAsia="Arial" w:hAnsi="Arial"/>
          <w:b w:val="1"/>
          <w:color w:val="000000"/>
          <w:sz w:val="26"/>
          <w:szCs w:val="26"/>
          <w:rtl w:val="0"/>
        </w:rPr>
        <w:t xml:space="preserve"> Rohlík zaváží nákupy do Rohlik Pointů zdarma. Stačí si je jednoduše vyzvednout, třeba cestou z práce. </w:t>
      </w:r>
      <w:r w:rsidDel="00000000" w:rsidR="00000000" w:rsidRPr="00000000">
        <w:rPr>
          <w:rtl w:val="0"/>
        </w:rPr>
      </w:r>
    </w:p>
    <w:p w:rsidR="00000000" w:rsidDel="00000000" w:rsidP="00000000" w:rsidRDefault="00000000" w:rsidRPr="00000000" w14:paraId="00000005">
      <w:pPr>
        <w:shd w:fill="ffffff" w:val="clear"/>
        <w:spacing w:line="276"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6">
      <w:pPr>
        <w:shd w:fill="ffffff" w:val="clea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Rohlík vyslyšel přání zákazníků v jižních Čechách</w:t>
      </w:r>
      <w:r w:rsidDel="00000000" w:rsidR="00000000" w:rsidRPr="00000000">
        <w:rPr>
          <w:rtl w:val="0"/>
        </w:rPr>
      </w:r>
    </w:p>
    <w:p w:rsidR="00000000" w:rsidDel="00000000" w:rsidP="00000000" w:rsidRDefault="00000000" w:rsidRPr="00000000" w14:paraId="00000007">
      <w:pPr>
        <w:shd w:fill="ffffff" w:val="clear"/>
        <w:spacing w:line="276" w:lineRule="auto"/>
        <w:jc w:val="both"/>
        <w:rPr>
          <w:rFonts w:ascii="Arial" w:cs="Arial" w:eastAsia="Arial" w:hAnsi="Arial"/>
          <w:i w:val="1"/>
          <w:color w:val="000000"/>
        </w:rPr>
      </w:pPr>
      <w:r w:rsidDel="00000000" w:rsidR="00000000" w:rsidRPr="00000000">
        <w:rPr>
          <w:rFonts w:ascii="Arial" w:cs="Arial" w:eastAsia="Arial" w:hAnsi="Arial"/>
          <w:color w:val="000000"/>
          <w:rtl w:val="0"/>
        </w:rPr>
        <w:t xml:space="preserve">Společnost zavádí svou službu na různá místa po celé ČR</w:t>
      </w:r>
      <w:r w:rsidDel="00000000" w:rsidR="00000000" w:rsidRPr="00000000">
        <w:rPr>
          <w:rFonts w:ascii="Arial" w:cs="Arial" w:eastAsia="Arial" w:hAnsi="Arial"/>
          <w:color w:val="000000"/>
          <w:rtl w:val="0"/>
        </w:rPr>
        <w:t xml:space="preserve"> a logickým rozšířením je </w:t>
      </w:r>
      <w:r w:rsidDel="00000000" w:rsidR="00000000" w:rsidRPr="00000000">
        <w:rPr>
          <w:rFonts w:ascii="Arial" w:cs="Arial" w:eastAsia="Arial" w:hAnsi="Arial"/>
          <w:color w:val="000000"/>
          <w:rtl w:val="0"/>
        </w:rPr>
        <w:t xml:space="preserve">jih Čech, kde </w:t>
      </w:r>
      <w:r w:rsidDel="00000000" w:rsidR="00000000" w:rsidRPr="00000000">
        <w:rPr>
          <w:rFonts w:ascii="Arial" w:cs="Arial" w:eastAsia="Arial" w:hAnsi="Arial"/>
          <w:b w:val="1"/>
          <w:color w:val="000000"/>
          <w:rtl w:val="0"/>
        </w:rPr>
        <w:t xml:space="preserve">zaznamenává dlouhodobě poptávku</w:t>
      </w:r>
      <w:r w:rsidDel="00000000" w:rsidR="00000000" w:rsidRPr="00000000">
        <w:rPr>
          <w:rFonts w:ascii="Arial" w:cs="Arial" w:eastAsia="Arial" w:hAnsi="Arial"/>
          <w:color w:val="000000"/>
          <w:rtl w:val="0"/>
        </w:rPr>
        <w:t xml:space="preserve"> od potenciálních zákazníků.</w:t>
      </w:r>
      <w:r w:rsidDel="00000000" w:rsidR="00000000" w:rsidRPr="00000000">
        <w:rPr>
          <w:rFonts w:ascii="Arial" w:cs="Arial" w:eastAsia="Arial" w:hAnsi="Arial"/>
          <w:color w:val="000000"/>
          <w:rtl w:val="0"/>
        </w:rPr>
        <w:t xml:space="preserve"> Olin Novák, generální ředitel Rohlik.cz k tomu říká: </w:t>
      </w:r>
      <w:r w:rsidDel="00000000" w:rsidR="00000000" w:rsidRPr="00000000">
        <w:rPr>
          <w:rtl w:val="0"/>
        </w:rPr>
        <w:t xml:space="preserve">„</w:t>
      </w:r>
      <w:r w:rsidDel="00000000" w:rsidR="00000000" w:rsidRPr="00000000">
        <w:rPr>
          <w:rFonts w:ascii="Arial" w:cs="Arial" w:eastAsia="Arial" w:hAnsi="Arial"/>
          <w:i w:val="1"/>
          <w:color w:val="000000"/>
          <w:rtl w:val="0"/>
        </w:rPr>
        <w:t xml:space="preserve">Nakupování na Rohlik.cz se těší velké oblibě a již nějakou dobu jsem zákazníkům sliboval, že naše služby na jih Čech určitě rozšíříme. To je zásadní zejména nyní, kdy Rohlík jako jediný na trhu zastropoval ceny základních potravin. Otevřením Rohlik Pointů v Českých Budějovicích a okolí tak m</w:t>
      </w:r>
      <w:r w:rsidDel="00000000" w:rsidR="00000000" w:rsidRPr="00000000">
        <w:rPr>
          <w:rFonts w:ascii="Arial" w:cs="Arial" w:eastAsia="Arial" w:hAnsi="Arial"/>
          <w:i w:val="1"/>
          <w:color w:val="000000"/>
          <w:rtl w:val="0"/>
        </w:rPr>
        <w:t xml:space="preserve">ohou další tisíce z</w:t>
      </w:r>
      <w:r w:rsidDel="00000000" w:rsidR="00000000" w:rsidRPr="00000000">
        <w:rPr>
          <w:rFonts w:ascii="Arial" w:cs="Arial" w:eastAsia="Arial" w:hAnsi="Arial"/>
          <w:i w:val="1"/>
          <w:color w:val="000000"/>
          <w:rtl w:val="0"/>
        </w:rPr>
        <w:t xml:space="preserve">ákazníků využít této nabídky, kterou jsme slíbili držet minimálně do Velikonoc. Zároveň tak našimi službami již pokrýváme všechna velká města ČR, což je pro nás výrazný milník.</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8">
      <w:pPr>
        <w:shd w:fill="ffffff" w:val="clea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9">
      <w:pPr>
        <w:shd w:fill="ffffff" w:val="clea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Služba Rohlíku dostupn</w:t>
      </w:r>
      <w:r w:rsidDel="00000000" w:rsidR="00000000" w:rsidRPr="00000000">
        <w:rPr>
          <w:rFonts w:ascii="Arial" w:cs="Arial" w:eastAsia="Arial" w:hAnsi="Arial"/>
          <w:b w:val="1"/>
          <w:color w:val="000000"/>
          <w:rtl w:val="0"/>
        </w:rPr>
        <w:t xml:space="preserve">á po celé ČR</w:t>
      </w:r>
      <w:r w:rsidDel="00000000" w:rsidR="00000000" w:rsidRPr="00000000">
        <w:rPr>
          <w:rtl w:val="0"/>
        </w:rPr>
      </w:r>
    </w:p>
    <w:p w:rsidR="00000000" w:rsidDel="00000000" w:rsidP="00000000" w:rsidRDefault="00000000" w:rsidRPr="00000000" w14:paraId="0000000A">
      <w:pPr>
        <w:shd w:fill="ffffff" w:val="clear"/>
        <w:spacing w:line="276" w:lineRule="auto"/>
        <w:jc w:val="both"/>
        <w:rPr>
          <w:rFonts w:ascii="Arial" w:cs="Arial" w:eastAsia="Arial" w:hAnsi="Arial"/>
          <w:i w:val="1"/>
          <w:color w:val="1d1c1d"/>
        </w:rPr>
      </w:pPr>
      <w:r w:rsidDel="00000000" w:rsidR="00000000" w:rsidRPr="00000000">
        <w:rPr>
          <w:rFonts w:ascii="Arial" w:cs="Arial" w:eastAsia="Arial" w:hAnsi="Arial"/>
          <w:color w:val="000000"/>
          <w:rtl w:val="0"/>
        </w:rPr>
        <w:t xml:space="preserve">Rohlik.cz svým</w:t>
      </w:r>
      <w:r w:rsidDel="00000000" w:rsidR="00000000" w:rsidRPr="00000000">
        <w:rPr>
          <w:rFonts w:ascii="Arial" w:cs="Arial" w:eastAsia="Arial" w:hAnsi="Arial"/>
          <w:color w:val="000000"/>
          <w:rtl w:val="0"/>
        </w:rPr>
        <w:t xml:space="preserve"> zákazníkům aktuálně </w:t>
      </w:r>
      <w:r w:rsidDel="00000000" w:rsidR="00000000" w:rsidRPr="00000000">
        <w:rPr>
          <w:rFonts w:ascii="Arial" w:cs="Arial" w:eastAsia="Arial" w:hAnsi="Arial"/>
          <w:color w:val="000000"/>
          <w:rtl w:val="0"/>
        </w:rPr>
        <w:t xml:space="preserve">nabízí</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vlastní síť Rohlik Pointů</w:t>
      </w:r>
      <w:r w:rsidDel="00000000" w:rsidR="00000000" w:rsidRPr="00000000">
        <w:rPr>
          <w:rFonts w:ascii="Arial" w:cs="Arial" w:eastAsia="Arial" w:hAnsi="Arial"/>
          <w:color w:val="000000"/>
          <w:rtl w:val="0"/>
        </w:rPr>
        <w:t xml:space="preserve"> ve dvou typech. Prvním jsou </w:t>
      </w:r>
      <w:r w:rsidDel="00000000" w:rsidR="00000000" w:rsidRPr="00000000">
        <w:rPr>
          <w:rFonts w:ascii="Arial" w:cs="Arial" w:eastAsia="Arial" w:hAnsi="Arial"/>
          <w:b w:val="1"/>
          <w:color w:val="000000"/>
          <w:rtl w:val="0"/>
        </w:rPr>
        <w:t xml:space="preserve">indoor Rohlik Pointy</w:t>
      </w:r>
      <w:r w:rsidDel="00000000" w:rsidR="00000000" w:rsidRPr="00000000">
        <w:rPr>
          <w:rFonts w:ascii="Arial" w:cs="Arial" w:eastAsia="Arial" w:hAnsi="Arial"/>
          <w:color w:val="000000"/>
          <w:rtl w:val="0"/>
        </w:rPr>
        <w:t xml:space="preserve">, které jsou převážně instalované v office parcích, obchodních domech a firmách. Těchto typů má společnost po Praze a Brně rozmístěno aktuálně 35. Druhým typem jsou </w:t>
      </w:r>
      <w:r w:rsidDel="00000000" w:rsidR="00000000" w:rsidRPr="00000000">
        <w:rPr>
          <w:rFonts w:ascii="Arial" w:cs="Arial" w:eastAsia="Arial" w:hAnsi="Arial"/>
          <w:b w:val="1"/>
          <w:color w:val="000000"/>
          <w:rtl w:val="0"/>
        </w:rPr>
        <w:t xml:space="preserve">outdoorové Rohlik Pointy</w:t>
      </w:r>
      <w:r w:rsidDel="00000000" w:rsidR="00000000" w:rsidRPr="00000000">
        <w:rPr>
          <w:rFonts w:ascii="Arial" w:cs="Arial" w:eastAsia="Arial" w:hAnsi="Arial"/>
          <w:color w:val="000000"/>
          <w:rtl w:val="0"/>
        </w:rPr>
        <w:t xml:space="preserve">, které jsou umístěny převážně v lokalitách, kde není poskytována služba doručení domů kurýrem. </w:t>
      </w:r>
      <w:r w:rsidDel="00000000" w:rsidR="00000000" w:rsidRPr="00000000">
        <w:rPr>
          <w:rFonts w:ascii="Arial" w:cs="Arial" w:eastAsia="Arial" w:hAnsi="Arial"/>
          <w:b w:val="1"/>
          <w:color w:val="000000"/>
          <w:rtl w:val="0"/>
        </w:rPr>
        <w:t xml:space="preserve">Doručení do Rohlik Pointu je zdarma</w:t>
      </w:r>
      <w:r w:rsidDel="00000000" w:rsidR="00000000" w:rsidRPr="00000000">
        <w:rPr>
          <w:rFonts w:ascii="Arial" w:cs="Arial" w:eastAsia="Arial" w:hAnsi="Arial"/>
          <w:color w:val="000000"/>
          <w:rtl w:val="0"/>
        </w:rPr>
        <w:t xml:space="preserve">. Olin Novák k tomu dodává: </w:t>
      </w:r>
      <w:r w:rsidDel="00000000" w:rsidR="00000000" w:rsidRPr="00000000">
        <w:rPr>
          <w:rtl w:val="0"/>
        </w:rPr>
        <w:t xml:space="preserve">„</w:t>
      </w:r>
      <w:r w:rsidDel="00000000" w:rsidR="00000000" w:rsidRPr="00000000">
        <w:rPr>
          <w:rFonts w:ascii="Arial" w:cs="Arial" w:eastAsia="Arial" w:hAnsi="Arial"/>
          <w:i w:val="1"/>
          <w:color w:val="1d1c1d"/>
          <w:rtl w:val="0"/>
        </w:rPr>
        <w:t xml:space="preserve">Rohlik Pointy nám umožňují oslovit široké spektrum zákazníků, kteří nejsou v naší závozové oblasti. Dokážeme jim tak poskytnout i určitou </w:t>
      </w:r>
      <w:r w:rsidDel="00000000" w:rsidR="00000000" w:rsidRPr="00000000">
        <w:rPr>
          <w:rFonts w:ascii="Arial" w:cs="Arial" w:eastAsia="Arial" w:hAnsi="Arial"/>
          <w:b w:val="1"/>
          <w:i w:val="1"/>
          <w:color w:val="1d1c1d"/>
          <w:rtl w:val="0"/>
        </w:rPr>
        <w:t xml:space="preserve">flexibilitu</w:t>
      </w:r>
      <w:r w:rsidDel="00000000" w:rsidR="00000000" w:rsidRPr="00000000">
        <w:rPr>
          <w:rFonts w:ascii="Arial" w:cs="Arial" w:eastAsia="Arial" w:hAnsi="Arial"/>
          <w:i w:val="1"/>
          <w:color w:val="1d1c1d"/>
          <w:rtl w:val="0"/>
        </w:rPr>
        <w:t xml:space="preserve"> ve vyzvednutí nákupu. Nemusí čekat</w:t>
      </w:r>
      <w:r w:rsidDel="00000000" w:rsidR="00000000" w:rsidRPr="00000000">
        <w:rPr>
          <w:rFonts w:ascii="Arial" w:cs="Arial" w:eastAsia="Arial" w:hAnsi="Arial"/>
          <w:i w:val="1"/>
          <w:color w:val="1d1c1d"/>
          <w:vertAlign w:val="superscript"/>
        </w:rPr>
        <w:footnoteReference w:customMarkFollows="0" w:id="0"/>
      </w:r>
      <w:r w:rsidDel="00000000" w:rsidR="00000000" w:rsidRPr="00000000">
        <w:rPr>
          <w:rFonts w:ascii="Arial" w:cs="Arial" w:eastAsia="Arial" w:hAnsi="Arial"/>
          <w:i w:val="1"/>
          <w:color w:val="1d1c1d"/>
          <w:rtl w:val="0"/>
        </w:rPr>
        <w:t xml:space="preserve"> doma na nákup a mohou si ho vyzvednou, kdy potřebují. Třeba po cestě domů z práce nebo na chatu. Rohlik Pointy nám také umožňují </w:t>
      </w:r>
      <w:r w:rsidDel="00000000" w:rsidR="00000000" w:rsidRPr="00000000">
        <w:rPr>
          <w:rFonts w:ascii="Arial" w:cs="Arial" w:eastAsia="Arial" w:hAnsi="Arial"/>
          <w:b w:val="1"/>
          <w:i w:val="1"/>
          <w:color w:val="1d1c1d"/>
          <w:rtl w:val="0"/>
        </w:rPr>
        <w:t xml:space="preserve">vstoupit do oblastí, kam zatím nedoručují naši kurýři až ke dveřím zákazníka.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B">
      <w:pPr>
        <w:shd w:fill="ffffff" w:val="clear"/>
        <w:spacing w:line="276"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C">
      <w:pPr>
        <w:shd w:fill="ffffff" w:val="clear"/>
        <w:spacing w:after="0" w:before="0" w:line="276" w:lineRule="auto"/>
        <w:ind w:left="0" w:right="-120" w:firstLine="0"/>
        <w:rPr>
          <w:rFonts w:ascii="Arial" w:cs="Arial" w:eastAsia="Arial" w:hAnsi="Arial"/>
          <w:color w:val="1d1c1d"/>
        </w:rPr>
      </w:pPr>
      <w:r w:rsidDel="00000000" w:rsidR="00000000" w:rsidRPr="00000000">
        <w:rPr>
          <w:rFonts w:ascii="Arial" w:cs="Arial" w:eastAsia="Arial" w:hAnsi="Arial"/>
          <w:color w:val="1d1c1d"/>
          <w:rtl w:val="0"/>
        </w:rPr>
        <w:t xml:space="preserve">Rohlik Pointy jednoznačně šetří společnosti pracovní sílu i životní prostředí. Doručit několik zásilek najednou na jedno místo v dopředu stanovených časových slotech je několikanásobně výhodnější a udržitelnější. </w:t>
      </w:r>
      <w:r w:rsidDel="00000000" w:rsidR="00000000" w:rsidRPr="00000000">
        <w:rPr>
          <w:rFonts w:ascii="Arial" w:cs="Arial" w:eastAsia="Arial" w:hAnsi="Arial"/>
          <w:b w:val="1"/>
          <w:color w:val="1d1c1d"/>
          <w:rtl w:val="0"/>
        </w:rPr>
        <w:t xml:space="preserve">Díky Rohlik Pointům navíc společnost může rozšiřovat své pole působnost po celé ČR.</w:t>
      </w:r>
      <w:r w:rsidDel="00000000" w:rsidR="00000000" w:rsidRPr="00000000">
        <w:rPr>
          <w:rFonts w:ascii="Arial" w:cs="Arial" w:eastAsia="Arial" w:hAnsi="Arial"/>
          <w:color w:val="1d1c1d"/>
          <w:rtl w:val="0"/>
        </w:rPr>
        <w:t xml:space="preserve"> </w:t>
        <w:br w:type="textWrapping"/>
      </w:r>
    </w:p>
    <w:p w:rsidR="00000000" w:rsidDel="00000000" w:rsidP="00000000" w:rsidRDefault="00000000" w:rsidRPr="00000000" w14:paraId="0000000D">
      <w:pPr>
        <w:shd w:fill="ffffff" w:val="clear"/>
        <w:spacing w:after="0" w:before="0" w:line="276" w:lineRule="auto"/>
        <w:ind w:left="0" w:right="-120" w:firstLine="0"/>
        <w:rPr>
          <w:rFonts w:ascii="Arial" w:cs="Arial" w:eastAsia="Arial" w:hAnsi="Arial"/>
          <w:b w:val="1"/>
          <w:color w:val="1d1c1d"/>
        </w:rPr>
      </w:pPr>
      <w:r w:rsidDel="00000000" w:rsidR="00000000" w:rsidRPr="00000000">
        <w:rPr>
          <w:rFonts w:ascii="Arial" w:cs="Arial" w:eastAsia="Arial" w:hAnsi="Arial"/>
          <w:b w:val="1"/>
          <w:color w:val="1d1c1d"/>
          <w:rtl w:val="0"/>
        </w:rPr>
        <w:t xml:space="preserve">Rohlík vyzývá zákazníky či místní samosprávu, aby posílali podněty</w:t>
      </w:r>
    </w:p>
    <w:p w:rsidR="00000000" w:rsidDel="00000000" w:rsidP="00000000" w:rsidRDefault="00000000" w:rsidRPr="00000000" w14:paraId="0000000E">
      <w:pPr>
        <w:shd w:fill="ffffff" w:val="clear"/>
        <w:spacing w:after="0" w:before="0" w:line="276" w:lineRule="auto"/>
        <w:ind w:left="0" w:right="-120" w:firstLine="0"/>
        <w:rPr>
          <w:rFonts w:ascii="Arial" w:cs="Arial" w:eastAsia="Arial" w:hAnsi="Arial"/>
          <w:color w:val="1d1c1d"/>
        </w:rPr>
      </w:pPr>
      <w:r w:rsidDel="00000000" w:rsidR="00000000" w:rsidRPr="00000000">
        <w:rPr>
          <w:rFonts w:ascii="Arial" w:cs="Arial" w:eastAsia="Arial" w:hAnsi="Arial"/>
          <w:color w:val="1d1c1d"/>
          <w:rtl w:val="0"/>
        </w:rPr>
        <w:t xml:space="preserve">Na e-mailovou adresu </w:t>
      </w:r>
      <w:hyperlink r:id="rId9">
        <w:r w:rsidDel="00000000" w:rsidR="00000000" w:rsidRPr="00000000">
          <w:rPr>
            <w:rFonts w:ascii="Arial" w:cs="Arial" w:eastAsia="Arial" w:hAnsi="Arial"/>
            <w:color w:val="1155cc"/>
            <w:u w:val="single"/>
            <w:rtl w:val="0"/>
          </w:rPr>
          <w:t xml:space="preserve">r</w:t>
        </w:r>
      </w:hyperlink>
      <w:hyperlink r:id="rId10">
        <w:r w:rsidDel="00000000" w:rsidR="00000000" w:rsidRPr="00000000">
          <w:rPr>
            <w:rFonts w:ascii="Arial" w:cs="Arial" w:eastAsia="Arial" w:hAnsi="Arial"/>
            <w:color w:val="1155cc"/>
            <w:u w:val="single"/>
            <w:rtl w:val="0"/>
          </w:rPr>
          <w:t xml:space="preserve">ohlikpoint@rohlik.cz</w:t>
        </w:r>
      </w:hyperlink>
      <w:r w:rsidDel="00000000" w:rsidR="00000000" w:rsidRPr="00000000">
        <w:rPr>
          <w:rFonts w:ascii="Arial" w:cs="Arial" w:eastAsia="Arial" w:hAnsi="Arial"/>
          <w:color w:val="1d1c1d"/>
          <w:rtl w:val="0"/>
        </w:rPr>
        <w:t xml:space="preserve"> mohou lidé posílat podněty na otevření dalších Rohlik Pointů. Společnost všechny projde a vezme je v potaz při plánování dalších míst, kde Rohlik Pointy otevře.</w:t>
      </w:r>
      <w:r w:rsidDel="00000000" w:rsidR="00000000" w:rsidRPr="00000000">
        <w:rPr>
          <w:rtl w:val="0"/>
        </w:rPr>
      </w:r>
    </w:p>
    <w:p w:rsidR="00000000" w:rsidDel="00000000" w:rsidP="00000000" w:rsidRDefault="00000000" w:rsidRPr="00000000" w14:paraId="0000000F">
      <w:pPr>
        <w:jc w:val="both"/>
        <w:rPr>
          <w:rFonts w:ascii="Arial" w:cs="Arial" w:eastAsia="Arial" w:hAnsi="Arial"/>
          <w:b w:val="1"/>
          <w:color w:val="121212"/>
          <w:sz w:val="32"/>
          <w:szCs w:val="32"/>
        </w:rPr>
      </w:pPr>
      <w:r w:rsidDel="00000000" w:rsidR="00000000" w:rsidRPr="00000000">
        <w:rPr>
          <w:rtl w:val="0"/>
        </w:rPr>
      </w:r>
    </w:p>
    <w:sectPr>
      <w:headerReference r:id="rId11" w:type="default"/>
      <w:footerReference r:id="rId12"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6"/>
        <w:szCs w:val="26"/>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*Kontakty společnosti z období 2014 až do současnosti skrze poptávkový formulář při vstupu na Rohlik.cz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-36188</wp:posOffset>
          </wp:positionH>
          <wp:positionV relativeFrom="paragraph">
            <wp:posOffset>-180968</wp:posOffset>
          </wp:positionV>
          <wp:extent cx="1737360" cy="951230"/>
          <wp:effectExtent b="0" l="0" r="0" t="0"/>
          <wp:wrapSquare wrapText="bothSides" distB="0" distT="0" distL="114300" distR="114300"/>
          <wp:docPr descr="Macintosh HD:Users:janina:Desktop:Snímek obrazovky 2018-06-21 v 9.08.59.png" id="8"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11">
    <w:pPr>
      <w:jc w:val="right"/>
      <w:rPr>
        <w:b w:val="1"/>
        <w:color w:val="000000"/>
        <w:sz w:val="20"/>
        <w:szCs w:val="20"/>
      </w:rPr>
    </w:pPr>
    <w:r w:rsidDel="00000000" w:rsidR="00000000" w:rsidRPr="00000000">
      <w:rPr>
        <w:b w:val="1"/>
        <w:color w:val="000000"/>
        <w:sz w:val="20"/>
        <w:szCs w:val="20"/>
        <w:rtl w:val="0"/>
      </w:rPr>
      <w:t xml:space="preserve">Lutfia Volfová</w:t>
    </w:r>
  </w:p>
  <w:p w:rsidR="00000000" w:rsidDel="00000000" w:rsidP="00000000" w:rsidRDefault="00000000" w:rsidRPr="00000000" w14:paraId="00000012">
    <w:pPr>
      <w:jc w:val="right"/>
      <w:rPr>
        <w:b w:val="1"/>
        <w:color w:val="000000"/>
        <w:sz w:val="20"/>
        <w:szCs w:val="20"/>
      </w:rPr>
    </w:pPr>
    <w:r w:rsidDel="00000000" w:rsidR="00000000" w:rsidRPr="00000000">
      <w:rPr>
        <w:b w:val="1"/>
        <w:color w:val="000000"/>
        <w:sz w:val="20"/>
        <w:szCs w:val="20"/>
        <w:rtl w:val="0"/>
      </w:rPr>
      <w:t xml:space="preserve">+ 420 607 602 328</w:t>
    </w:r>
  </w:p>
  <w:p w:rsidR="00000000" w:rsidDel="00000000" w:rsidP="00000000" w:rsidRDefault="00000000" w:rsidRPr="00000000" w14:paraId="00000013">
    <w:pPr>
      <w:jc w:val="right"/>
      <w:rPr>
        <w:b w:val="1"/>
        <w:color w:val="000000"/>
        <w:sz w:val="28"/>
        <w:szCs w:val="28"/>
      </w:rPr>
    </w:pPr>
    <w:r w:rsidDel="00000000" w:rsidR="00000000" w:rsidRPr="00000000">
      <w:rPr>
        <w:b w:val="1"/>
        <w:color w:val="000000"/>
        <w:sz w:val="20"/>
        <w:szCs w:val="20"/>
        <w:rtl w:val="0"/>
      </w:rPr>
      <w:t xml:space="preserve">lutfia.volfova@rohlik.cz</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9341EA"/>
    <w:pPr>
      <w:spacing w:after="0" w:line="240" w:lineRule="auto"/>
    </w:pPr>
    <w:rPr>
      <w:rFonts w:ascii="Calibri" w:eastAsia="DengXian" w:hAnsi="Calibri"/>
      <w:color w:val="00000a"/>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mailto:rohlikpoint@rohlik.cz" TargetMode="External"/><Relationship Id="rId12" Type="http://schemas.openxmlformats.org/officeDocument/2006/relationships/footer" Target="footer1.xml"/><Relationship Id="rId9" Type="http://schemas.openxmlformats.org/officeDocument/2006/relationships/hyperlink" Target="mailto:rohlikpoint@rohlik.cz"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rohlik.monitora.cz/p/prumerna-cena-cukru-na-trhu-od-rijna-vzrostla-o-30-rohlik-jde-pr-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61rT2d8LJ/g6zam4jZ3LxeAkpg==">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2019-04-17T07:05:00Z</dcterms:created>
  <dc:creator>Jiří Uhlíř</dc:creator>
</cp:coreProperties>
</file>