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977900" cy="330200"/>
            <wp:effectExtent t="0" b="0" r="0" l="0"/>
            <wp:docPr id="6" name="media/image6.png"/>
            <a:graphic>
              <a:graphicData uri="http://schemas.openxmlformats.org/drawingml/2006/picture">
                <pic:pic>
                  <pic:nvPicPr>
                    <pic:cNvPr id="6" name="media/image6.png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ext cx="977900" cy="33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hyperlink r:id="rId7">
        <w:r w:rsidR="00000000" w:rsidRPr="00000000" w:rsidDel="00000000">
          <w:rPr>
            <w:color w:val="1155cc"/>
            <w:u w:val="single"/>
            <w:rtl w:val="0"/>
          </w:rPr>
          <w:t xml:space="preserve">biuroprasowe.fundacjaavalon.pl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6858000" cy="3429000"/>
            <wp:effectExtent t="0" b="0" r="0" l="0"/>
            <wp:docPr id="8" name="media/image8.jpg"/>
            <a:graphic>
              <a:graphicData uri="http://schemas.openxmlformats.org/drawingml/2006/picture">
                <pic:pic>
                  <pic:nvPicPr>
                    <pic:cNvPr id="8" name="media/image8.jp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ext cx="6858000" cy="3429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sz w:val="48"/>
          <w:b w:val="1"/>
          <w:rtl w:val="0"/>
        </w:rPr>
      </w:pPr>
      <w:r w:rsidR="00000000" w:rsidRPr="00000000" w:rsidDel="00000000">
        <w:rPr>
          <w:sz w:val="48"/>
          <w:b w:val="1"/>
          <w:rtl w:val="0"/>
        </w:rPr>
        <w:t xml:space="preserve">Kampania „Extrasprawni – Wystarczy zacząć” ponownie w Telewizji Polskiej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2021-07-14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4"/>
          <w:rtl w:val="0"/>
        </w:rPr>
      </w:pPr>
      <w:r w:rsidR="00000000" w:rsidRPr="00000000" w:rsidDel="00000000">
        <w:rPr>
          <w:sz w:val="34"/>
          <w:rtl w:val="0"/>
        </w:rPr>
        <w:t xml:space="preserve">W lipcu na antenie TVP ponownie będzie można zobaczyć krótkie spoty inspirowane hasłem „Wystarczy zacząć”, mające na celu łamanie stereotypów dotyczących OzN poprzez pokazanie, że niepełnosprawność nie jest słabością i nie stoi na przeszkodzie, by rozwijać swoje pasje. Filmy są elementem zrealizowanej na przełomie 2020 i 2021 roku kampanii społecznej Fundacji Avalon na rzecz zmiany postrzegania osób z niepełnosprawnością. Powstanie spotów współfinansowane było ze środków PFRON.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Mówimy do wszystkich Polaków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Spoty kierowane są do osób z niepełnosprawnościami, jaki i pozostałej części społeczeństwa.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Rozpoczynamy sezon letni. Dla większości z nas to czas urlopu, dla tych młodszych wakacji. A my poprzez ponowną emisję spotów, w których extrasprawni bohaterowie zachęcają do tego, żeby zacząć realizować swoje pasje pomimo przeciwności, chcemy przekonać społeczeństwo do aktywnego spędzania czasu, podejmowania nowych działań i realizowania się w ulubionych dyscyplinach sportowych.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Aleksandra Kogut, koordynująca projektem Avalon Extreme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Słabości przekłuj w pasję!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Bohaterami spotów są ambasadorzy Avalon Extreme – projektu poświęconego sportom extremalnym uprawnianym przez osoby z niepełnosprawnością: Sebastian Luty (utytułowany kierowca rajdowy, sparaliżowany w 95%), Sylwester Wilk (trener sportowy, laureat Ninja Warrior, Runmageddon, uczestnik Tańca z Gwiazdami) oraz Szymon Klimza (pasjonat sportu, m.in. treningu wytrzymałościowego, narciarstwa alpejskiego, sitwake’a, biegów ekstremalnych, kolarstwa). Mówiąc odważnie o swoich słabościach, tych sportowych i pozasportowych, extrasprawni sportowcy pokazują, że największymi słabościami każdego z nas są nasze życiowe pasje. Dodatkowym celem przekazu jest zmiana postrzeganie niepełnosprawności, która nie może być traktowana jako słabość i być źródłem społecznego wykluczenia.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Wystarczy zacząć!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To hasło spotów, które niesie w sobie zachętę do tego, by nie uznawać przeszkód za słabości, by podjąć wyzwanie, zrobić pierwszy krok i ruszyć w drogę do aktywności i samorealizacji. Przekaz został wzmocniony przez obecność niepełnosprawnych sportowców, którzy podjęli pierwszy krok, a dzięki treningom i determinacji konkurują i zwyciężają w swoich dziedzinach, również z pełnosprawnymi.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Kiedy jest najlepsza pora na realizację swoich marzeń i pasji? W każdej chwili. Najważniejsze jest to, żeby zacząć. I do tego dzięki uprzejmości Telewizji Polskiej ponownie zachęcamy! – mówi Krzysztof Dobies, dyrektor generalny Fundacji Avalon – A jeśli nie masz pomysłu co możesz zrobić, to po prostu wsiądź na rower i ruszaj w drogę! Korzystaj z życia i pięknej, wakacyjnej pogody.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Na antenie TVP pojawią się 4 spoty telewizyjne. Za produkcję kreacji odpowiada Nieagencja, spoty wyreżyserował Miłosz Sakowski.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Avalon Extreme to projekt realizowany przez Fundację Avalon, którego misją jest zmiana postrzegania niepełnosprawności poprzez promocję sportów ekstremalnych. Pokazując osoby z niepełnosprawnościami jako ludzi aktywnych, samodzielnych i odnoszących sukcesy sportowe w widowiskowych i ekstremalnych dyscyplinach, Fundacja udowadnia, że niepełnosprawność nie stoi na przeszkodzie do samorealizacji i rozwoju pasji. Fundacja w ramach Avalon EXTREME tworzy nowe miejsca szkoleniowe i treningowe dla osób z niepełnosprawnościami oraz współpracuje z gronem ambasadorów popularyzujących sporty ekstremalne.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 to jedna z największych organizacji pozarządowych w Polsce wspierających osoby z niepełnosprawnościami i przewlekle chore, powstała w 2006 roku, a od roku 2009 posiada status organizacji pożytku publicznego. Ma siedzibę w Warszawie, jednak swoim wsparciem obejmuje osoby potrzebujące z całej Polski. Fundacja oferuje pomoc potrzebującym w obszarze finansowym, a także prowadzi szereg programów społecznych i edukacyjnych, mających na celu aktywizację OzN, a także zmianę postrzegania osób z niepełnosprawnościami w polskim społeczeństwie.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 wspiera aktualnie ponad 11 000 osób z całej Polski. Łączna wartość pomocy udzielonej przez Fundację swoim podopiecznym wynosi ponad 204 mln złotych.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sectPr>
      <w:pgSz w:w="12240" w:h="15840" w:orient="portrait"/>
      <w:pgMar w:top="720" w:bottom="720" w:left="720" w:right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center"/>
    </w:pPr>
    <w:r w:rsidR="00000000" w:rsidRPr="00000000" w:rsidDel="00000000">
      <w:rPr/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Arial" w:hAnsi="Arial" w:eastAsia="Arial" w:ascii="Arial"/>
        <w:b w:val="0"/>
        <w:i w:val="0"/>
        <w:caps w:val="0"/>
        <w:smallCaps w:val="0"/>
        <w:strike w:val="0"/>
        <w:color w:val="333333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before="0" w:after="0" w:line="32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459.99999999999994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numbering.xml" Type="http://schemas.openxmlformats.org/officeDocument/2006/relationships/numbering" Id="rId3"/><Relationship Target="settings.xml" Type="http://schemas.openxmlformats.org/officeDocument/2006/relationships/settings" Id="rId4"/><Relationship Target="styles.xml" Type="http://schemas.openxmlformats.org/officeDocument/2006/relationships/styles" Id="rId5"/><Relationship Target="media/image6.png" Type="http://schemas.openxmlformats.org/officeDocument/2006/relationships/image" Id="rId6"/><Relationship Target="http://biuroprasowe.fundacjaavalon.pl" Type="http://schemas.openxmlformats.org/officeDocument/2006/relationships/hyperlink" Id="rId7" TargetMode="External"/><Relationship Target="media/image8.jpg" Type="http://schemas.openxmlformats.org/officeDocument/2006/relationships/image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047f754cd7f2775544f2edd618961f8c3e0eabd145ee8adccac18fc1cf1e6f04kampania-extrasprawni-wystarczy-z20260306-8-nqpa52.docx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