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lineRule="auto"/>
        <w:jc w:val="both"/>
        <w:rPr>
          <w:b w:val="1"/>
          <w:color w:val="0d0d0d"/>
          <w:sz w:val="26"/>
          <w:szCs w:val="26"/>
        </w:rPr>
      </w:pPr>
      <w:r w:rsidDel="00000000" w:rsidR="00000000" w:rsidRPr="00000000">
        <w:rPr>
          <w:b w:val="1"/>
          <w:color w:val="0d0d0d"/>
          <w:sz w:val="26"/>
          <w:szCs w:val="26"/>
          <w:rtl w:val="0"/>
        </w:rPr>
        <w:t xml:space="preserve">Vše pro mazlíčky na Rohlik.cz: Přes tisíc nových položek a 10% zaváděcí sleva 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0d0d0d"/>
          <w:sz w:val="24"/>
          <w:szCs w:val="24"/>
          <w:highlight w:val="white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Rohlik.cz, přední online prodejce potravin, už dávno nenabízí pouze prvotřídní </w:t>
      </w:r>
      <w:r w:rsidDel="00000000" w:rsidR="00000000" w:rsidRPr="00000000">
        <w:rPr>
          <w:b w:val="1"/>
          <w:color w:val="0d0d0d"/>
          <w:sz w:val="24"/>
          <w:szCs w:val="24"/>
          <w:highlight w:val="white"/>
          <w:rtl w:val="0"/>
        </w:rPr>
        <w:t xml:space="preserve">jídlo. Po velkém úspěchu, kterým bylo výrazné rozšíření sortimentu drogerie, přichází se zlepšením nabídky  krmiv pro psy a kočky.  </w:t>
      </w:r>
      <w:r w:rsidDel="00000000" w:rsidR="00000000" w:rsidRPr="00000000">
        <w:rPr>
          <w:b w:val="1"/>
          <w:color w:val="1d1c1d"/>
          <w:sz w:val="24"/>
          <w:szCs w:val="24"/>
          <w:highlight w:val="white"/>
          <w:rtl w:val="0"/>
        </w:rPr>
        <w:t xml:space="preserve">Nyní tedy pražští zákazníci najdou v nabídce Rohlíku přes 1 100 produktů té nejvyšší kvality, včetně 20 nových běžně dostupných i prémiových značek.</w:t>
      </w:r>
      <w:r w:rsidDel="00000000" w:rsidR="00000000" w:rsidRPr="00000000">
        <w:rPr>
          <w:b w:val="1"/>
          <w:color w:val="0d0d0d"/>
          <w:sz w:val="24"/>
          <w:szCs w:val="24"/>
          <w:highlight w:val="white"/>
          <w:rtl w:val="0"/>
        </w:rPr>
        <w:t xml:space="preserve"> V této nabídce, která čítá na 1 900 produktů, si vybere skutečně každý. Co víc? Už žádné tahání těžkých granulí. Rohlík vám i ten nejtěžší nákup donese až před dveře. Tak dopřejte svým mazlíčkům to nejlepší! Celý týden navíc se zaváděcí slevou 10 %.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“Více než 50 % Čechů má doma psa nebo kočku. Když ovšem chtěli svým mazlíčkům dopřát to nejlepší, museli často obíhat specializované obchody, což pro ně bylo zdlouhavé a náročné,” říká ředitel Rohlik.cz  Martin Beháň. “ Právě  proto jsme ve spolupráci s našimi zákazníky zalistovali značky, které jim na Rohlíku nejvíce chyběly. Nyní si tedy každý může vybrat, co jeho mazlíčkovi vyhovuje nejvíce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,” dodává. </w:t>
      </w:r>
    </w:p>
    <w:p w:rsidR="00000000" w:rsidDel="00000000" w:rsidP="00000000" w:rsidRDefault="00000000" w:rsidRPr="00000000" w14:paraId="0000000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0d0d0d"/>
          <w:sz w:val="24"/>
          <w:szCs w:val="24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Více možností, méně starostí</w:t>
      </w:r>
    </w:p>
    <w:p w:rsidR="00000000" w:rsidDel="00000000" w:rsidP="00000000" w:rsidRDefault="00000000" w:rsidRPr="00000000" w14:paraId="0000000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0d0d0d"/>
          <w:sz w:val="24"/>
          <w:szCs w:val="24"/>
        </w:rPr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Nechcete ztrácet čas sháněním kvalitních pamlsků pro Vaše čtyřnohé kamarády? S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Rohlíkem</w:t>
        </w:r>
      </w:hyperlink>
      <w:r w:rsidDel="00000000" w:rsidR="00000000" w:rsidRPr="00000000">
        <w:rPr>
          <w:color w:val="0d0d0d"/>
          <w:sz w:val="24"/>
          <w:szCs w:val="24"/>
          <w:rtl w:val="0"/>
        </w:rPr>
        <w:t xml:space="preserve"> je to minulostí. Teď můžete mít i ta nejtěžší balení krmiva u vás doma už od 60 minut od objednání. Chtěli byste však svým mazlíčkům dopřát jen kvalitní pochutiny? 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V Rohlíku věří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 v poskytování jenom toho nejlepšího. Každý produkt v nabídce je proto pečlivě 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vybírán</w:t>
      </w:r>
      <w:r w:rsidDel="00000000" w:rsidR="00000000" w:rsidRPr="00000000">
        <w:rPr>
          <w:color w:val="0d0d0d"/>
          <w:sz w:val="24"/>
          <w:szCs w:val="24"/>
          <w:rtl w:val="0"/>
        </w:rPr>
        <w:t xml:space="preserve">, aby byly zajištěny vysoké standardy kvality a bezpečnosti. Rohlík navíc naslouchá svým zákazníkům a pokud Vám něco v jeho nabídce chybí, stačí napsat a v Rohlíku udělají vše, aby Vám vyšli vstříc. S Rohlíkem proto můžete mít klidné svědomí, že vaši miláčci dostávají jen to nejlepší. Tak objevujte!</w:t>
      </w:r>
    </w:p>
    <w:p w:rsidR="00000000" w:rsidDel="00000000" w:rsidP="00000000" w:rsidRDefault="00000000" w:rsidRPr="00000000" w14:paraId="0000000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0d0d0d"/>
          <w:sz w:val="24"/>
          <w:szCs w:val="24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Funkční Marp</w:t>
      </w:r>
    </w:p>
    <w:p w:rsidR="00000000" w:rsidDel="00000000" w:rsidP="00000000" w:rsidRDefault="00000000" w:rsidRPr="00000000" w14:paraId="0000000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color w:val="1c2529"/>
          <w:sz w:val="24"/>
          <w:szCs w:val="24"/>
          <w:rtl w:val="0"/>
        </w:rPr>
        <w:t xml:space="preserve">Česká krmiva Marp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 jsou založena na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holistických recepturách, neboli s důrazem na celkové blaho a zdraví zvířat. Proto jsou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  navržena tak, aby prospívala i zvířatům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s citlivým zažíváním či jinými zažívacími problémy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. Vyrobena jsou z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kvalitních surovin od lokálních farmářů,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jako jsou čerstvé a sušené maso, kvalitní tuky, zelenina, luštěniny i superpotraviny jako brusinky.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Zásadový N&amp;D</w:t>
      </w:r>
    </w:p>
    <w:p w:rsidR="00000000" w:rsidDel="00000000" w:rsidP="00000000" w:rsidRDefault="00000000" w:rsidRPr="00000000" w14:paraId="0000000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pacing w:after="300" w:before="300" w:lineRule="auto"/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Špičkové granule značky </w:t>
      </w: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N&amp;D</w:t>
        </w:r>
      </w:hyperlink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 se vyrábí na jihu Itálie už téměř 60 let z těch nejkvalitnějších čerstvých surovin. Mezi hlavními surovinami produktů N&amp;D najdete například kuřecí nebo jehněčí maso, maso z divokých prasat, ryby i vejce. Spolehnout se můžete na nízký obsah sacharidů, vyvážený poměr vitamínů a minerálů z kvalitního ovoce a zeleniny i léčivé rostliny.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Inovativní Pro Plan</w:t>
      </w:r>
    </w:p>
    <w:p w:rsidR="00000000" w:rsidDel="00000000" w:rsidP="00000000" w:rsidRDefault="00000000" w:rsidRPr="00000000" w14:paraId="0000000B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color w:val="1c2529"/>
          <w:sz w:val="24"/>
          <w:szCs w:val="24"/>
        </w:rPr>
      </w:pP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V Pro Plan věří, že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výživa je základem dlouhodobého zdraví </w:t>
      </w:r>
      <w:r w:rsidDel="00000000" w:rsidR="00000000" w:rsidRPr="00000000">
        <w:rPr>
          <w:color w:val="1c2529"/>
          <w:sz w:val="24"/>
          <w:szCs w:val="24"/>
          <w:highlight w:val="white"/>
          <w:rtl w:val="0"/>
        </w:rPr>
        <w:t xml:space="preserve">a tím hlavním pro úžasný život vašeho mazlíčka. Jejich kvalitní krmiva se všemi potřebnými živinami vznikají díky poznatkům nejmodernější vědy a více než 90 rokům odborných znalostí. </w:t>
      </w:r>
      <w:r w:rsidDel="00000000" w:rsidR="00000000" w:rsidRPr="00000000">
        <w:rPr>
          <w:color w:val="1c2529"/>
          <w:sz w:val="24"/>
          <w:szCs w:val="24"/>
          <w:rtl w:val="0"/>
        </w:rPr>
        <w:t xml:space="preserve">Nabízejí i specifické výhody a podporu v každé fázi života psů a koček – od podpory imunity u štěňat a koťat až po lepší duševní pohodu u dospělých.</w:t>
      </w:r>
    </w:p>
    <w:p w:rsidR="00000000" w:rsidDel="00000000" w:rsidP="00000000" w:rsidRDefault="00000000" w:rsidRPr="00000000" w14:paraId="0000000D">
      <w:pPr>
        <w:jc w:val="both"/>
        <w:rPr>
          <w:color w:val="1c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b w:val="1"/>
          <w:color w:val="1c2529"/>
          <w:sz w:val="24"/>
          <w:szCs w:val="24"/>
          <w:highlight w:val="white"/>
          <w:rtl w:val="0"/>
        </w:rPr>
        <w:t xml:space="preserve">Nekompromisní  Royal Canin</w:t>
      </w:r>
    </w:p>
    <w:p w:rsidR="00000000" w:rsidDel="00000000" w:rsidP="00000000" w:rsidRDefault="00000000" w:rsidRPr="00000000" w14:paraId="0000000F">
      <w:pPr>
        <w:jc w:val="both"/>
        <w:rPr>
          <w:b w:val="1"/>
          <w:color w:val="1c2529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1c2529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1c2529"/>
          <w:sz w:val="24"/>
          <w:szCs w:val="24"/>
          <w:highlight w:val="white"/>
          <w:rtl w:val="0"/>
        </w:rPr>
        <w:t xml:space="preserve">“Zdraví a pohoda všech koček a psů je naše posedlost.” To říká kvalitou proslulá firma Royal Canin, která už od roku 1968 spolupracuje s předními vědci, veterináři i odborníky na chování zvířat. K dokonalosti tak dotáhli vše od výživnosti, struktury, chuti, stravitelnosti i zpětné dohledatelnosti surovin. S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Royal Canin</w:t>
        </w:r>
      </w:hyperlink>
      <w:r w:rsidDel="00000000" w:rsidR="00000000" w:rsidRPr="00000000">
        <w:rPr>
          <w:rFonts w:ascii="Roboto" w:cs="Roboto" w:eastAsia="Roboto" w:hAnsi="Roboto"/>
          <w:color w:val="1c2529"/>
          <w:sz w:val="24"/>
          <w:szCs w:val="24"/>
          <w:highlight w:val="white"/>
          <w:rtl w:val="0"/>
        </w:rPr>
        <w:t xml:space="preserve"> si tak můžete být jistí, že dostanete doopravdy jen to nejlepší.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1c2529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rohlik.cz/tema/zvirecim-partakum-to-nejlepsi?utm_source=vlm&amp;utm_medium=referral&amp;utm_campaign=zvirecim-partakum-to-nejlepsi" TargetMode="External"/><Relationship Id="rId7" Type="http://schemas.openxmlformats.org/officeDocument/2006/relationships/hyperlink" Target="https://www.rohlik.cz/tema/zvirecim-partakum-to-nejlepsi?utm_source=vlm&amp;utm_medium=referral&amp;utm_campaign=zvirecim-partakum-to-nejlepsi" TargetMode="External"/><Relationship Id="rId8" Type="http://schemas.openxmlformats.org/officeDocument/2006/relationships/hyperlink" Target="https://www.rohlik.cz/tema/zvirecim-partakum-to-nejlepsi?utm_source=vlm&amp;utm_medium=referral&amp;utm_campaign=zvirecim-partakum-to-nejleps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