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A0BE" w14:textId="7D2EAD05" w:rsidR="0044208E" w:rsidRPr="00943123" w:rsidRDefault="00B9184A" w:rsidP="0044208E">
      <w:pPr>
        <w:spacing w:line="276" w:lineRule="auto"/>
        <w:ind w:right="418"/>
        <w:jc w:val="center"/>
        <w:rPr>
          <w:rFonts w:ascii="Calibri" w:hAnsi="Calibri" w:cs="Calibri"/>
          <w:b/>
          <w:bCs/>
        </w:rPr>
      </w:pPr>
      <w:r w:rsidRPr="00943123">
        <w:rPr>
          <w:rFonts w:ascii="Calibri" w:hAnsi="Calibri" w:cs="Calibri"/>
          <w:b/>
          <w:bCs/>
        </w:rPr>
        <w:t xml:space="preserve">3 </w:t>
      </w:r>
      <w:r w:rsidR="000C162A" w:rsidRPr="00943123">
        <w:rPr>
          <w:rFonts w:ascii="Calibri" w:hAnsi="Calibri" w:cs="Calibri"/>
          <w:b/>
          <w:bCs/>
        </w:rPr>
        <w:t>modele SEAT-a, które docenią rodziny</w:t>
      </w:r>
    </w:p>
    <w:p w14:paraId="457F21E5" w14:textId="1CBCB58D" w:rsidR="0044208E" w:rsidRPr="00943123" w:rsidRDefault="007206C5" w:rsidP="007206C5">
      <w:pPr>
        <w:pStyle w:val="Akapitzlist"/>
        <w:numPr>
          <w:ilvl w:val="0"/>
          <w:numId w:val="11"/>
        </w:numPr>
        <w:spacing w:after="0"/>
        <w:rPr>
          <w:rFonts w:ascii="Calibri" w:eastAsia="Times New Roman" w:hAnsi="Calibri" w:cs="Calibri"/>
          <w:b/>
          <w:bCs/>
          <w:lang w:eastAsia="pl-PL"/>
        </w:rPr>
      </w:pPr>
      <w:r w:rsidRPr="00943123">
        <w:rPr>
          <w:rFonts w:ascii="Calibri" w:eastAsia="Times New Roman" w:hAnsi="Calibri" w:cs="Calibri"/>
          <w:b/>
          <w:bCs/>
          <w:lang w:eastAsia="pl-PL"/>
        </w:rPr>
        <w:t>SEAT wychodzi naprzeciw potrzebom rodzin, oferując modele, które ułatwiają organizację każdego dnia.</w:t>
      </w:r>
    </w:p>
    <w:p w14:paraId="4E8E55D1" w14:textId="7EB85803" w:rsidR="0044208E" w:rsidRPr="00943123" w:rsidRDefault="0044208E" w:rsidP="00B9184A">
      <w:pPr>
        <w:pStyle w:val="Akapitzlist"/>
        <w:numPr>
          <w:ilvl w:val="0"/>
          <w:numId w:val="11"/>
        </w:num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943123">
        <w:rPr>
          <w:rFonts w:ascii="Calibri" w:hAnsi="Calibri" w:cs="Calibri"/>
          <w:b/>
          <w:bCs/>
        </w:rPr>
        <w:t xml:space="preserve">SEAT Leon </w:t>
      </w:r>
      <w:proofErr w:type="spellStart"/>
      <w:r w:rsidRPr="00943123">
        <w:rPr>
          <w:rFonts w:ascii="Calibri" w:hAnsi="Calibri" w:cs="Calibri"/>
          <w:b/>
          <w:bCs/>
        </w:rPr>
        <w:t>Sportstourer</w:t>
      </w:r>
      <w:proofErr w:type="spellEnd"/>
      <w:r w:rsidRPr="00943123">
        <w:rPr>
          <w:rFonts w:ascii="Calibri" w:hAnsi="Calibri" w:cs="Calibri"/>
          <w:b/>
          <w:bCs/>
        </w:rPr>
        <w:t xml:space="preserve">, SEAT </w:t>
      </w:r>
      <w:proofErr w:type="spellStart"/>
      <w:r w:rsidRPr="00943123">
        <w:rPr>
          <w:rFonts w:ascii="Calibri" w:hAnsi="Calibri" w:cs="Calibri"/>
          <w:b/>
          <w:bCs/>
        </w:rPr>
        <w:t>Arona</w:t>
      </w:r>
      <w:proofErr w:type="spellEnd"/>
      <w:r w:rsidRPr="00943123">
        <w:rPr>
          <w:rFonts w:ascii="Calibri" w:hAnsi="Calibri" w:cs="Calibri"/>
          <w:b/>
          <w:bCs/>
        </w:rPr>
        <w:t xml:space="preserve"> i SEAT </w:t>
      </w:r>
      <w:proofErr w:type="spellStart"/>
      <w:r w:rsidRPr="00943123">
        <w:rPr>
          <w:rFonts w:ascii="Calibri" w:hAnsi="Calibri" w:cs="Calibri"/>
          <w:b/>
          <w:bCs/>
        </w:rPr>
        <w:t>Ateca</w:t>
      </w:r>
      <w:proofErr w:type="spellEnd"/>
      <w:r w:rsidRPr="00943123">
        <w:rPr>
          <w:rFonts w:ascii="Calibri" w:hAnsi="Calibri" w:cs="Calibri"/>
          <w:b/>
          <w:bCs/>
        </w:rPr>
        <w:t xml:space="preserve"> pokazują, że rodzinny samochód nie ma jednego uniwersalnego wzoru. Każdy z tych modeli odpowiada na inne potrzeby – od maksymalnej przestrzeni, przez miejską wygodę, po funkcjonalność SUV-a – wspierając rodziny w codziennych wyzwaniach.</w:t>
      </w:r>
    </w:p>
    <w:p w14:paraId="42AE6D1A" w14:textId="4CBB7542" w:rsidR="000C162A" w:rsidRPr="00943123" w:rsidRDefault="000C162A" w:rsidP="007206C5">
      <w:pPr>
        <w:spacing w:line="276" w:lineRule="auto"/>
        <w:ind w:right="418"/>
        <w:jc w:val="both"/>
        <w:rPr>
          <w:rFonts w:ascii="Calibri" w:hAnsi="Calibri" w:cs="Calibri"/>
        </w:rPr>
      </w:pPr>
      <w:r w:rsidRPr="00943123">
        <w:rPr>
          <w:rFonts w:ascii="Calibri" w:hAnsi="Calibri" w:cs="Calibri"/>
        </w:rPr>
        <w:t>W rodzinnej codzienności to właśnie praktyka najczęściej weryfikuje wybory motoryzacyjne – to ona pokazuje, co naprawdę ma znaczenie. Przy wyborze samochodu najważniejsze nie jest więc to, jak prezentuje się w broszurze, ale jak radzi sobie na co dzień. Czy bez problemu mieści wszystko, co trzeba zabrać, czy ułatwia organizację dnia, czy daje spokój w trasie i nie dokłada kolejnych rzeczy do listy zmartwień. SEAT ma w swoim portfolio modele projektowane z myślą o różnych potrzebach rodzin</w:t>
      </w:r>
      <w:r w:rsidR="00CF651C" w:rsidRPr="00943123">
        <w:rPr>
          <w:rFonts w:ascii="Calibri" w:hAnsi="Calibri" w:cs="Calibri"/>
        </w:rPr>
        <w:t xml:space="preserve">, takie jak: SEAT </w:t>
      </w:r>
      <w:r w:rsidR="00150D00" w:rsidRPr="00943123">
        <w:rPr>
          <w:rFonts w:ascii="Calibri" w:hAnsi="Calibri" w:cs="Calibri"/>
        </w:rPr>
        <w:t xml:space="preserve">Leon </w:t>
      </w:r>
      <w:proofErr w:type="spellStart"/>
      <w:r w:rsidR="00150D00" w:rsidRPr="00943123">
        <w:rPr>
          <w:rFonts w:ascii="Calibri" w:hAnsi="Calibri" w:cs="Calibri"/>
        </w:rPr>
        <w:t>Sportstourer</w:t>
      </w:r>
      <w:proofErr w:type="spellEnd"/>
      <w:r w:rsidR="00150D00" w:rsidRPr="00943123">
        <w:rPr>
          <w:rFonts w:ascii="Calibri" w:hAnsi="Calibri" w:cs="Calibri"/>
        </w:rPr>
        <w:t xml:space="preserve">, SEAT </w:t>
      </w:r>
      <w:proofErr w:type="spellStart"/>
      <w:r w:rsidR="00150D00" w:rsidRPr="00943123">
        <w:rPr>
          <w:rFonts w:ascii="Calibri" w:hAnsi="Calibri" w:cs="Calibri"/>
        </w:rPr>
        <w:t>Arona</w:t>
      </w:r>
      <w:proofErr w:type="spellEnd"/>
      <w:r w:rsidR="00150D00" w:rsidRPr="00943123">
        <w:rPr>
          <w:rFonts w:ascii="Calibri" w:hAnsi="Calibri" w:cs="Calibri"/>
        </w:rPr>
        <w:t xml:space="preserve"> oraz SEAT </w:t>
      </w:r>
      <w:proofErr w:type="spellStart"/>
      <w:r w:rsidR="00150D00" w:rsidRPr="00943123">
        <w:rPr>
          <w:rFonts w:ascii="Calibri" w:hAnsi="Calibri" w:cs="Calibri"/>
        </w:rPr>
        <w:t>Ateca</w:t>
      </w:r>
      <w:proofErr w:type="spellEnd"/>
      <w:r w:rsidR="00150D00" w:rsidRPr="00943123">
        <w:rPr>
          <w:rFonts w:ascii="Calibri" w:hAnsi="Calibri" w:cs="Calibri"/>
        </w:rPr>
        <w:t xml:space="preserve">. </w:t>
      </w:r>
    </w:p>
    <w:p w14:paraId="6F7799E7" w14:textId="4CC537F4" w:rsidR="00150D00" w:rsidRPr="00943123" w:rsidRDefault="00150D00" w:rsidP="000C162A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943123">
        <w:rPr>
          <w:rFonts w:ascii="Calibri" w:hAnsi="Calibri" w:cs="Calibri"/>
          <w:b/>
          <w:bCs/>
        </w:rPr>
        <w:t xml:space="preserve">SEAT Leon </w:t>
      </w:r>
      <w:proofErr w:type="spellStart"/>
      <w:r w:rsidRPr="00943123">
        <w:rPr>
          <w:rFonts w:ascii="Calibri" w:hAnsi="Calibri" w:cs="Calibri"/>
          <w:b/>
          <w:bCs/>
        </w:rPr>
        <w:t>Sportstourer</w:t>
      </w:r>
      <w:proofErr w:type="spellEnd"/>
      <w:r w:rsidR="002F25A8" w:rsidRPr="00943123">
        <w:rPr>
          <w:rFonts w:ascii="Calibri" w:hAnsi="Calibri" w:cs="Calibri"/>
          <w:b/>
          <w:bCs/>
        </w:rPr>
        <w:t xml:space="preserve"> - funkcjonalność i przestrzeń</w:t>
      </w:r>
    </w:p>
    <w:p w14:paraId="2771034F" w14:textId="3C72C542" w:rsidR="00696FA8" w:rsidRPr="00943123" w:rsidRDefault="00D85CC9" w:rsidP="000C162A">
      <w:pPr>
        <w:spacing w:line="276" w:lineRule="auto"/>
        <w:ind w:right="418"/>
        <w:jc w:val="both"/>
        <w:rPr>
          <w:rFonts w:ascii="Calibri" w:hAnsi="Calibri" w:cs="Calibri"/>
        </w:rPr>
      </w:pPr>
      <w:r w:rsidRPr="00943123">
        <w:rPr>
          <w:rFonts w:ascii="Calibri" w:hAnsi="Calibri" w:cs="Calibri"/>
        </w:rPr>
        <w:t xml:space="preserve">Dla rodzin, które na co dzień potrzebują sporo miejsca, świetnie sprawdza się </w:t>
      </w:r>
      <w:r w:rsidRPr="00943123">
        <w:rPr>
          <w:rFonts w:ascii="Calibri" w:hAnsi="Calibri" w:cs="Calibri"/>
          <w:b/>
          <w:bCs/>
        </w:rPr>
        <w:t xml:space="preserve">SEAT Leon </w:t>
      </w:r>
      <w:proofErr w:type="spellStart"/>
      <w:r w:rsidRPr="00943123">
        <w:rPr>
          <w:rFonts w:ascii="Calibri" w:hAnsi="Calibri" w:cs="Calibri"/>
          <w:b/>
          <w:bCs/>
        </w:rPr>
        <w:t>Sportstourer</w:t>
      </w:r>
      <w:proofErr w:type="spellEnd"/>
      <w:r w:rsidRPr="00943123">
        <w:rPr>
          <w:rFonts w:ascii="Calibri" w:hAnsi="Calibri" w:cs="Calibri"/>
        </w:rPr>
        <w:t xml:space="preserve">. To kombi, które realnie ułatwia codzienność dzięki </w:t>
      </w:r>
      <w:r w:rsidRPr="00943123">
        <w:rPr>
          <w:rFonts w:ascii="Calibri" w:hAnsi="Calibri" w:cs="Calibri"/>
          <w:b/>
          <w:bCs/>
        </w:rPr>
        <w:t>bagażnikowi o pojemności aż 620 litrów</w:t>
      </w:r>
      <w:r w:rsidRPr="00943123">
        <w:rPr>
          <w:rFonts w:ascii="Calibri" w:hAnsi="Calibri" w:cs="Calibri"/>
        </w:rPr>
        <w:t xml:space="preserve">. </w:t>
      </w:r>
      <w:r w:rsidR="00D86F21" w:rsidRPr="00943123">
        <w:rPr>
          <w:rFonts w:ascii="Calibri" w:hAnsi="Calibri" w:cs="Calibri"/>
        </w:rPr>
        <w:t>W praktyce oznacza to jedno: nie trzeba wybierać, co zabrać, a z czego zrezygnować. Wszystko ma swoje miejsce – od plecak</w:t>
      </w:r>
      <w:r w:rsidR="00250CAB" w:rsidRPr="00943123">
        <w:rPr>
          <w:rFonts w:ascii="Calibri" w:hAnsi="Calibri" w:cs="Calibri"/>
        </w:rPr>
        <w:t>ów i</w:t>
      </w:r>
      <w:r w:rsidR="00D86F21" w:rsidRPr="00943123">
        <w:rPr>
          <w:rFonts w:ascii="Calibri" w:hAnsi="Calibri" w:cs="Calibri"/>
        </w:rPr>
        <w:t xml:space="preserve"> tor</w:t>
      </w:r>
      <w:r w:rsidR="00250CAB" w:rsidRPr="00943123">
        <w:rPr>
          <w:rFonts w:ascii="Calibri" w:hAnsi="Calibri" w:cs="Calibri"/>
        </w:rPr>
        <w:t>eb</w:t>
      </w:r>
      <w:r w:rsidR="00D86F21" w:rsidRPr="00943123">
        <w:rPr>
          <w:rFonts w:ascii="Calibri" w:hAnsi="Calibri" w:cs="Calibri"/>
        </w:rPr>
        <w:t xml:space="preserve"> na zajęcia</w:t>
      </w:r>
      <w:r w:rsidR="00250CAB" w:rsidRPr="00943123">
        <w:rPr>
          <w:rFonts w:ascii="Calibri" w:hAnsi="Calibri" w:cs="Calibri"/>
        </w:rPr>
        <w:t xml:space="preserve"> szkolne</w:t>
      </w:r>
      <w:r w:rsidR="00D86F21" w:rsidRPr="00943123">
        <w:rPr>
          <w:rFonts w:ascii="Calibri" w:hAnsi="Calibri" w:cs="Calibri"/>
        </w:rPr>
        <w:t xml:space="preserve">, po </w:t>
      </w:r>
      <w:r w:rsidR="00250CAB" w:rsidRPr="00943123">
        <w:rPr>
          <w:rFonts w:ascii="Calibri" w:hAnsi="Calibri" w:cs="Calibri"/>
        </w:rPr>
        <w:t xml:space="preserve">hulajnogę i </w:t>
      </w:r>
      <w:r w:rsidR="00D86F21" w:rsidRPr="00943123">
        <w:rPr>
          <w:rFonts w:ascii="Calibri" w:hAnsi="Calibri" w:cs="Calibri"/>
        </w:rPr>
        <w:t xml:space="preserve">większe bagaże na weekendowy wyjazd. </w:t>
      </w:r>
    </w:p>
    <w:p w14:paraId="0D2A603A" w14:textId="1601DD1B" w:rsidR="00150D00" w:rsidRPr="00943123" w:rsidRDefault="000C162A" w:rsidP="000C162A">
      <w:pPr>
        <w:spacing w:line="276" w:lineRule="auto"/>
        <w:ind w:right="418"/>
        <w:jc w:val="both"/>
        <w:rPr>
          <w:rFonts w:ascii="Calibri" w:hAnsi="Calibri" w:cs="Calibri"/>
        </w:rPr>
      </w:pPr>
      <w:r w:rsidRPr="00943123">
        <w:rPr>
          <w:rFonts w:ascii="Calibri" w:hAnsi="Calibri" w:cs="Calibri"/>
        </w:rPr>
        <w:t xml:space="preserve">Gdy potrzeba jeszcze więcej przestrzeni, wystarczy złożyć tylną kanapę </w:t>
      </w:r>
      <w:r w:rsidR="00150D00" w:rsidRPr="00943123">
        <w:rPr>
          <w:rFonts w:ascii="Calibri" w:hAnsi="Calibri" w:cs="Calibri"/>
        </w:rPr>
        <w:t>–</w:t>
      </w:r>
      <w:r w:rsidRPr="00943123">
        <w:rPr>
          <w:rFonts w:ascii="Calibri" w:hAnsi="Calibri" w:cs="Calibri"/>
        </w:rPr>
        <w:t xml:space="preserve"> wtedy przestrzeń ładunkowa </w:t>
      </w:r>
      <w:r w:rsidR="00150D00" w:rsidRPr="00943123">
        <w:rPr>
          <w:rFonts w:ascii="Calibri" w:hAnsi="Calibri" w:cs="Calibri"/>
          <w:b/>
          <w:bCs/>
        </w:rPr>
        <w:t>wz</w:t>
      </w:r>
      <w:r w:rsidRPr="00943123">
        <w:rPr>
          <w:rFonts w:ascii="Calibri" w:hAnsi="Calibri" w:cs="Calibri"/>
          <w:b/>
          <w:bCs/>
        </w:rPr>
        <w:t>r</w:t>
      </w:r>
      <w:r w:rsidR="00250CAB" w:rsidRPr="00943123">
        <w:rPr>
          <w:rFonts w:ascii="Calibri" w:hAnsi="Calibri" w:cs="Calibri"/>
          <w:b/>
          <w:bCs/>
        </w:rPr>
        <w:t>asta</w:t>
      </w:r>
      <w:r w:rsidRPr="00943123">
        <w:rPr>
          <w:rFonts w:ascii="Calibri" w:hAnsi="Calibri" w:cs="Calibri"/>
          <w:b/>
          <w:bCs/>
        </w:rPr>
        <w:t xml:space="preserve"> nawet do  1600 litrów</w:t>
      </w:r>
      <w:r w:rsidR="006F6D42" w:rsidRPr="00943123">
        <w:rPr>
          <w:rFonts w:ascii="Calibri" w:hAnsi="Calibri" w:cs="Calibri"/>
          <w:b/>
          <w:bCs/>
        </w:rPr>
        <w:t>.</w:t>
      </w:r>
    </w:p>
    <w:p w14:paraId="5F4A4D54" w14:textId="49B7FAD8" w:rsidR="000C162A" w:rsidRPr="00943123" w:rsidRDefault="000C162A" w:rsidP="000C162A">
      <w:pPr>
        <w:spacing w:line="276" w:lineRule="auto"/>
        <w:ind w:right="418"/>
        <w:jc w:val="both"/>
        <w:rPr>
          <w:rFonts w:ascii="Calibri" w:hAnsi="Calibri" w:cs="Calibri"/>
        </w:rPr>
      </w:pPr>
      <w:r w:rsidRPr="00943123">
        <w:rPr>
          <w:rFonts w:ascii="Calibri" w:hAnsi="Calibri" w:cs="Calibri"/>
        </w:rPr>
        <w:t xml:space="preserve">Jednocześnie </w:t>
      </w:r>
      <w:r w:rsidR="00150D00" w:rsidRPr="00943123">
        <w:rPr>
          <w:rFonts w:ascii="Calibri" w:hAnsi="Calibri" w:cs="Calibri"/>
        </w:rPr>
        <w:t xml:space="preserve">SEAT Leon </w:t>
      </w:r>
      <w:proofErr w:type="spellStart"/>
      <w:r w:rsidR="00150D00" w:rsidRPr="00943123">
        <w:rPr>
          <w:rFonts w:ascii="Calibri" w:hAnsi="Calibri" w:cs="Calibri"/>
        </w:rPr>
        <w:t>Sportstourer</w:t>
      </w:r>
      <w:proofErr w:type="spellEnd"/>
      <w:r w:rsidR="00150D00" w:rsidRPr="00943123">
        <w:rPr>
          <w:rFonts w:ascii="Calibri" w:hAnsi="Calibri" w:cs="Calibri"/>
        </w:rPr>
        <w:t xml:space="preserve"> </w:t>
      </w:r>
      <w:r w:rsidRPr="00943123">
        <w:rPr>
          <w:rFonts w:ascii="Calibri" w:hAnsi="Calibri" w:cs="Calibri"/>
          <w:b/>
          <w:bCs/>
        </w:rPr>
        <w:t>zachowuje dynamiczny charakter i oferuje rozwiązania wspierające kierowcę w trasie</w:t>
      </w:r>
      <w:r w:rsidR="00C03703" w:rsidRPr="00943123">
        <w:rPr>
          <w:rFonts w:ascii="Calibri" w:hAnsi="Calibri" w:cs="Calibri"/>
        </w:rPr>
        <w:t xml:space="preserve"> – takie jak adaptacyjny tempomat, system rozpoznawania znaków drogowych czy asystent świateł drogowych ułatwiający jazdę po zmroku</w:t>
      </w:r>
      <w:r w:rsidR="008A321D" w:rsidRPr="00943123">
        <w:rPr>
          <w:rFonts w:ascii="Calibri" w:hAnsi="Calibri" w:cs="Calibri"/>
        </w:rPr>
        <w:t>.</w:t>
      </w:r>
    </w:p>
    <w:p w14:paraId="512D9AD0" w14:textId="4DBADEBF" w:rsidR="00150D00" w:rsidRPr="00943123" w:rsidRDefault="00150D00" w:rsidP="000C162A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943123">
        <w:rPr>
          <w:rFonts w:ascii="Calibri" w:hAnsi="Calibri" w:cs="Calibri"/>
          <w:b/>
          <w:bCs/>
        </w:rPr>
        <w:t xml:space="preserve">SEAT </w:t>
      </w:r>
      <w:proofErr w:type="spellStart"/>
      <w:r w:rsidRPr="00943123">
        <w:rPr>
          <w:rFonts w:ascii="Calibri" w:hAnsi="Calibri" w:cs="Calibri"/>
          <w:b/>
          <w:bCs/>
        </w:rPr>
        <w:t>Arona</w:t>
      </w:r>
      <w:proofErr w:type="spellEnd"/>
      <w:r w:rsidR="00093D18" w:rsidRPr="00943123">
        <w:rPr>
          <w:rFonts w:ascii="Calibri" w:hAnsi="Calibri" w:cs="Calibri"/>
          <w:b/>
          <w:bCs/>
        </w:rPr>
        <w:t xml:space="preserve"> – zwrotność i wygoda w mieście</w:t>
      </w:r>
    </w:p>
    <w:p w14:paraId="14C8F57F" w14:textId="67E376A6" w:rsidR="00D836A0" w:rsidRPr="00943123" w:rsidRDefault="000C162A" w:rsidP="000C162A">
      <w:pPr>
        <w:spacing w:line="276" w:lineRule="auto"/>
        <w:ind w:right="418"/>
        <w:jc w:val="both"/>
        <w:rPr>
          <w:rFonts w:ascii="Calibri" w:hAnsi="Calibri" w:cs="Calibri"/>
        </w:rPr>
      </w:pPr>
      <w:r w:rsidRPr="00943123">
        <w:rPr>
          <w:rFonts w:ascii="Calibri" w:hAnsi="Calibri" w:cs="Calibri"/>
        </w:rPr>
        <w:t xml:space="preserve">W miejskiej codzienności doskonale odnajduje się </w:t>
      </w:r>
      <w:r w:rsidR="004A3F09" w:rsidRPr="00943123">
        <w:rPr>
          <w:rFonts w:ascii="Calibri" w:hAnsi="Calibri" w:cs="Calibri"/>
          <w:b/>
          <w:bCs/>
        </w:rPr>
        <w:t xml:space="preserve">SEAT </w:t>
      </w:r>
      <w:proofErr w:type="spellStart"/>
      <w:r w:rsidRPr="00943123">
        <w:rPr>
          <w:rFonts w:ascii="Calibri" w:hAnsi="Calibri" w:cs="Calibri"/>
          <w:b/>
          <w:bCs/>
        </w:rPr>
        <w:t>Arona</w:t>
      </w:r>
      <w:proofErr w:type="spellEnd"/>
      <w:r w:rsidR="008E18F6" w:rsidRPr="00943123">
        <w:rPr>
          <w:rFonts w:ascii="Calibri" w:hAnsi="Calibri" w:cs="Calibri"/>
        </w:rPr>
        <w:t>, czyli samochód</w:t>
      </w:r>
      <w:r w:rsidR="002C3D84" w:rsidRPr="00943123">
        <w:rPr>
          <w:rFonts w:ascii="Calibri" w:hAnsi="Calibri" w:cs="Calibri"/>
        </w:rPr>
        <w:t xml:space="preserve"> dla rodziców, którzy na co dzień dużo przemieszczają się po mieście i często parkują w zatłoczonych przestrzeniach</w:t>
      </w:r>
      <w:r w:rsidR="008E18F6" w:rsidRPr="00943123">
        <w:rPr>
          <w:rFonts w:ascii="Calibri" w:hAnsi="Calibri" w:cs="Calibri"/>
        </w:rPr>
        <w:t xml:space="preserve">. W takich warunkach jego </w:t>
      </w:r>
      <w:r w:rsidR="008E18F6" w:rsidRPr="00943123">
        <w:rPr>
          <w:rFonts w:ascii="Calibri" w:hAnsi="Calibri" w:cs="Calibri"/>
          <w:b/>
          <w:bCs/>
        </w:rPr>
        <w:t>kompaktowe wymiary</w:t>
      </w:r>
      <w:r w:rsidR="008E18F6" w:rsidRPr="00943123">
        <w:rPr>
          <w:rFonts w:ascii="Calibri" w:hAnsi="Calibri" w:cs="Calibri"/>
        </w:rPr>
        <w:t xml:space="preserve"> (4164 mm długości, 1780 mm szerokości i 1530 mm wysokości) realnie robią różnicę.</w:t>
      </w:r>
      <w:r w:rsidR="00B20914" w:rsidRPr="00943123">
        <w:rPr>
          <w:rFonts w:ascii="Calibri" w:eastAsia="Times New Roman" w:hAnsi="Calibri" w:cs="Calibri"/>
          <w:lang w:eastAsia="pl-PL"/>
        </w:rPr>
        <w:t xml:space="preserve"> </w:t>
      </w:r>
      <w:r w:rsidR="00B20914" w:rsidRPr="00943123">
        <w:rPr>
          <w:rFonts w:ascii="Calibri" w:hAnsi="Calibri" w:cs="Calibri"/>
        </w:rPr>
        <w:t xml:space="preserve">SEAT </w:t>
      </w:r>
      <w:proofErr w:type="spellStart"/>
      <w:r w:rsidR="00B20914" w:rsidRPr="00943123">
        <w:rPr>
          <w:rFonts w:ascii="Calibri" w:hAnsi="Calibri" w:cs="Calibri"/>
        </w:rPr>
        <w:t>Arona</w:t>
      </w:r>
      <w:proofErr w:type="spellEnd"/>
      <w:r w:rsidR="00B20914" w:rsidRPr="00943123">
        <w:rPr>
          <w:rFonts w:ascii="Calibri" w:hAnsi="Calibri" w:cs="Calibri"/>
        </w:rPr>
        <w:t xml:space="preserve"> bez problemu zmieści się tam, gdzie większe auta nie mają na to szans, a manewrowanie i parkowanie – nawet w ciasnych uliczkach czy przy przepełnionych parkingach – staje się mniej stresując</w:t>
      </w:r>
      <w:r w:rsidR="005F454D" w:rsidRPr="00943123">
        <w:rPr>
          <w:rFonts w:ascii="Calibri" w:hAnsi="Calibri" w:cs="Calibri"/>
        </w:rPr>
        <w:t>e również</w:t>
      </w:r>
      <w:r w:rsidR="00150302" w:rsidRPr="00943123">
        <w:rPr>
          <w:rFonts w:ascii="Calibri" w:hAnsi="Calibri" w:cs="Calibri"/>
        </w:rPr>
        <w:t xml:space="preserve"> </w:t>
      </w:r>
      <w:r w:rsidR="00D836A0" w:rsidRPr="00943123">
        <w:rPr>
          <w:rFonts w:ascii="Calibri" w:hAnsi="Calibri" w:cs="Calibri"/>
        </w:rPr>
        <w:t xml:space="preserve">dzięki </w:t>
      </w:r>
      <w:r w:rsidR="00D836A0" w:rsidRPr="00943123">
        <w:rPr>
          <w:rFonts w:ascii="Calibri" w:hAnsi="Calibri" w:cs="Calibri"/>
          <w:b/>
          <w:bCs/>
        </w:rPr>
        <w:t>podwyższonemu prześwitowi i wyższej pozycji za kierownicą</w:t>
      </w:r>
      <w:r w:rsidR="005F454D" w:rsidRPr="00943123">
        <w:rPr>
          <w:rFonts w:ascii="Calibri" w:hAnsi="Calibri" w:cs="Calibri"/>
        </w:rPr>
        <w:t>.</w:t>
      </w:r>
    </w:p>
    <w:p w14:paraId="40858B5F" w14:textId="7928C72B" w:rsidR="000C162A" w:rsidRPr="00943123" w:rsidRDefault="00F878DF" w:rsidP="000C162A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943123">
        <w:rPr>
          <w:rFonts w:ascii="Calibri" w:hAnsi="Calibri" w:cs="Calibri"/>
        </w:rPr>
        <w:t xml:space="preserve">Praktycznym wsparciem pozostaje także przestrzeń bagażowa. </w:t>
      </w:r>
      <w:r w:rsidRPr="00943123">
        <w:rPr>
          <w:rFonts w:ascii="Calibri" w:hAnsi="Calibri" w:cs="Calibri"/>
          <w:b/>
          <w:bCs/>
        </w:rPr>
        <w:t>Bagażnik o pojemności 400 litrów jest jednym z największych w tej klasie</w:t>
      </w:r>
      <w:r w:rsidR="00D840D7" w:rsidRPr="00943123">
        <w:rPr>
          <w:rFonts w:ascii="Calibri" w:hAnsi="Calibri" w:cs="Calibri"/>
          <w:b/>
          <w:bCs/>
        </w:rPr>
        <w:t xml:space="preserve"> </w:t>
      </w:r>
      <w:r w:rsidR="00D840D7" w:rsidRPr="00943123">
        <w:rPr>
          <w:rFonts w:ascii="Calibri" w:hAnsi="Calibri" w:cs="Calibri"/>
        </w:rPr>
        <w:t>i pozwala bez problemu zmieścić codzienne zakupy, tornistry, torby treningowe czy dziecięce akcesoria.</w:t>
      </w:r>
      <w:r w:rsidRPr="00943123">
        <w:rPr>
          <w:rFonts w:ascii="Calibri" w:hAnsi="Calibri" w:cs="Calibri"/>
        </w:rPr>
        <w:t xml:space="preserve"> Można go </w:t>
      </w:r>
      <w:r w:rsidRPr="00943123">
        <w:rPr>
          <w:rFonts w:ascii="Calibri" w:hAnsi="Calibri" w:cs="Calibri"/>
          <w:b/>
          <w:bCs/>
        </w:rPr>
        <w:t>powiększyć do ponad 1200 litrów</w:t>
      </w:r>
      <w:r w:rsidR="002C59E6" w:rsidRPr="00943123">
        <w:rPr>
          <w:rFonts w:ascii="Calibri" w:hAnsi="Calibri" w:cs="Calibri"/>
        </w:rPr>
        <w:t>.</w:t>
      </w:r>
    </w:p>
    <w:p w14:paraId="3E0D3E76" w14:textId="5419C3A6" w:rsidR="002C59E6" w:rsidRPr="00943123" w:rsidRDefault="002C59E6" w:rsidP="000C162A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943123">
        <w:rPr>
          <w:rFonts w:ascii="Calibri" w:hAnsi="Calibri" w:cs="Calibri"/>
          <w:b/>
          <w:bCs/>
        </w:rPr>
        <w:t xml:space="preserve">SEAT </w:t>
      </w:r>
      <w:proofErr w:type="spellStart"/>
      <w:r w:rsidRPr="00943123">
        <w:rPr>
          <w:rFonts w:ascii="Calibri" w:hAnsi="Calibri" w:cs="Calibri"/>
          <w:b/>
          <w:bCs/>
        </w:rPr>
        <w:t>Ateca</w:t>
      </w:r>
      <w:proofErr w:type="spellEnd"/>
      <w:r w:rsidR="00093D18" w:rsidRPr="00943123">
        <w:rPr>
          <w:rFonts w:ascii="Calibri" w:hAnsi="Calibri" w:cs="Calibri"/>
          <w:b/>
          <w:bCs/>
        </w:rPr>
        <w:t xml:space="preserve"> – przestronność i wszechstronność SUV-a</w:t>
      </w:r>
    </w:p>
    <w:p w14:paraId="593FDC9C" w14:textId="1EA2DADD" w:rsidR="001C2C92" w:rsidRPr="00943123" w:rsidRDefault="00BD792C" w:rsidP="001C2C92">
      <w:pPr>
        <w:spacing w:line="276" w:lineRule="auto"/>
        <w:ind w:right="418"/>
        <w:jc w:val="both"/>
        <w:rPr>
          <w:rFonts w:ascii="Calibri" w:hAnsi="Calibri" w:cs="Calibri"/>
        </w:rPr>
      </w:pPr>
      <w:r w:rsidRPr="00943123">
        <w:rPr>
          <w:rFonts w:ascii="Calibri" w:hAnsi="Calibri" w:cs="Calibri"/>
        </w:rPr>
        <w:t xml:space="preserve">Z kolei </w:t>
      </w:r>
      <w:r w:rsidRPr="00943123">
        <w:rPr>
          <w:rFonts w:ascii="Calibri" w:hAnsi="Calibri" w:cs="Calibri"/>
          <w:b/>
          <w:bCs/>
        </w:rPr>
        <w:t xml:space="preserve">SEAT </w:t>
      </w:r>
      <w:proofErr w:type="spellStart"/>
      <w:r w:rsidRPr="00943123">
        <w:rPr>
          <w:rFonts w:ascii="Calibri" w:hAnsi="Calibri" w:cs="Calibri"/>
          <w:b/>
          <w:bCs/>
        </w:rPr>
        <w:t>Ateca</w:t>
      </w:r>
      <w:proofErr w:type="spellEnd"/>
      <w:r w:rsidRPr="00943123">
        <w:rPr>
          <w:rFonts w:ascii="Calibri" w:hAnsi="Calibri" w:cs="Calibri"/>
        </w:rPr>
        <w:t xml:space="preserve"> to propozycja dla rodzin, które potrzebują przestrzeni i wszechstronności – zarówno w codziennej jeździe, jak i podczas dłuższych wyjazdów.</w:t>
      </w:r>
      <w:r w:rsidR="001C2C92" w:rsidRPr="00943123">
        <w:rPr>
          <w:rFonts w:ascii="Calibri" w:hAnsi="Calibri" w:cs="Calibri"/>
        </w:rPr>
        <w:t xml:space="preserve"> </w:t>
      </w:r>
      <w:r w:rsidR="001C2C92" w:rsidRPr="00943123">
        <w:rPr>
          <w:rFonts w:ascii="Calibri" w:hAnsi="Calibri" w:cs="Calibri"/>
          <w:b/>
          <w:bCs/>
        </w:rPr>
        <w:t xml:space="preserve">Jako SUV oferuje wyraźnie </w:t>
      </w:r>
      <w:r w:rsidR="001C2C92" w:rsidRPr="00943123">
        <w:rPr>
          <w:rFonts w:ascii="Calibri" w:hAnsi="Calibri" w:cs="Calibri"/>
          <w:b/>
          <w:bCs/>
        </w:rPr>
        <w:lastRenderedPageBreak/>
        <w:t>większe możliwości pakowania niż mniejsze modele.</w:t>
      </w:r>
      <w:r w:rsidR="001C2C92" w:rsidRPr="00943123">
        <w:rPr>
          <w:rFonts w:ascii="Calibri" w:hAnsi="Calibri" w:cs="Calibri"/>
        </w:rPr>
        <w:t xml:space="preserve"> </w:t>
      </w:r>
      <w:r w:rsidR="001C2C92" w:rsidRPr="00943123">
        <w:rPr>
          <w:rFonts w:ascii="Calibri" w:hAnsi="Calibri" w:cs="Calibri"/>
          <w:b/>
          <w:bCs/>
        </w:rPr>
        <w:t>Bagażnik o pojemności 510 litrów</w:t>
      </w:r>
      <w:r w:rsidR="001C2C92" w:rsidRPr="00943123">
        <w:rPr>
          <w:rFonts w:ascii="Calibri" w:hAnsi="Calibri" w:cs="Calibri"/>
        </w:rPr>
        <w:t xml:space="preserve"> pozwala bez problemu spakować walizki, sprzęt sportowy czy większe elementy, które trudno byłoby zmieścić w bardziej kompaktowym aucie. W praktyce oznacza to mniej kompromisów przy pakowaniu i większą swobodę organizacji rodzinnych wyjazdów. </w:t>
      </w:r>
    </w:p>
    <w:p w14:paraId="01FF2E88" w14:textId="0E1949E9" w:rsidR="001C2C92" w:rsidRPr="00943123" w:rsidRDefault="001C2C92" w:rsidP="001C2C92">
      <w:pPr>
        <w:spacing w:line="276" w:lineRule="auto"/>
        <w:ind w:right="418"/>
        <w:jc w:val="both"/>
        <w:rPr>
          <w:rFonts w:ascii="Calibri" w:hAnsi="Calibri" w:cs="Calibri"/>
        </w:rPr>
      </w:pPr>
      <w:r w:rsidRPr="00943123">
        <w:rPr>
          <w:rFonts w:ascii="Calibri" w:hAnsi="Calibri" w:cs="Calibri"/>
        </w:rPr>
        <w:t xml:space="preserve">SEAT </w:t>
      </w:r>
      <w:proofErr w:type="spellStart"/>
      <w:r w:rsidRPr="00943123">
        <w:rPr>
          <w:rFonts w:ascii="Calibri" w:hAnsi="Calibri" w:cs="Calibri"/>
        </w:rPr>
        <w:t>Ateca</w:t>
      </w:r>
      <w:proofErr w:type="spellEnd"/>
      <w:r w:rsidRPr="00943123">
        <w:rPr>
          <w:rFonts w:ascii="Calibri" w:hAnsi="Calibri" w:cs="Calibri"/>
        </w:rPr>
        <w:t xml:space="preserve"> oferuje także </w:t>
      </w:r>
      <w:r w:rsidRPr="00943123">
        <w:rPr>
          <w:rFonts w:ascii="Calibri" w:hAnsi="Calibri" w:cs="Calibri"/>
          <w:b/>
          <w:bCs/>
        </w:rPr>
        <w:t>rozwiązania zwiększające komfort i bezpieczeństwo jazdy</w:t>
      </w:r>
      <w:r w:rsidRPr="00943123">
        <w:rPr>
          <w:rFonts w:ascii="Calibri" w:hAnsi="Calibri" w:cs="Calibri"/>
        </w:rPr>
        <w:t xml:space="preserve">, takie jak aktywny tempomat, system Front </w:t>
      </w:r>
      <w:proofErr w:type="spellStart"/>
      <w:r w:rsidRPr="00943123">
        <w:rPr>
          <w:rFonts w:ascii="Calibri" w:hAnsi="Calibri" w:cs="Calibri"/>
        </w:rPr>
        <w:t>Assist</w:t>
      </w:r>
      <w:proofErr w:type="spellEnd"/>
      <w:r w:rsidRPr="00943123">
        <w:rPr>
          <w:rFonts w:ascii="Calibri" w:hAnsi="Calibri" w:cs="Calibri"/>
        </w:rPr>
        <w:t xml:space="preserve"> czy </w:t>
      </w:r>
      <w:proofErr w:type="spellStart"/>
      <w:r w:rsidRPr="00943123">
        <w:rPr>
          <w:rFonts w:ascii="Calibri" w:hAnsi="Calibri" w:cs="Calibri"/>
        </w:rPr>
        <w:t>asystenty</w:t>
      </w:r>
      <w:proofErr w:type="spellEnd"/>
      <w:r w:rsidRPr="00943123">
        <w:rPr>
          <w:rFonts w:ascii="Calibri" w:hAnsi="Calibri" w:cs="Calibri"/>
        </w:rPr>
        <w:t xml:space="preserve"> monitorujące otoczenie pojazdu. </w:t>
      </w:r>
    </w:p>
    <w:p w14:paraId="35A8D36D" w14:textId="1CD2FEED" w:rsidR="001C2C92" w:rsidRPr="00943123" w:rsidRDefault="001C2C92" w:rsidP="001C2C92">
      <w:pPr>
        <w:spacing w:line="276" w:lineRule="auto"/>
        <w:ind w:right="418"/>
        <w:jc w:val="both"/>
        <w:rPr>
          <w:rFonts w:ascii="Calibri" w:hAnsi="Calibri" w:cs="Calibri"/>
        </w:rPr>
      </w:pPr>
      <w:r w:rsidRPr="00943123">
        <w:rPr>
          <w:rFonts w:ascii="Calibri" w:hAnsi="Calibri" w:cs="Calibri"/>
        </w:rPr>
        <w:t xml:space="preserve">Model ten zniknął już z bieżącej oferty marki, ale nadal można nabyć używane modele, odwiedzając stronę </w:t>
      </w:r>
      <w:hyperlink r:id="rId10" w:history="1">
        <w:r w:rsidR="00236703" w:rsidRPr="00943123">
          <w:rPr>
            <w:rStyle w:val="Hipercze"/>
            <w:rFonts w:ascii="Calibri" w:hAnsi="Calibri" w:cs="Calibri"/>
          </w:rPr>
          <w:t>www.seat.pl</w:t>
        </w:r>
      </w:hyperlink>
      <w:r w:rsidR="00236703" w:rsidRPr="00943123">
        <w:rPr>
          <w:rFonts w:ascii="Calibri" w:hAnsi="Calibri" w:cs="Calibri"/>
        </w:rPr>
        <w:t xml:space="preserve">. </w:t>
      </w:r>
    </w:p>
    <w:p w14:paraId="020DA434" w14:textId="77777777" w:rsidR="001C2C92" w:rsidRPr="00943123" w:rsidRDefault="001C2C92" w:rsidP="001C2C92">
      <w:pPr>
        <w:spacing w:line="276" w:lineRule="auto"/>
        <w:ind w:right="418"/>
        <w:jc w:val="both"/>
        <w:rPr>
          <w:rFonts w:ascii="Calibri" w:hAnsi="Calibri" w:cs="Calibri"/>
        </w:rPr>
      </w:pPr>
    </w:p>
    <w:p w14:paraId="2121DED7" w14:textId="72F6B1D7" w:rsidR="000C162A" w:rsidRPr="00943123" w:rsidRDefault="0060465B" w:rsidP="00FA541E">
      <w:pPr>
        <w:spacing w:line="276" w:lineRule="auto"/>
        <w:ind w:right="418"/>
        <w:jc w:val="both"/>
        <w:rPr>
          <w:rFonts w:ascii="Calibri" w:hAnsi="Calibri" w:cs="Calibri"/>
        </w:rPr>
      </w:pPr>
      <w:r w:rsidRPr="00943123">
        <w:rPr>
          <w:rFonts w:ascii="Calibri" w:hAnsi="Calibri" w:cs="Calibri"/>
        </w:rPr>
        <w:t xml:space="preserve">SEAT Leon </w:t>
      </w:r>
      <w:proofErr w:type="spellStart"/>
      <w:r w:rsidRPr="00943123">
        <w:rPr>
          <w:rFonts w:ascii="Calibri" w:hAnsi="Calibri" w:cs="Calibri"/>
        </w:rPr>
        <w:t>Sportstourer</w:t>
      </w:r>
      <w:proofErr w:type="spellEnd"/>
      <w:r w:rsidRPr="00943123">
        <w:rPr>
          <w:rFonts w:ascii="Calibri" w:hAnsi="Calibri" w:cs="Calibri"/>
        </w:rPr>
        <w:t xml:space="preserve">, SEAT </w:t>
      </w:r>
      <w:proofErr w:type="spellStart"/>
      <w:r w:rsidRPr="00943123">
        <w:rPr>
          <w:rFonts w:ascii="Calibri" w:hAnsi="Calibri" w:cs="Calibri"/>
        </w:rPr>
        <w:t>Arona</w:t>
      </w:r>
      <w:proofErr w:type="spellEnd"/>
      <w:r w:rsidRPr="00943123">
        <w:rPr>
          <w:rFonts w:ascii="Calibri" w:hAnsi="Calibri" w:cs="Calibri"/>
        </w:rPr>
        <w:t xml:space="preserve"> i SEAT </w:t>
      </w:r>
      <w:proofErr w:type="spellStart"/>
      <w:r w:rsidRPr="00943123">
        <w:rPr>
          <w:rFonts w:ascii="Calibri" w:hAnsi="Calibri" w:cs="Calibri"/>
        </w:rPr>
        <w:t>Ateca</w:t>
      </w:r>
      <w:proofErr w:type="spellEnd"/>
      <w:r w:rsidRPr="00943123">
        <w:rPr>
          <w:rFonts w:ascii="Calibri" w:hAnsi="Calibri" w:cs="Calibri"/>
        </w:rPr>
        <w:t xml:space="preserve"> pokazują, że rodzinny samochód może być jednocześnie funkcjonalny, komfortowy i dopasowany do realnych potrzeb rodziny – takich, które pojawiają się każdego dnia. </w:t>
      </w:r>
    </w:p>
    <w:p w14:paraId="4D943EA0" w14:textId="77777777" w:rsidR="000C162A" w:rsidRPr="00FA541E" w:rsidRDefault="000C162A" w:rsidP="00FA541E">
      <w:pPr>
        <w:spacing w:line="276" w:lineRule="auto"/>
        <w:ind w:right="418"/>
        <w:jc w:val="both"/>
        <w:rPr>
          <w:rFonts w:ascii="Calibri" w:hAnsi="Calibri" w:cs="Calibri"/>
        </w:rPr>
      </w:pPr>
    </w:p>
    <w:p w14:paraId="6018B841" w14:textId="77777777" w:rsidR="00140425" w:rsidRPr="00557EA3" w:rsidRDefault="00140425" w:rsidP="00140425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2F616FD4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480BE62A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0B89C469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3F4099E1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C5C2D3F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6740A1ED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hAnsi="Calibri" w:cs="Calibri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3590EB59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13A17E8A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3580395E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13259EB2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hAnsi="Calibri" w:cs="Calibri"/>
          <w:sz w:val="22"/>
          <w:szCs w:val="22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2545DA73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03DA21B5" w14:textId="77777777" w:rsidR="00140425" w:rsidRPr="00557EA3" w:rsidRDefault="00140425" w:rsidP="00C8297B">
      <w:pPr>
        <w:pStyle w:val="paragraph"/>
        <w:spacing w:before="0" w:after="0" w:line="240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624BCB82" w14:textId="77777777" w:rsidR="00140425" w:rsidRPr="00557EA3" w:rsidRDefault="00140425" w:rsidP="00C8297B">
      <w:pPr>
        <w:pStyle w:val="paragraph"/>
        <w:spacing w:before="0" w:after="0" w:line="240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10CB2142" w14:textId="77777777" w:rsidR="00140425" w:rsidRPr="00557EA3" w:rsidRDefault="00140425" w:rsidP="00C8297B">
      <w:pPr>
        <w:pStyle w:val="paragraph"/>
        <w:spacing w:before="0" w:after="0" w:line="240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3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BC78B16" w14:textId="77777777" w:rsidR="00140425" w:rsidRPr="00557EA3" w:rsidRDefault="00140425" w:rsidP="00C8297B">
      <w:pPr>
        <w:pStyle w:val="paragraph"/>
        <w:spacing w:before="0" w:after="0" w:line="240" w:lineRule="auto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75B4098D" w14:textId="77777777" w:rsidR="00C8297B" w:rsidRDefault="00140425" w:rsidP="00C8297B">
      <w:pPr>
        <w:spacing w:after="0" w:line="240" w:lineRule="auto"/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6C4C0B9E" w14:textId="25B396FC" w:rsidR="00140425" w:rsidRPr="00557EA3" w:rsidRDefault="00140425" w:rsidP="00C8297B">
      <w:pPr>
        <w:spacing w:after="0" w:line="240" w:lineRule="auto"/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3C669885" w14:textId="77777777" w:rsidR="00140425" w:rsidRPr="006A1AA2" w:rsidRDefault="00140425" w:rsidP="00C8297B">
      <w:pPr>
        <w:pStyle w:val="paragraph"/>
        <w:spacing w:before="0" w:after="0" w:line="240" w:lineRule="auto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hyperlink r:id="rId14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5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6BD541B2" w14:textId="77777777" w:rsidR="00095B3D" w:rsidRPr="00D22326" w:rsidRDefault="00095B3D" w:rsidP="00602AD6">
      <w:pPr>
        <w:spacing w:line="276" w:lineRule="auto"/>
        <w:ind w:right="418"/>
        <w:jc w:val="both"/>
        <w:rPr>
          <w:rFonts w:ascii="Calibri" w:hAnsi="Calibri" w:cs="Calibri"/>
        </w:rPr>
      </w:pPr>
    </w:p>
    <w:sectPr w:rsidR="00095B3D" w:rsidRPr="00D22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C3E3" w14:textId="77777777" w:rsidR="00EA49F6" w:rsidRDefault="00EA49F6" w:rsidP="00A22BBF">
      <w:pPr>
        <w:spacing w:after="0" w:line="240" w:lineRule="auto"/>
      </w:pPr>
      <w:r>
        <w:separator/>
      </w:r>
    </w:p>
  </w:endnote>
  <w:endnote w:type="continuationSeparator" w:id="0">
    <w:p w14:paraId="0DF69E1D" w14:textId="77777777" w:rsidR="00EA49F6" w:rsidRDefault="00EA49F6" w:rsidP="00A2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DB0F" w14:textId="77777777" w:rsidR="00EA49F6" w:rsidRDefault="00EA49F6" w:rsidP="00A22BBF">
      <w:pPr>
        <w:spacing w:after="0" w:line="240" w:lineRule="auto"/>
      </w:pPr>
      <w:r>
        <w:separator/>
      </w:r>
    </w:p>
  </w:footnote>
  <w:footnote w:type="continuationSeparator" w:id="0">
    <w:p w14:paraId="77DEE2EF" w14:textId="77777777" w:rsidR="00EA49F6" w:rsidRDefault="00EA49F6" w:rsidP="00A2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C8F"/>
    <w:multiLevelType w:val="hybridMultilevel"/>
    <w:tmpl w:val="5C28D9BE"/>
    <w:lvl w:ilvl="0" w:tplc="E0D616E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F22"/>
    <w:multiLevelType w:val="hybridMultilevel"/>
    <w:tmpl w:val="674A12E0"/>
    <w:lvl w:ilvl="0" w:tplc="B6D6AB38">
      <w:numFmt w:val="bullet"/>
      <w:lvlText w:val="•"/>
      <w:lvlJc w:val="left"/>
      <w:pPr>
        <w:ind w:left="1050" w:hanging="69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477"/>
    <w:multiLevelType w:val="hybridMultilevel"/>
    <w:tmpl w:val="69A42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47FD9"/>
    <w:multiLevelType w:val="hybridMultilevel"/>
    <w:tmpl w:val="FEC0A308"/>
    <w:lvl w:ilvl="0" w:tplc="DA4C12D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2EFC"/>
    <w:multiLevelType w:val="hybridMultilevel"/>
    <w:tmpl w:val="25209A42"/>
    <w:lvl w:ilvl="0" w:tplc="B6D6AB38">
      <w:numFmt w:val="bullet"/>
      <w:lvlText w:val="•"/>
      <w:lvlJc w:val="left"/>
      <w:pPr>
        <w:ind w:left="1398" w:hanging="69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9F535F"/>
    <w:multiLevelType w:val="hybridMultilevel"/>
    <w:tmpl w:val="3624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86F68"/>
    <w:multiLevelType w:val="hybridMultilevel"/>
    <w:tmpl w:val="F316586C"/>
    <w:lvl w:ilvl="0" w:tplc="BB7624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265DB"/>
    <w:multiLevelType w:val="hybridMultilevel"/>
    <w:tmpl w:val="9600F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24F49"/>
    <w:multiLevelType w:val="hybridMultilevel"/>
    <w:tmpl w:val="D490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32EDF"/>
    <w:multiLevelType w:val="hybridMultilevel"/>
    <w:tmpl w:val="C1D0B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126DA"/>
    <w:multiLevelType w:val="hybridMultilevel"/>
    <w:tmpl w:val="42120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29120">
    <w:abstractNumId w:val="5"/>
  </w:num>
  <w:num w:numId="2" w16cid:durableId="1994992208">
    <w:abstractNumId w:val="10"/>
  </w:num>
  <w:num w:numId="3" w16cid:durableId="487290097">
    <w:abstractNumId w:val="2"/>
  </w:num>
  <w:num w:numId="4" w16cid:durableId="1086804279">
    <w:abstractNumId w:val="7"/>
  </w:num>
  <w:num w:numId="5" w16cid:durableId="1890415125">
    <w:abstractNumId w:val="8"/>
  </w:num>
  <w:num w:numId="6" w16cid:durableId="829634419">
    <w:abstractNumId w:val="9"/>
  </w:num>
  <w:num w:numId="7" w16cid:durableId="299579921">
    <w:abstractNumId w:val="1"/>
  </w:num>
  <w:num w:numId="8" w16cid:durableId="502624799">
    <w:abstractNumId w:val="6"/>
  </w:num>
  <w:num w:numId="9" w16cid:durableId="2024744668">
    <w:abstractNumId w:val="3"/>
  </w:num>
  <w:num w:numId="10" w16cid:durableId="2019116506">
    <w:abstractNumId w:val="0"/>
  </w:num>
  <w:num w:numId="11" w16cid:durableId="361173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81"/>
    <w:rsid w:val="000043DF"/>
    <w:rsid w:val="0001504D"/>
    <w:rsid w:val="00016499"/>
    <w:rsid w:val="0002133F"/>
    <w:rsid w:val="00040860"/>
    <w:rsid w:val="00050E81"/>
    <w:rsid w:val="000558C5"/>
    <w:rsid w:val="000561D2"/>
    <w:rsid w:val="00064B54"/>
    <w:rsid w:val="00065031"/>
    <w:rsid w:val="0007002D"/>
    <w:rsid w:val="000730F8"/>
    <w:rsid w:val="00074B90"/>
    <w:rsid w:val="000755DA"/>
    <w:rsid w:val="00085ADB"/>
    <w:rsid w:val="00093D18"/>
    <w:rsid w:val="00095B3D"/>
    <w:rsid w:val="000A5005"/>
    <w:rsid w:val="000A59E3"/>
    <w:rsid w:val="000B12FE"/>
    <w:rsid w:val="000C162A"/>
    <w:rsid w:val="000C6A8E"/>
    <w:rsid w:val="000C7360"/>
    <w:rsid w:val="000D2DD1"/>
    <w:rsid w:val="000D5BA2"/>
    <w:rsid w:val="000D6616"/>
    <w:rsid w:val="000E01B3"/>
    <w:rsid w:val="000E12AB"/>
    <w:rsid w:val="000E1ACF"/>
    <w:rsid w:val="000F1B32"/>
    <w:rsid w:val="000F5F96"/>
    <w:rsid w:val="0010149E"/>
    <w:rsid w:val="001040CE"/>
    <w:rsid w:val="00117E35"/>
    <w:rsid w:val="001322F0"/>
    <w:rsid w:val="00140425"/>
    <w:rsid w:val="00144074"/>
    <w:rsid w:val="00145274"/>
    <w:rsid w:val="00150302"/>
    <w:rsid w:val="00150D00"/>
    <w:rsid w:val="00155E58"/>
    <w:rsid w:val="001861C7"/>
    <w:rsid w:val="00187DBA"/>
    <w:rsid w:val="00195966"/>
    <w:rsid w:val="001975C6"/>
    <w:rsid w:val="001A0784"/>
    <w:rsid w:val="001A427D"/>
    <w:rsid w:val="001A4EC9"/>
    <w:rsid w:val="001B08BC"/>
    <w:rsid w:val="001B11C6"/>
    <w:rsid w:val="001B6AFE"/>
    <w:rsid w:val="001C2C92"/>
    <w:rsid w:val="001D025F"/>
    <w:rsid w:val="001D0659"/>
    <w:rsid w:val="001D4679"/>
    <w:rsid w:val="001D7783"/>
    <w:rsid w:val="001D79C6"/>
    <w:rsid w:val="001E4FB1"/>
    <w:rsid w:val="00214122"/>
    <w:rsid w:val="00223737"/>
    <w:rsid w:val="002273D9"/>
    <w:rsid w:val="00233143"/>
    <w:rsid w:val="00234D24"/>
    <w:rsid w:val="00236703"/>
    <w:rsid w:val="00236CE6"/>
    <w:rsid w:val="00237F47"/>
    <w:rsid w:val="00244493"/>
    <w:rsid w:val="00245BF4"/>
    <w:rsid w:val="00250484"/>
    <w:rsid w:val="00250CAB"/>
    <w:rsid w:val="002538BC"/>
    <w:rsid w:val="00254441"/>
    <w:rsid w:val="002601AA"/>
    <w:rsid w:val="00270D68"/>
    <w:rsid w:val="00271367"/>
    <w:rsid w:val="00277681"/>
    <w:rsid w:val="00280B37"/>
    <w:rsid w:val="00284B70"/>
    <w:rsid w:val="002851BB"/>
    <w:rsid w:val="002A018F"/>
    <w:rsid w:val="002A1B78"/>
    <w:rsid w:val="002C0D27"/>
    <w:rsid w:val="002C2EC8"/>
    <w:rsid w:val="002C3078"/>
    <w:rsid w:val="002C380A"/>
    <w:rsid w:val="002C3D84"/>
    <w:rsid w:val="002C59E6"/>
    <w:rsid w:val="002E02ED"/>
    <w:rsid w:val="002E743D"/>
    <w:rsid w:val="002E774E"/>
    <w:rsid w:val="002F060E"/>
    <w:rsid w:val="002F25A8"/>
    <w:rsid w:val="002F39BF"/>
    <w:rsid w:val="003103B4"/>
    <w:rsid w:val="00317F72"/>
    <w:rsid w:val="00320DFD"/>
    <w:rsid w:val="0032115F"/>
    <w:rsid w:val="0032314B"/>
    <w:rsid w:val="00325A75"/>
    <w:rsid w:val="0033114D"/>
    <w:rsid w:val="00331D2E"/>
    <w:rsid w:val="00336398"/>
    <w:rsid w:val="00340C8B"/>
    <w:rsid w:val="00341EC8"/>
    <w:rsid w:val="00343826"/>
    <w:rsid w:val="00347DC5"/>
    <w:rsid w:val="00360CA5"/>
    <w:rsid w:val="00362C27"/>
    <w:rsid w:val="00365213"/>
    <w:rsid w:val="00370DC9"/>
    <w:rsid w:val="0038339E"/>
    <w:rsid w:val="003A2504"/>
    <w:rsid w:val="003A62E7"/>
    <w:rsid w:val="003C1222"/>
    <w:rsid w:val="003D3242"/>
    <w:rsid w:val="003D4777"/>
    <w:rsid w:val="003D54DA"/>
    <w:rsid w:val="003F7E72"/>
    <w:rsid w:val="00403AFA"/>
    <w:rsid w:val="004060CA"/>
    <w:rsid w:val="00414DAF"/>
    <w:rsid w:val="004418AC"/>
    <w:rsid w:val="0044208E"/>
    <w:rsid w:val="004429D9"/>
    <w:rsid w:val="00463D53"/>
    <w:rsid w:val="004748D2"/>
    <w:rsid w:val="00481B92"/>
    <w:rsid w:val="0048579C"/>
    <w:rsid w:val="00490109"/>
    <w:rsid w:val="00491656"/>
    <w:rsid w:val="004937A3"/>
    <w:rsid w:val="00495316"/>
    <w:rsid w:val="004965A8"/>
    <w:rsid w:val="004A3646"/>
    <w:rsid w:val="004A3F09"/>
    <w:rsid w:val="004C0430"/>
    <w:rsid w:val="004C3C15"/>
    <w:rsid w:val="004C6C1D"/>
    <w:rsid w:val="004D7C99"/>
    <w:rsid w:val="004E3943"/>
    <w:rsid w:val="004E52AC"/>
    <w:rsid w:val="004E73C5"/>
    <w:rsid w:val="004F675B"/>
    <w:rsid w:val="00511182"/>
    <w:rsid w:val="00513ACB"/>
    <w:rsid w:val="00517861"/>
    <w:rsid w:val="00526569"/>
    <w:rsid w:val="00527FCE"/>
    <w:rsid w:val="005366F9"/>
    <w:rsid w:val="005424E8"/>
    <w:rsid w:val="00544E79"/>
    <w:rsid w:val="005554BD"/>
    <w:rsid w:val="00561A55"/>
    <w:rsid w:val="0056228C"/>
    <w:rsid w:val="005639D8"/>
    <w:rsid w:val="00571862"/>
    <w:rsid w:val="0058159D"/>
    <w:rsid w:val="00582317"/>
    <w:rsid w:val="00585233"/>
    <w:rsid w:val="005A4334"/>
    <w:rsid w:val="005B0298"/>
    <w:rsid w:val="005B21F6"/>
    <w:rsid w:val="005B3CA6"/>
    <w:rsid w:val="005C0FC9"/>
    <w:rsid w:val="005C1C72"/>
    <w:rsid w:val="005C4D2D"/>
    <w:rsid w:val="005D146E"/>
    <w:rsid w:val="005D6ACA"/>
    <w:rsid w:val="005D6FAC"/>
    <w:rsid w:val="005F3475"/>
    <w:rsid w:val="005F454D"/>
    <w:rsid w:val="00600749"/>
    <w:rsid w:val="00602AD6"/>
    <w:rsid w:val="0060465B"/>
    <w:rsid w:val="00610A4E"/>
    <w:rsid w:val="00621A04"/>
    <w:rsid w:val="00623493"/>
    <w:rsid w:val="00625916"/>
    <w:rsid w:val="006317EF"/>
    <w:rsid w:val="00643884"/>
    <w:rsid w:val="00644D8C"/>
    <w:rsid w:val="00646411"/>
    <w:rsid w:val="00654D52"/>
    <w:rsid w:val="00655706"/>
    <w:rsid w:val="00656E7B"/>
    <w:rsid w:val="00662E2D"/>
    <w:rsid w:val="00663963"/>
    <w:rsid w:val="00665575"/>
    <w:rsid w:val="006742F1"/>
    <w:rsid w:val="00676579"/>
    <w:rsid w:val="00681D07"/>
    <w:rsid w:val="00695F08"/>
    <w:rsid w:val="00696FA8"/>
    <w:rsid w:val="006A39AE"/>
    <w:rsid w:val="006B3158"/>
    <w:rsid w:val="006B739D"/>
    <w:rsid w:val="006B771C"/>
    <w:rsid w:val="006B7787"/>
    <w:rsid w:val="006C00CD"/>
    <w:rsid w:val="006C2284"/>
    <w:rsid w:val="006C772D"/>
    <w:rsid w:val="006D64C7"/>
    <w:rsid w:val="006D72A9"/>
    <w:rsid w:val="006E1B28"/>
    <w:rsid w:val="006F6D42"/>
    <w:rsid w:val="00702547"/>
    <w:rsid w:val="00707741"/>
    <w:rsid w:val="007206C5"/>
    <w:rsid w:val="007317B0"/>
    <w:rsid w:val="00744204"/>
    <w:rsid w:val="007446F3"/>
    <w:rsid w:val="00756934"/>
    <w:rsid w:val="0076615D"/>
    <w:rsid w:val="0077348C"/>
    <w:rsid w:val="00786E8A"/>
    <w:rsid w:val="00791ADA"/>
    <w:rsid w:val="007A5DDD"/>
    <w:rsid w:val="007B1038"/>
    <w:rsid w:val="007B23EE"/>
    <w:rsid w:val="007B7AEC"/>
    <w:rsid w:val="007C2CC6"/>
    <w:rsid w:val="007C6AD9"/>
    <w:rsid w:val="007D0A83"/>
    <w:rsid w:val="007D3CB5"/>
    <w:rsid w:val="007E25DB"/>
    <w:rsid w:val="007E5184"/>
    <w:rsid w:val="007E72E4"/>
    <w:rsid w:val="007F1D5C"/>
    <w:rsid w:val="007F5D76"/>
    <w:rsid w:val="008155CB"/>
    <w:rsid w:val="008210A6"/>
    <w:rsid w:val="008210A7"/>
    <w:rsid w:val="00830CDD"/>
    <w:rsid w:val="0083273C"/>
    <w:rsid w:val="00835BB5"/>
    <w:rsid w:val="008436AE"/>
    <w:rsid w:val="00844578"/>
    <w:rsid w:val="0086369C"/>
    <w:rsid w:val="00872BEC"/>
    <w:rsid w:val="0088116A"/>
    <w:rsid w:val="008936A1"/>
    <w:rsid w:val="008A0790"/>
    <w:rsid w:val="008A321D"/>
    <w:rsid w:val="008A3984"/>
    <w:rsid w:val="008A70C7"/>
    <w:rsid w:val="008B63B1"/>
    <w:rsid w:val="008C48EF"/>
    <w:rsid w:val="008C5507"/>
    <w:rsid w:val="008C73F3"/>
    <w:rsid w:val="008D4E15"/>
    <w:rsid w:val="008E02B1"/>
    <w:rsid w:val="008E11F6"/>
    <w:rsid w:val="008E18F6"/>
    <w:rsid w:val="009138E6"/>
    <w:rsid w:val="00914674"/>
    <w:rsid w:val="00932AAD"/>
    <w:rsid w:val="00933A78"/>
    <w:rsid w:val="009422D4"/>
    <w:rsid w:val="00943123"/>
    <w:rsid w:val="009514AF"/>
    <w:rsid w:val="00954C45"/>
    <w:rsid w:val="009611DA"/>
    <w:rsid w:val="00985176"/>
    <w:rsid w:val="00992F6B"/>
    <w:rsid w:val="00993A9D"/>
    <w:rsid w:val="009A417E"/>
    <w:rsid w:val="009B03EE"/>
    <w:rsid w:val="009B61CA"/>
    <w:rsid w:val="009B7908"/>
    <w:rsid w:val="009B7B6D"/>
    <w:rsid w:val="009C5307"/>
    <w:rsid w:val="009D4449"/>
    <w:rsid w:val="009E7E82"/>
    <w:rsid w:val="009F1B2B"/>
    <w:rsid w:val="009F7020"/>
    <w:rsid w:val="00A02ACE"/>
    <w:rsid w:val="00A02F4B"/>
    <w:rsid w:val="00A12E47"/>
    <w:rsid w:val="00A221D3"/>
    <w:rsid w:val="00A22BBF"/>
    <w:rsid w:val="00A31FEA"/>
    <w:rsid w:val="00A3711D"/>
    <w:rsid w:val="00A4154A"/>
    <w:rsid w:val="00A520D2"/>
    <w:rsid w:val="00A53922"/>
    <w:rsid w:val="00A564A0"/>
    <w:rsid w:val="00A6104A"/>
    <w:rsid w:val="00A64417"/>
    <w:rsid w:val="00A64933"/>
    <w:rsid w:val="00A717FE"/>
    <w:rsid w:val="00A75E22"/>
    <w:rsid w:val="00A82626"/>
    <w:rsid w:val="00A865FB"/>
    <w:rsid w:val="00A9260B"/>
    <w:rsid w:val="00AA04C8"/>
    <w:rsid w:val="00AC77BB"/>
    <w:rsid w:val="00AD0811"/>
    <w:rsid w:val="00AD7835"/>
    <w:rsid w:val="00AE111C"/>
    <w:rsid w:val="00AE3D08"/>
    <w:rsid w:val="00AF2061"/>
    <w:rsid w:val="00AF25AB"/>
    <w:rsid w:val="00AF3816"/>
    <w:rsid w:val="00AF7E68"/>
    <w:rsid w:val="00B0740C"/>
    <w:rsid w:val="00B07BB2"/>
    <w:rsid w:val="00B20914"/>
    <w:rsid w:val="00B2316A"/>
    <w:rsid w:val="00B31DCC"/>
    <w:rsid w:val="00B50944"/>
    <w:rsid w:val="00B51EC2"/>
    <w:rsid w:val="00B51F78"/>
    <w:rsid w:val="00B57734"/>
    <w:rsid w:val="00B57827"/>
    <w:rsid w:val="00B63FA3"/>
    <w:rsid w:val="00B648A1"/>
    <w:rsid w:val="00B652C2"/>
    <w:rsid w:val="00B70DCF"/>
    <w:rsid w:val="00B72BCF"/>
    <w:rsid w:val="00B77701"/>
    <w:rsid w:val="00B82CC1"/>
    <w:rsid w:val="00B86E7E"/>
    <w:rsid w:val="00B90BBF"/>
    <w:rsid w:val="00B9153E"/>
    <w:rsid w:val="00B9184A"/>
    <w:rsid w:val="00B97BBC"/>
    <w:rsid w:val="00BA0AAE"/>
    <w:rsid w:val="00BB12DC"/>
    <w:rsid w:val="00BB5B7B"/>
    <w:rsid w:val="00BC592C"/>
    <w:rsid w:val="00BC7228"/>
    <w:rsid w:val="00BD6E99"/>
    <w:rsid w:val="00BD792C"/>
    <w:rsid w:val="00BD7EBD"/>
    <w:rsid w:val="00BE7F08"/>
    <w:rsid w:val="00BF05B5"/>
    <w:rsid w:val="00BF6F4C"/>
    <w:rsid w:val="00C03703"/>
    <w:rsid w:val="00C03E70"/>
    <w:rsid w:val="00C15007"/>
    <w:rsid w:val="00C252CB"/>
    <w:rsid w:val="00C33973"/>
    <w:rsid w:val="00C35DAB"/>
    <w:rsid w:val="00C41633"/>
    <w:rsid w:val="00C42AA4"/>
    <w:rsid w:val="00C45474"/>
    <w:rsid w:val="00C51C59"/>
    <w:rsid w:val="00C52570"/>
    <w:rsid w:val="00C70A6C"/>
    <w:rsid w:val="00C81456"/>
    <w:rsid w:val="00C8297B"/>
    <w:rsid w:val="00C85A82"/>
    <w:rsid w:val="00C920F2"/>
    <w:rsid w:val="00CA0EAE"/>
    <w:rsid w:val="00CA1211"/>
    <w:rsid w:val="00CB37AC"/>
    <w:rsid w:val="00CB7221"/>
    <w:rsid w:val="00CB790A"/>
    <w:rsid w:val="00CC73B2"/>
    <w:rsid w:val="00CD3D6E"/>
    <w:rsid w:val="00CF528D"/>
    <w:rsid w:val="00CF651C"/>
    <w:rsid w:val="00D02E84"/>
    <w:rsid w:val="00D03A56"/>
    <w:rsid w:val="00D03EA0"/>
    <w:rsid w:val="00D04610"/>
    <w:rsid w:val="00D04A26"/>
    <w:rsid w:val="00D15FC1"/>
    <w:rsid w:val="00D22326"/>
    <w:rsid w:val="00D34342"/>
    <w:rsid w:val="00D35B1B"/>
    <w:rsid w:val="00D40001"/>
    <w:rsid w:val="00D501F8"/>
    <w:rsid w:val="00D52E88"/>
    <w:rsid w:val="00D66E1A"/>
    <w:rsid w:val="00D71964"/>
    <w:rsid w:val="00D7374A"/>
    <w:rsid w:val="00D77D74"/>
    <w:rsid w:val="00D836A0"/>
    <w:rsid w:val="00D840D7"/>
    <w:rsid w:val="00D85533"/>
    <w:rsid w:val="00D85CC9"/>
    <w:rsid w:val="00D86F21"/>
    <w:rsid w:val="00D87712"/>
    <w:rsid w:val="00D97074"/>
    <w:rsid w:val="00DB0EDD"/>
    <w:rsid w:val="00DB3ACE"/>
    <w:rsid w:val="00DC4864"/>
    <w:rsid w:val="00DC5F2A"/>
    <w:rsid w:val="00DD4525"/>
    <w:rsid w:val="00DE168B"/>
    <w:rsid w:val="00DF35AC"/>
    <w:rsid w:val="00E075EE"/>
    <w:rsid w:val="00E26F32"/>
    <w:rsid w:val="00E33D5B"/>
    <w:rsid w:val="00E41D62"/>
    <w:rsid w:val="00E52583"/>
    <w:rsid w:val="00E52E26"/>
    <w:rsid w:val="00E558E5"/>
    <w:rsid w:val="00E56EAA"/>
    <w:rsid w:val="00E57B8A"/>
    <w:rsid w:val="00E618B0"/>
    <w:rsid w:val="00E67BEA"/>
    <w:rsid w:val="00E80D05"/>
    <w:rsid w:val="00E910FF"/>
    <w:rsid w:val="00E919C6"/>
    <w:rsid w:val="00E92CF6"/>
    <w:rsid w:val="00E969A2"/>
    <w:rsid w:val="00EA0838"/>
    <w:rsid w:val="00EA49F6"/>
    <w:rsid w:val="00EA6D20"/>
    <w:rsid w:val="00EB53F4"/>
    <w:rsid w:val="00EC1273"/>
    <w:rsid w:val="00EC4071"/>
    <w:rsid w:val="00EC6507"/>
    <w:rsid w:val="00EC7ED0"/>
    <w:rsid w:val="00ED2F2C"/>
    <w:rsid w:val="00EE3B38"/>
    <w:rsid w:val="00EE596E"/>
    <w:rsid w:val="00EF1417"/>
    <w:rsid w:val="00EF1712"/>
    <w:rsid w:val="00EF7114"/>
    <w:rsid w:val="00F10A0F"/>
    <w:rsid w:val="00F10EF4"/>
    <w:rsid w:val="00F121FC"/>
    <w:rsid w:val="00F3217C"/>
    <w:rsid w:val="00F50C41"/>
    <w:rsid w:val="00F6787B"/>
    <w:rsid w:val="00F82DEC"/>
    <w:rsid w:val="00F84B2C"/>
    <w:rsid w:val="00F878DF"/>
    <w:rsid w:val="00F90098"/>
    <w:rsid w:val="00F965D5"/>
    <w:rsid w:val="00FA541E"/>
    <w:rsid w:val="00FB75CF"/>
    <w:rsid w:val="00FC17FD"/>
    <w:rsid w:val="00FC3E7D"/>
    <w:rsid w:val="00FC78DD"/>
    <w:rsid w:val="00FD07FF"/>
    <w:rsid w:val="00FE2166"/>
    <w:rsid w:val="00FE3930"/>
    <w:rsid w:val="00FF1B80"/>
    <w:rsid w:val="00FF7C54"/>
    <w:rsid w:val="1C3F869D"/>
    <w:rsid w:val="25A5B423"/>
    <w:rsid w:val="2B9EE07C"/>
    <w:rsid w:val="2BC85C3B"/>
    <w:rsid w:val="428F6C48"/>
    <w:rsid w:val="53402D7D"/>
    <w:rsid w:val="55D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22A"/>
  <w15:chartTrackingRefBased/>
  <w15:docId w15:val="{D84226DF-68FD-4286-A284-083B07F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0D2"/>
  </w:style>
  <w:style w:type="paragraph" w:styleId="Nagwek1">
    <w:name w:val="heading 1"/>
    <w:basedOn w:val="Normalny"/>
    <w:next w:val="Normalny"/>
    <w:link w:val="Nagwek1Znak"/>
    <w:uiPriority w:val="9"/>
    <w:qFormat/>
    <w:rsid w:val="002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6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6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6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6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681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B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B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B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2B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BBF"/>
    <w:rPr>
      <w:color w:val="605E5C"/>
      <w:shd w:val="clear" w:color="auto" w:fill="E1DFDD"/>
    </w:rPr>
  </w:style>
  <w:style w:type="character" w:customStyle="1" w:styleId="Brak">
    <w:name w:val="Brak"/>
    <w:rsid w:val="00602AD6"/>
  </w:style>
  <w:style w:type="paragraph" w:customStyle="1" w:styleId="paragraph">
    <w:name w:val="paragraph"/>
    <w:rsid w:val="00602AD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ormaltextrun">
    <w:name w:val="normaltextrun"/>
    <w:basedOn w:val="Domylnaczcionkaakapitu"/>
    <w:rsid w:val="00602AD6"/>
  </w:style>
  <w:style w:type="character" w:customStyle="1" w:styleId="eop">
    <w:name w:val="eop"/>
    <w:basedOn w:val="Domylnaczcionkaakapitu"/>
    <w:rsid w:val="00602AD6"/>
  </w:style>
  <w:style w:type="paragraph" w:styleId="NormalnyWeb">
    <w:name w:val="Normal (Web)"/>
    <w:basedOn w:val="Normalny"/>
    <w:uiPriority w:val="99"/>
    <w:unhideWhenUsed/>
    <w:rsid w:val="00B7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DCF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F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0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2ACE"/>
  </w:style>
  <w:style w:type="paragraph" w:styleId="Stopka">
    <w:name w:val="footer"/>
    <w:basedOn w:val="Normalny"/>
    <w:link w:val="StopkaZnak"/>
    <w:uiPriority w:val="99"/>
    <w:semiHidden/>
    <w:unhideWhenUsed/>
    <w:rsid w:val="00A0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2ACE"/>
  </w:style>
  <w:style w:type="character" w:styleId="UyteHipercze">
    <w:name w:val="FollowedHyperlink"/>
    <w:basedOn w:val="Domylnaczcionkaakapitu"/>
    <w:uiPriority w:val="99"/>
    <w:semiHidden/>
    <w:unhideWhenUsed/>
    <w:rsid w:val="002367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atcupramedia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t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atcupramedia.pl/" TargetMode="External"/><Relationship Id="rId10" Type="http://schemas.openxmlformats.org/officeDocument/2006/relationships/hyperlink" Target="https://www.seat.pl/oferta/auta-od-reki?t_model=BHBM&amp;t_cartype=us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wel.tamiola@247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BF9C3-12A3-4AA7-BBDE-800568171BDF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2.xml><?xml version="1.0" encoding="utf-8"?>
<ds:datastoreItem xmlns:ds="http://schemas.openxmlformats.org/officeDocument/2006/customXml" ds:itemID="{CBC38F4D-41C2-4269-ABD5-ECBA5DC6B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427B2-3543-4AD0-8034-70E38796A1D5}"/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858</Words>
  <Characters>5363</Characters>
  <Application>Microsoft Office Word</Application>
  <DocSecurity>0</DocSecurity>
  <Lines>87</Lines>
  <Paragraphs>37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400</cp:revision>
  <dcterms:created xsi:type="dcterms:W3CDTF">2026-04-27T12:46:00Z</dcterms:created>
  <dcterms:modified xsi:type="dcterms:W3CDTF">2026-05-26T08:41:00Z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