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3B2" w:rsidRPr="002123B2" w:rsidRDefault="002123B2" w:rsidP="000C697A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 w:rsidRPr="002123B2">
        <w:rPr>
          <w:b/>
          <w:sz w:val="28"/>
          <w:szCs w:val="28"/>
        </w:rPr>
        <w:t>Polacy odkrywają szlak andaluzyjskich winnic. Zaczyna się na</w:t>
      </w:r>
      <w:r w:rsidR="00AE754C">
        <w:rPr>
          <w:b/>
          <w:sz w:val="28"/>
          <w:szCs w:val="28"/>
        </w:rPr>
        <w:t>…</w:t>
      </w:r>
      <w:r w:rsidR="006A3B21">
        <w:rPr>
          <w:b/>
          <w:sz w:val="28"/>
          <w:szCs w:val="28"/>
        </w:rPr>
        <w:t xml:space="preserve"> dnie morza, a kończy na 1000 m n.p.m.</w:t>
      </w:r>
    </w:p>
    <w:p w:rsidR="000C697A" w:rsidRPr="00F76BCC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Tej trasy nie mierzy się w kilometrach, a w metrach nad poziomem morza. </w:t>
      </w:r>
      <w:r w:rsidR="002123B2">
        <w:rPr>
          <w:rFonts w:eastAsia="Times New Roman" w:cstheme="minorHAnsi"/>
          <w:bCs/>
          <w:sz w:val="28"/>
          <w:szCs w:val="28"/>
          <w:lang w:eastAsia="pl-PL"/>
        </w:rPr>
        <w:t>Pierwszy przystanek</w:t>
      </w:r>
      <w:r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="002123B2">
        <w:rPr>
          <w:rFonts w:eastAsia="Times New Roman" w:cstheme="minorHAnsi"/>
          <w:bCs/>
          <w:sz w:val="28"/>
          <w:szCs w:val="28"/>
          <w:lang w:eastAsia="pl-PL"/>
        </w:rPr>
        <w:t xml:space="preserve">znajduje </w:t>
      </w:r>
      <w:r w:rsidR="00AE754C">
        <w:rPr>
          <w:rFonts w:eastAsia="Times New Roman" w:cstheme="minorHAnsi"/>
          <w:bCs/>
          <w:sz w:val="28"/>
          <w:szCs w:val="28"/>
          <w:lang w:eastAsia="pl-PL"/>
        </w:rPr>
        <w:t xml:space="preserve">się </w:t>
      </w:r>
      <w:r w:rsidR="00AE754C"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u wybrzeży </w:t>
      </w:r>
      <w:proofErr w:type="spellStart"/>
      <w:r w:rsidR="00AE754C" w:rsidRPr="00F76BCC">
        <w:rPr>
          <w:rFonts w:eastAsia="Times New Roman" w:cstheme="minorHAnsi"/>
          <w:bCs/>
          <w:sz w:val="28"/>
          <w:szCs w:val="28"/>
          <w:lang w:eastAsia="pl-PL"/>
        </w:rPr>
        <w:t>Estepony</w:t>
      </w:r>
      <w:proofErr w:type="spellEnd"/>
      <w:r w:rsidR="00AE754C">
        <w:rPr>
          <w:rFonts w:eastAsia="Times New Roman" w:cstheme="minorHAnsi"/>
          <w:bCs/>
          <w:sz w:val="28"/>
          <w:szCs w:val="28"/>
          <w:lang w:eastAsia="pl-PL"/>
        </w:rPr>
        <w:t xml:space="preserve">, </w:t>
      </w:r>
      <w:r w:rsidR="002123B2">
        <w:rPr>
          <w:rFonts w:eastAsia="Times New Roman" w:cstheme="minorHAnsi"/>
          <w:bCs/>
          <w:sz w:val="28"/>
          <w:szCs w:val="28"/>
          <w:lang w:eastAsia="pl-PL"/>
        </w:rPr>
        <w:t>trzydzieści</w:t>
      </w:r>
      <w:r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 metrów pod wodą, </w:t>
      </w:r>
      <w:r w:rsidR="00AE754C">
        <w:rPr>
          <w:rFonts w:eastAsia="Times New Roman" w:cstheme="minorHAnsi"/>
          <w:bCs/>
          <w:sz w:val="28"/>
          <w:szCs w:val="28"/>
          <w:lang w:eastAsia="pl-PL"/>
        </w:rPr>
        <w:t>skąd wyciągane są butelki z winem.</w:t>
      </w:r>
      <w:r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="00AE754C">
        <w:rPr>
          <w:rFonts w:eastAsia="Times New Roman" w:cstheme="minorHAnsi"/>
          <w:bCs/>
          <w:sz w:val="28"/>
          <w:szCs w:val="28"/>
          <w:lang w:eastAsia="pl-PL"/>
        </w:rPr>
        <w:t>O</w:t>
      </w:r>
      <w:r w:rsidR="002123B2">
        <w:rPr>
          <w:rFonts w:eastAsia="Times New Roman" w:cstheme="minorHAnsi"/>
          <w:bCs/>
          <w:sz w:val="28"/>
          <w:szCs w:val="28"/>
          <w:lang w:eastAsia="pl-PL"/>
        </w:rPr>
        <w:t>statni</w:t>
      </w:r>
      <w:r w:rsidRPr="00F76BCC">
        <w:rPr>
          <w:rFonts w:eastAsia="Times New Roman" w:cstheme="minorHAnsi"/>
          <w:bCs/>
          <w:sz w:val="28"/>
          <w:szCs w:val="28"/>
          <w:lang w:eastAsia="pl-PL"/>
        </w:rPr>
        <w:t xml:space="preserve"> na 1000 m n.p.m., przy ruinach rzymskiego miasta. Wszystko to w promieniu </w:t>
      </w:r>
      <w:r w:rsidR="006A3B21">
        <w:rPr>
          <w:rFonts w:eastAsia="Times New Roman" w:cstheme="minorHAnsi"/>
          <w:bCs/>
          <w:sz w:val="28"/>
          <w:szCs w:val="28"/>
          <w:lang w:eastAsia="pl-PL"/>
        </w:rPr>
        <w:t xml:space="preserve">niecałych </w:t>
      </w:r>
      <w:r w:rsidRPr="00F76BCC">
        <w:rPr>
          <w:rFonts w:eastAsia="Times New Roman" w:cstheme="minorHAnsi"/>
          <w:bCs/>
          <w:sz w:val="28"/>
          <w:szCs w:val="28"/>
          <w:lang w:eastAsia="pl-PL"/>
        </w:rPr>
        <w:t>dwóch godzin jazdy od lotniska w Maladze.</w:t>
      </w:r>
    </w:p>
    <w:p w:rsidR="000C697A" w:rsidRPr="000C697A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bCs/>
          <w:sz w:val="28"/>
          <w:szCs w:val="28"/>
          <w:lang w:eastAsia="pl-PL"/>
        </w:rPr>
        <w:t>Andaluzja</w:t>
      </w:r>
      <w:r w:rsidRPr="00650F49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bCs/>
          <w:sz w:val="28"/>
          <w:szCs w:val="28"/>
          <w:lang w:eastAsia="pl-PL"/>
        </w:rPr>
        <w:t>słynie z plaż</w:t>
      </w:r>
      <w:r w:rsidR="004D65A9">
        <w:rPr>
          <w:rFonts w:eastAsia="Times New Roman" w:cstheme="minorHAnsi"/>
          <w:bCs/>
          <w:sz w:val="28"/>
          <w:szCs w:val="28"/>
          <w:lang w:eastAsia="pl-PL"/>
        </w:rPr>
        <w:t>,</w:t>
      </w:r>
      <w:r w:rsidRPr="00650F49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pól golfowych, restauracji z gwiazdkami </w:t>
      </w:r>
      <w:r w:rsidRPr="006A3B21">
        <w:rPr>
          <w:rFonts w:eastAsia="Times New Roman" w:cstheme="minorHAnsi"/>
          <w:bCs/>
          <w:sz w:val="28"/>
          <w:szCs w:val="28"/>
          <w:lang w:eastAsia="pl-PL"/>
        </w:rPr>
        <w:t xml:space="preserve">Michelin. </w:t>
      </w:r>
      <w:r w:rsidR="006A3B21">
        <w:rPr>
          <w:sz w:val="28"/>
          <w:szCs w:val="28"/>
        </w:rPr>
        <w:t>Rzadziej</w:t>
      </w:r>
      <w:r w:rsidR="006A3B21" w:rsidRPr="006A3B21">
        <w:rPr>
          <w:sz w:val="28"/>
          <w:szCs w:val="28"/>
        </w:rPr>
        <w:t xml:space="preserve"> wspomina się natomiast o górskich winnicach na wysokości 700–1000 metrów i rzymskich</w:t>
      </w:r>
      <w:r w:rsidR="006A3B21">
        <w:rPr>
          <w:sz w:val="28"/>
          <w:szCs w:val="28"/>
        </w:rPr>
        <w:t xml:space="preserve"> ruinach wśród krzewów winnych.</w:t>
      </w:r>
      <w:r w:rsidR="006A3B21">
        <w:rPr>
          <w:sz w:val="28"/>
          <w:szCs w:val="28"/>
        </w:rPr>
        <w:br/>
      </w:r>
      <w:r w:rsidR="006A3B21">
        <w:rPr>
          <w:sz w:val="28"/>
          <w:szCs w:val="28"/>
        </w:rPr>
        <w:br/>
      </w:r>
      <w:r w:rsidRPr="009B6E92">
        <w:rPr>
          <w:rFonts w:eastAsia="Times New Roman" w:cstheme="minorHAnsi"/>
          <w:sz w:val="28"/>
          <w:szCs w:val="28"/>
          <w:lang w:eastAsia="pl-PL"/>
        </w:rPr>
        <w:t>–</w:t>
      </w:r>
      <w:r w:rsidRPr="009B6E92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="009B6E92">
        <w:rPr>
          <w:sz w:val="28"/>
          <w:szCs w:val="28"/>
        </w:rPr>
        <w:t xml:space="preserve">Wiele osób </w:t>
      </w:r>
      <w:r w:rsidR="009B6E92" w:rsidRPr="009B6E92">
        <w:rPr>
          <w:sz w:val="28"/>
          <w:szCs w:val="28"/>
        </w:rPr>
        <w:t xml:space="preserve">dopiero na miejscu odkrywa, że mieszka w pobliżu winnic. W promieniu zaledwie godziny jazdy od centrum </w:t>
      </w:r>
      <w:proofErr w:type="spellStart"/>
      <w:r w:rsidR="009B6E92">
        <w:rPr>
          <w:sz w:val="28"/>
          <w:szCs w:val="28"/>
        </w:rPr>
        <w:t>Marbelli</w:t>
      </w:r>
      <w:proofErr w:type="spellEnd"/>
      <w:r w:rsidR="009B6E92">
        <w:rPr>
          <w:sz w:val="28"/>
          <w:szCs w:val="28"/>
        </w:rPr>
        <w:t xml:space="preserve"> </w:t>
      </w:r>
      <w:r w:rsidRPr="009B6E92">
        <w:rPr>
          <w:rFonts w:eastAsia="Times New Roman" w:cstheme="minorHAnsi"/>
          <w:sz w:val="28"/>
          <w:szCs w:val="28"/>
          <w:lang w:eastAsia="pl-PL"/>
        </w:rPr>
        <w:t>można dotrzeć do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9B6E92">
        <w:rPr>
          <w:rFonts w:eastAsia="Times New Roman" w:cstheme="minorHAnsi"/>
          <w:sz w:val="28"/>
          <w:szCs w:val="28"/>
          <w:lang w:eastAsia="pl-PL"/>
        </w:rPr>
        <w:t>takich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, które produkują nagradzane wina z wykorzystaniem wiedzy przekazywanej </w:t>
      </w:r>
      <w:r w:rsidR="009B6E92">
        <w:rPr>
          <w:rFonts w:eastAsia="Times New Roman" w:cstheme="minorHAnsi"/>
          <w:sz w:val="28"/>
          <w:szCs w:val="28"/>
          <w:lang w:eastAsia="pl-PL"/>
        </w:rPr>
        <w:t>z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pokolenia</w:t>
      </w:r>
      <w:r w:rsidR="009B6E92">
        <w:rPr>
          <w:rFonts w:eastAsia="Times New Roman" w:cstheme="minorHAnsi"/>
          <w:sz w:val="28"/>
          <w:szCs w:val="28"/>
          <w:lang w:eastAsia="pl-PL"/>
        </w:rPr>
        <w:t xml:space="preserve"> na pokolenie.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9B6E92">
        <w:rPr>
          <w:rFonts w:eastAsia="Times New Roman" w:cstheme="minorHAnsi"/>
          <w:sz w:val="28"/>
          <w:szCs w:val="28"/>
          <w:lang w:eastAsia="pl-PL"/>
        </w:rPr>
        <w:t xml:space="preserve">Coraz popularniejszy wśród polskich turystów szlak wiedzie </w:t>
      </w:r>
      <w:r w:rsidR="009B6E92" w:rsidRPr="000C697A">
        <w:rPr>
          <w:rFonts w:eastAsia="Times New Roman" w:cstheme="minorHAnsi"/>
          <w:sz w:val="28"/>
          <w:szCs w:val="28"/>
          <w:lang w:eastAsia="pl-PL"/>
        </w:rPr>
        <w:t xml:space="preserve">od </w:t>
      </w:r>
      <w:r w:rsidR="009B6E92">
        <w:rPr>
          <w:rFonts w:eastAsia="Times New Roman" w:cstheme="minorHAnsi"/>
          <w:sz w:val="28"/>
          <w:szCs w:val="28"/>
          <w:lang w:eastAsia="pl-PL"/>
        </w:rPr>
        <w:t xml:space="preserve">winnej piwniczki na dnie morza do 1000 m n.p.m. </w:t>
      </w:r>
      <w:r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Pr="000C697A">
        <w:rPr>
          <w:rFonts w:eastAsia="Times New Roman" w:cstheme="minorHAnsi"/>
          <w:sz w:val="28"/>
          <w:szCs w:val="28"/>
          <w:lang w:eastAsia="pl-PL"/>
        </w:rPr>
        <w:t>Joanna Ossowska-Rodziewicz, współwłaścicielka a</w:t>
      </w:r>
      <w:r>
        <w:rPr>
          <w:rFonts w:eastAsia="Times New Roman" w:cstheme="minorHAnsi"/>
          <w:sz w:val="28"/>
          <w:szCs w:val="28"/>
          <w:lang w:eastAsia="pl-PL"/>
        </w:rPr>
        <w:t>gencji nieruchomości By-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>.</w:t>
      </w:r>
    </w:p>
    <w:p w:rsidR="000C697A" w:rsidRPr="000C697A" w:rsidRDefault="00E60CAF" w:rsidP="000C697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Wina z dna morza</w:t>
      </w:r>
    </w:p>
    <w:p w:rsidR="000C697A" w:rsidRPr="000C697A" w:rsidRDefault="009B6E92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>
        <w:rPr>
          <w:rFonts w:eastAsia="Times New Roman" w:cstheme="minorHAnsi"/>
          <w:sz w:val="28"/>
          <w:szCs w:val="28"/>
          <w:lang w:eastAsia="pl-PL"/>
        </w:rPr>
        <w:t>Escaramujo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Wines</w:t>
      </w:r>
      <w:proofErr w:type="spellEnd"/>
      <w:r w:rsidR="00E60CAF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 xml:space="preserve">znajduje się </w:t>
      </w:r>
      <w:r w:rsidRPr="000C697A">
        <w:rPr>
          <w:rFonts w:eastAsia="Times New Roman" w:cstheme="minorHAnsi"/>
          <w:sz w:val="28"/>
          <w:szCs w:val="28"/>
          <w:lang w:eastAsia="pl-PL"/>
        </w:rPr>
        <w:t>na wysokości portu</w:t>
      </w:r>
      <w:r>
        <w:rPr>
          <w:rFonts w:eastAsia="Times New Roman" w:cstheme="minorHAnsi"/>
          <w:sz w:val="28"/>
          <w:szCs w:val="28"/>
          <w:lang w:eastAsia="pl-PL"/>
        </w:rPr>
        <w:t xml:space="preserve"> rybackiego w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Esteponie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i </w:t>
      </w:r>
      <w:r w:rsidR="00E60CAF">
        <w:rPr>
          <w:rFonts w:eastAsia="Times New Roman" w:cstheme="minorHAnsi"/>
          <w:sz w:val="28"/>
          <w:szCs w:val="28"/>
          <w:lang w:eastAsia="pl-PL"/>
        </w:rPr>
        <w:t>posiada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koncesję </w:t>
      </w:r>
      <w:r>
        <w:rPr>
          <w:rFonts w:eastAsia="Times New Roman" w:cstheme="minorHAnsi"/>
          <w:sz w:val="28"/>
          <w:szCs w:val="28"/>
          <w:lang w:eastAsia="pl-PL"/>
        </w:rPr>
        <w:t>na dojrzewanie win pod wodą.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E60CAF">
        <w:rPr>
          <w:rFonts w:eastAsia="Times New Roman" w:cstheme="minorHAnsi"/>
          <w:sz w:val="28"/>
          <w:szCs w:val="28"/>
          <w:lang w:eastAsia="pl-PL"/>
        </w:rPr>
        <w:t>B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utelki </w:t>
      </w:r>
      <w:r w:rsidR="00E60CAF">
        <w:rPr>
          <w:rFonts w:eastAsia="Times New Roman" w:cstheme="minorHAnsi"/>
          <w:sz w:val="28"/>
          <w:szCs w:val="28"/>
          <w:lang w:eastAsia="pl-PL"/>
        </w:rPr>
        <w:t xml:space="preserve">wina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wiszą zanurzone w </w:t>
      </w:r>
      <w:r w:rsidR="00085ABF">
        <w:rPr>
          <w:rFonts w:eastAsia="Times New Roman" w:cstheme="minorHAnsi"/>
          <w:sz w:val="28"/>
          <w:szCs w:val="28"/>
          <w:lang w:eastAsia="pl-PL"/>
        </w:rPr>
        <w:t>morzu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, w rejonie, w którym prądy śródziemnomorskie mieszają się z atlantyckimi.</w:t>
      </w:r>
    </w:p>
    <w:p w:rsidR="000C697A" w:rsidRPr="000C697A" w:rsidRDefault="004D65A9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Firmę uruchomili w 2021 roku Victor Go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mez,</w:t>
      </w:r>
      <w:r w:rsidR="00E60CAF">
        <w:rPr>
          <w:rFonts w:eastAsia="Times New Roman" w:cstheme="minorHAnsi"/>
          <w:sz w:val="28"/>
          <w:szCs w:val="28"/>
          <w:lang w:eastAsia="pl-PL"/>
        </w:rPr>
        <w:t xml:space="preserve"> hiszpański specjalista od wina</w:t>
      </w:r>
      <w:r>
        <w:rPr>
          <w:rFonts w:eastAsia="Times New Roman" w:cstheme="minorHAnsi"/>
          <w:sz w:val="28"/>
          <w:szCs w:val="28"/>
          <w:lang w:eastAsia="pl-PL"/>
        </w:rPr>
        <w:t xml:space="preserve"> i Palu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Helder, holenderski inżynier.</w:t>
      </w:r>
      <w:r w:rsidR="009B6E9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— To absolutnie fascynujący projekt. Przez kilka miesięcy butelki są delikatnie kołysane przez prądy, podczas gdy na zewnątrz kolonizują je różne organizmy morskie – korale, gąbki, algi, małże. Właściciele winnicy wykorzystują naturalne warunki morskie, między innymi stałą temperaturę między 12 a 17 stopni C przez cały rok — opisuje Joanna Ossowska-Rodziewicz. — To znacznie redukuje potrzebę sztucznego chłodzenia i intensywnego zużycia energii.</w:t>
      </w:r>
    </w:p>
    <w:p w:rsidR="000C697A" w:rsidRPr="000C697A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t xml:space="preserve">— Podwodne środowisko nie tylko zapewnia idealne warunki do dojrzewania win, ale również wspiera bioróżnorodność, przekształcając butelki w mini siedliska morskie — dodaje Robert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>, współwłaściciel By-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>.</w:t>
      </w:r>
    </w:p>
    <w:p w:rsidR="000C697A" w:rsidRPr="000C697A" w:rsidRDefault="000C697A" w:rsidP="00E60CA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lastRenderedPageBreak/>
        <w:t>Degustacja odbywa się na wodzie. Łódź wychodzi z portu rybackiego, butelki wyciąga się z morza na oczach gości, a do wina po</w:t>
      </w:r>
      <w:r w:rsidR="00D537BA">
        <w:rPr>
          <w:rFonts w:eastAsia="Times New Roman" w:cstheme="minorHAnsi"/>
          <w:sz w:val="28"/>
          <w:szCs w:val="28"/>
          <w:lang w:eastAsia="pl-PL"/>
        </w:rPr>
        <w:t>daje się ostrygi i przegrzebki</w:t>
      </w:r>
      <w:r w:rsidRPr="000C697A">
        <w:rPr>
          <w:rFonts w:eastAsia="Times New Roman" w:cstheme="minorHAnsi"/>
          <w:sz w:val="28"/>
          <w:szCs w:val="28"/>
          <w:lang w:eastAsia="pl-PL"/>
        </w:rPr>
        <w:t>. W programie jest też porównanie: to samo wino</w:t>
      </w:r>
      <w:r w:rsidR="00E60CAF">
        <w:rPr>
          <w:rFonts w:eastAsia="Times New Roman" w:cstheme="minorHAnsi"/>
          <w:sz w:val="28"/>
          <w:szCs w:val="28"/>
          <w:lang w:eastAsia="pl-PL"/>
        </w:rPr>
        <w:t>, które dojrzewa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pod wodą i na lądzie</w:t>
      </w:r>
      <w:r w:rsidR="009B6E92">
        <w:rPr>
          <w:rFonts w:eastAsia="Times New Roman" w:cstheme="minorHAnsi"/>
          <w:sz w:val="28"/>
          <w:szCs w:val="28"/>
          <w:lang w:eastAsia="pl-PL"/>
        </w:rPr>
        <w:t>.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:rsidR="000C697A" w:rsidRPr="000C697A" w:rsidRDefault="000C697A" w:rsidP="000C697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>650 metrów</w:t>
      </w:r>
      <w:r w:rsidR="004D65A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n.p.m.</w:t>
      </w: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>: klasztor na krawędzi wąwozu</w:t>
      </w:r>
    </w:p>
    <w:p w:rsidR="000C697A" w:rsidRPr="000C697A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t xml:space="preserve">Droga z wybrzeża w górę zajmuje około godziny. </w:t>
      </w:r>
      <w:r w:rsidR="004D65A9">
        <w:rPr>
          <w:rFonts w:eastAsia="Times New Roman" w:cstheme="minorHAnsi"/>
          <w:sz w:val="28"/>
          <w:szCs w:val="28"/>
          <w:lang w:eastAsia="pl-PL"/>
        </w:rPr>
        <w:t>Kolejny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przystanek to jedyna </w:t>
      </w:r>
      <w:r w:rsidR="009667A4" w:rsidRPr="000C697A">
        <w:rPr>
          <w:rFonts w:eastAsia="Times New Roman" w:cstheme="minorHAnsi"/>
          <w:sz w:val="28"/>
          <w:szCs w:val="28"/>
          <w:lang w:eastAsia="pl-PL"/>
        </w:rPr>
        <w:t xml:space="preserve">w okolicy </w:t>
      </w:r>
      <w:r w:rsidRPr="000C697A">
        <w:rPr>
          <w:rFonts w:eastAsia="Times New Roman" w:cstheme="minorHAnsi"/>
          <w:sz w:val="28"/>
          <w:szCs w:val="28"/>
          <w:lang w:eastAsia="pl-PL"/>
        </w:rPr>
        <w:t>winnica</w:t>
      </w:r>
      <w:r w:rsidR="00D537BA">
        <w:rPr>
          <w:rFonts w:eastAsia="Times New Roman" w:cstheme="minorHAnsi"/>
          <w:sz w:val="28"/>
          <w:szCs w:val="28"/>
          <w:lang w:eastAsia="pl-PL"/>
        </w:rPr>
        <w:t>,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D537BA" w:rsidRPr="000C697A">
        <w:rPr>
          <w:rFonts w:eastAsia="Times New Roman" w:cstheme="minorHAnsi"/>
          <w:sz w:val="28"/>
          <w:szCs w:val="28"/>
          <w:lang w:eastAsia="pl-PL"/>
        </w:rPr>
        <w:t>do której da się dojść pieszo</w:t>
      </w:r>
      <w:r w:rsidR="00D537B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9667A4">
        <w:rPr>
          <w:rFonts w:eastAsia="Times New Roman" w:cstheme="minorHAnsi"/>
          <w:sz w:val="28"/>
          <w:szCs w:val="28"/>
          <w:lang w:eastAsia="pl-PL"/>
        </w:rPr>
        <w:t xml:space="preserve">– Bodega </w:t>
      </w:r>
      <w:proofErr w:type="spellStart"/>
      <w:r w:rsidR="009667A4">
        <w:rPr>
          <w:rFonts w:eastAsia="Times New Roman" w:cstheme="minorHAnsi"/>
          <w:sz w:val="28"/>
          <w:szCs w:val="28"/>
          <w:lang w:eastAsia="pl-PL"/>
        </w:rPr>
        <w:t>Descalzos</w:t>
      </w:r>
      <w:proofErr w:type="spellEnd"/>
      <w:r w:rsidR="009667A4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="009667A4">
        <w:rPr>
          <w:rFonts w:eastAsia="Times New Roman" w:cstheme="minorHAnsi"/>
          <w:sz w:val="28"/>
          <w:szCs w:val="28"/>
          <w:lang w:eastAsia="pl-PL"/>
        </w:rPr>
        <w:t>Viejos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>.</w:t>
      </w:r>
    </w:p>
    <w:p w:rsidR="000C697A" w:rsidRPr="000C697A" w:rsidRDefault="000C697A" w:rsidP="00E60CA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t xml:space="preserve">W 1998 roku dwóch architektów, Flavio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Salesi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 i Paco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Retamero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, kupiło zrujnowany klasztor z początku XVI wieku, przyklejony do krawędzi wąwozu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Tajo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 de Ronda. Dwa lata później w budynku stanęły kadzie.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Beczkownia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 mieści się dziś w dawnej kaplicy, a nad beczkami wiszą odsłonięte po wiekach freski ze świętymi. Produkcja to 35–40 tysięcy butelek rocznie</w:t>
      </w:r>
      <w:r w:rsidR="00E60CAF">
        <w:rPr>
          <w:rFonts w:eastAsia="Times New Roman" w:cstheme="minorHAnsi"/>
          <w:sz w:val="28"/>
          <w:szCs w:val="28"/>
          <w:lang w:eastAsia="pl-PL"/>
        </w:rPr>
        <w:t>.</w:t>
      </w:r>
    </w:p>
    <w:p w:rsidR="000C697A" w:rsidRPr="000C697A" w:rsidRDefault="000C697A" w:rsidP="000C697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>900 metrów</w:t>
      </w:r>
      <w:r w:rsidR="004D65A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n.p.m.</w:t>
      </w: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: </w:t>
      </w:r>
      <w:r w:rsidR="00704A4B">
        <w:rPr>
          <w:rFonts w:eastAsia="Times New Roman" w:cstheme="minorHAnsi"/>
          <w:b/>
          <w:bCs/>
          <w:sz w:val="28"/>
          <w:szCs w:val="28"/>
          <w:lang w:eastAsia="pl-PL"/>
        </w:rPr>
        <w:t>ekologiczna produkcja win</w:t>
      </w:r>
    </w:p>
    <w:p w:rsidR="00E60CAF" w:rsidRDefault="00D537B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Nieopodal znajduje się jedna z najsłynniejszych winnic i winiarni.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W 1982 roku Friedrich </w:t>
      </w:r>
      <w:proofErr w:type="spellStart"/>
      <w:r w:rsidR="000C697A" w:rsidRPr="000C697A">
        <w:rPr>
          <w:rFonts w:eastAsia="Times New Roman" w:cstheme="minorHAnsi"/>
          <w:sz w:val="28"/>
          <w:szCs w:val="28"/>
          <w:lang w:eastAsia="pl-PL"/>
        </w:rPr>
        <w:t>Schatz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przyjechał z Niemiec i </w:t>
      </w:r>
      <w:r>
        <w:rPr>
          <w:rFonts w:eastAsia="Times New Roman" w:cstheme="minorHAnsi"/>
          <w:sz w:val="28"/>
          <w:szCs w:val="28"/>
          <w:lang w:eastAsia="pl-PL"/>
        </w:rPr>
        <w:t xml:space="preserve">zasadził </w:t>
      </w:r>
      <w:r w:rsidR="004D65A9">
        <w:rPr>
          <w:rFonts w:eastAsia="Times New Roman" w:cstheme="minorHAnsi"/>
          <w:sz w:val="28"/>
          <w:szCs w:val="28"/>
          <w:lang w:eastAsia="pl-PL"/>
        </w:rPr>
        <w:t>kilka hektarów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winorośli w regionie, który nie miał wówczas żadnego przemysłu winiarskiego. Jego gospodarstwo</w:t>
      </w:r>
      <w:r w:rsidR="009667A4">
        <w:rPr>
          <w:rFonts w:eastAsia="Times New Roman" w:cstheme="minorHAnsi"/>
          <w:sz w:val="28"/>
          <w:szCs w:val="28"/>
          <w:lang w:eastAsia="pl-PL"/>
        </w:rPr>
        <w:t xml:space="preserve"> dostało pierwszy w prowincji Ma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laga certyfikat ekologiczny. Wina </w:t>
      </w:r>
      <w:r w:rsidR="009667A4">
        <w:rPr>
          <w:rFonts w:eastAsia="Times New Roman" w:cstheme="minorHAnsi"/>
          <w:sz w:val="28"/>
          <w:szCs w:val="28"/>
          <w:lang w:eastAsia="pl-PL"/>
        </w:rPr>
        <w:t xml:space="preserve">w </w:t>
      </w:r>
      <w:proofErr w:type="spellStart"/>
      <w:r w:rsidR="009667A4">
        <w:rPr>
          <w:rFonts w:eastAsia="Times New Roman" w:cstheme="minorHAnsi"/>
          <w:sz w:val="28"/>
          <w:szCs w:val="28"/>
          <w:lang w:eastAsia="pl-PL"/>
        </w:rPr>
        <w:t>Bodegas</w:t>
      </w:r>
      <w:proofErr w:type="spellEnd"/>
      <w:r w:rsidR="009667A4">
        <w:rPr>
          <w:rFonts w:eastAsia="Times New Roman" w:cstheme="minorHAnsi"/>
          <w:sz w:val="28"/>
          <w:szCs w:val="28"/>
          <w:lang w:eastAsia="pl-PL"/>
        </w:rPr>
        <w:t xml:space="preserve"> F. </w:t>
      </w:r>
      <w:proofErr w:type="spellStart"/>
      <w:r w:rsidR="009667A4">
        <w:rPr>
          <w:rFonts w:eastAsia="Times New Roman" w:cstheme="minorHAnsi"/>
          <w:sz w:val="28"/>
          <w:szCs w:val="28"/>
          <w:lang w:eastAsia="pl-PL"/>
        </w:rPr>
        <w:t>Schatz</w:t>
      </w:r>
      <w:proofErr w:type="spellEnd"/>
      <w:r w:rsidR="009667A4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powstają bez doda</w:t>
      </w:r>
      <w:r w:rsidR="00E60CAF">
        <w:rPr>
          <w:rFonts w:eastAsia="Times New Roman" w:cstheme="minorHAnsi"/>
          <w:sz w:val="28"/>
          <w:szCs w:val="28"/>
          <w:lang w:eastAsia="pl-PL"/>
        </w:rPr>
        <w:t>tku</w:t>
      </w:r>
      <w:r w:rsidR="004D65A9">
        <w:rPr>
          <w:rFonts w:eastAsia="Times New Roman" w:cstheme="minorHAnsi"/>
          <w:sz w:val="28"/>
          <w:szCs w:val="28"/>
          <w:lang w:eastAsia="pl-PL"/>
        </w:rPr>
        <w:t xml:space="preserve"> siarczynów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, a dwie z uprawianych tu odmian nie rosną nigdzie indziej w Hiszpanii. </w:t>
      </w:r>
    </w:p>
    <w:p w:rsidR="00E60CAF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t xml:space="preserve">Piętnaście minut dalej, na ponad </w:t>
      </w:r>
      <w:r w:rsidR="00E60CAF">
        <w:rPr>
          <w:rFonts w:eastAsia="Times New Roman" w:cstheme="minorHAnsi"/>
          <w:sz w:val="28"/>
          <w:szCs w:val="28"/>
          <w:lang w:eastAsia="pl-PL"/>
        </w:rPr>
        <w:t xml:space="preserve">900 m </w:t>
      </w:r>
      <w:proofErr w:type="spellStart"/>
      <w:r w:rsidR="00E60CAF">
        <w:rPr>
          <w:rFonts w:eastAsia="Times New Roman" w:cstheme="minorHAnsi"/>
          <w:sz w:val="28"/>
          <w:szCs w:val="28"/>
          <w:lang w:eastAsia="pl-PL"/>
        </w:rPr>
        <w:t>n.p.m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, leży winnica o zupełnie innej skali. Baskijski przedsiębiorca José Antonio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Itarte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 kupił w latach dziewięćdziesiątych majątek u podnóża Sierra de las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Nieves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>. Gleby są tu wapienno-gliniaste, noce zimne, a różnica temperatur między dniem a nocą duża.</w:t>
      </w:r>
    </w:p>
    <w:p w:rsidR="000C697A" w:rsidRPr="000C697A" w:rsidRDefault="00E60CAF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4D65A9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="004D65A9">
        <w:rPr>
          <w:rFonts w:eastAsia="Times New Roman" w:cstheme="minorHAnsi"/>
          <w:sz w:val="28"/>
          <w:szCs w:val="28"/>
          <w:lang w:eastAsia="pl-PL"/>
        </w:rPr>
        <w:t>Cortijo</w:t>
      </w:r>
      <w:proofErr w:type="spellEnd"/>
      <w:r w:rsidR="004D65A9">
        <w:rPr>
          <w:rFonts w:eastAsia="Times New Roman" w:cstheme="minorHAnsi"/>
          <w:sz w:val="28"/>
          <w:szCs w:val="28"/>
          <w:lang w:eastAsia="pl-PL"/>
        </w:rPr>
        <w:t xml:space="preserve"> Los </w:t>
      </w:r>
      <w:proofErr w:type="spellStart"/>
      <w:r w:rsidR="004D65A9">
        <w:rPr>
          <w:rFonts w:eastAsia="Times New Roman" w:cstheme="minorHAnsi"/>
          <w:sz w:val="28"/>
          <w:szCs w:val="28"/>
          <w:lang w:eastAsia="pl-PL"/>
        </w:rPr>
        <w:t>Aguilares</w:t>
      </w:r>
      <w:proofErr w:type="spellEnd"/>
      <w:r w:rsidR="004D65A9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D537BA">
        <w:rPr>
          <w:rFonts w:eastAsia="Times New Roman" w:cstheme="minorHAnsi"/>
          <w:sz w:val="28"/>
          <w:szCs w:val="28"/>
          <w:lang w:eastAsia="pl-PL"/>
        </w:rPr>
        <w:t xml:space="preserve">też </w:t>
      </w:r>
      <w:r w:rsidR="00704A4B">
        <w:rPr>
          <w:rFonts w:eastAsia="Times New Roman" w:cstheme="minorHAnsi"/>
          <w:sz w:val="28"/>
          <w:szCs w:val="28"/>
          <w:lang w:eastAsia="pl-PL"/>
        </w:rPr>
        <w:t>s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pecjalizuje się w ekologicznej produkcji win. Oferuje nie tylko degustacje, ale również pikniki pod dębami czy przejażdżki rowerowe przez winnice </w:t>
      </w:r>
      <w:r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Joanna Ossowska-Rodziewicz.</w:t>
      </w:r>
    </w:p>
    <w:p w:rsidR="000C697A" w:rsidRPr="000C697A" w:rsidRDefault="000C697A" w:rsidP="000C697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>1000 metrów</w:t>
      </w:r>
      <w:r w:rsidR="004D65A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proofErr w:type="spellStart"/>
      <w:r w:rsidR="004D65A9">
        <w:rPr>
          <w:rFonts w:eastAsia="Times New Roman" w:cstheme="minorHAnsi"/>
          <w:b/>
          <w:bCs/>
          <w:sz w:val="28"/>
          <w:szCs w:val="28"/>
          <w:lang w:eastAsia="pl-PL"/>
        </w:rPr>
        <w:t>n.p.m</w:t>
      </w:r>
      <w:proofErr w:type="spellEnd"/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: rzymskie ruiny i </w:t>
      </w:r>
      <w:r w:rsidR="00F14968">
        <w:rPr>
          <w:rFonts w:eastAsia="Times New Roman" w:cstheme="minorHAnsi"/>
          <w:b/>
          <w:bCs/>
          <w:sz w:val="28"/>
          <w:szCs w:val="28"/>
          <w:lang w:eastAsia="pl-PL"/>
        </w:rPr>
        <w:t xml:space="preserve">dawne </w:t>
      </w:r>
      <w:r w:rsidR="00704A4B">
        <w:rPr>
          <w:rFonts w:eastAsia="Times New Roman" w:cstheme="minorHAnsi"/>
          <w:b/>
          <w:bCs/>
          <w:sz w:val="28"/>
          <w:szCs w:val="28"/>
          <w:lang w:eastAsia="pl-PL"/>
        </w:rPr>
        <w:t>odmiany winorośli</w:t>
      </w:r>
    </w:p>
    <w:p w:rsidR="000C697A" w:rsidRPr="000C697A" w:rsidRDefault="000C697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C697A">
        <w:rPr>
          <w:rFonts w:eastAsia="Times New Roman" w:cstheme="minorHAnsi"/>
          <w:sz w:val="28"/>
          <w:szCs w:val="28"/>
          <w:lang w:eastAsia="pl-PL"/>
        </w:rPr>
        <w:t xml:space="preserve">Dwadzieścia kilometrów na północ od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Rondy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 xml:space="preserve"> stoją mury </w:t>
      </w:r>
      <w:proofErr w:type="spellStart"/>
      <w:r w:rsidRPr="000C697A">
        <w:rPr>
          <w:rFonts w:eastAsia="Times New Roman" w:cstheme="minorHAnsi"/>
          <w:sz w:val="28"/>
          <w:szCs w:val="28"/>
          <w:lang w:eastAsia="pl-PL"/>
        </w:rPr>
        <w:t>Acinipo</w:t>
      </w:r>
      <w:proofErr w:type="spellEnd"/>
      <w:r w:rsidRPr="000C697A">
        <w:rPr>
          <w:rFonts w:eastAsia="Times New Roman" w:cstheme="minorHAnsi"/>
          <w:sz w:val="28"/>
          <w:szCs w:val="28"/>
          <w:lang w:eastAsia="pl-PL"/>
        </w:rPr>
        <w:t>. Rzymianie bili tu monety z kiścią wino</w:t>
      </w:r>
      <w:r w:rsidR="00D537BA">
        <w:rPr>
          <w:rFonts w:eastAsia="Times New Roman" w:cstheme="minorHAnsi"/>
          <w:sz w:val="28"/>
          <w:szCs w:val="28"/>
          <w:lang w:eastAsia="pl-PL"/>
        </w:rPr>
        <w:t>gron w I wieku przed naszą erą -</w:t>
      </w:r>
      <w:r w:rsidRPr="000C697A">
        <w:rPr>
          <w:rFonts w:eastAsia="Times New Roman" w:cstheme="minorHAnsi"/>
          <w:sz w:val="28"/>
          <w:szCs w:val="28"/>
          <w:lang w:eastAsia="pl-PL"/>
        </w:rPr>
        <w:t xml:space="preserve"> to wciąż najczęściej cytowany dowód, że handel winem był w tych górach poważnym interesem dwa tysiące lat temu.</w:t>
      </w:r>
    </w:p>
    <w:p w:rsidR="000C697A" w:rsidRPr="000C697A" w:rsidRDefault="00D537BA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lastRenderedPageBreak/>
        <w:t>–</w:t>
      </w:r>
      <w:r w:rsidR="004D65A9">
        <w:rPr>
          <w:rFonts w:eastAsia="Times New Roman" w:cstheme="minorHAnsi"/>
          <w:sz w:val="28"/>
          <w:szCs w:val="28"/>
          <w:lang w:eastAsia="pl-PL"/>
        </w:rPr>
        <w:t xml:space="preserve"> Sama nazwa „</w:t>
      </w:r>
      <w:proofErr w:type="spellStart"/>
      <w:r w:rsidR="004D65A9">
        <w:rPr>
          <w:rFonts w:eastAsia="Times New Roman" w:cstheme="minorHAnsi"/>
          <w:sz w:val="28"/>
          <w:szCs w:val="28"/>
          <w:lang w:eastAsia="pl-PL"/>
        </w:rPr>
        <w:t>Acinipo</w:t>
      </w:r>
      <w:proofErr w:type="spellEnd"/>
      <w:r w:rsidR="004D65A9">
        <w:rPr>
          <w:rFonts w:eastAsia="Times New Roman" w:cstheme="minorHAnsi"/>
          <w:sz w:val="28"/>
          <w:szCs w:val="28"/>
          <w:lang w:eastAsia="pl-PL"/>
        </w:rPr>
        <w:t>” oznacza „ziemię wina”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, a monety bite w tamtej epoce miały wizerunek kiści winogron na jednej ze stron. To miejsce, gdzie można naprawdę poczuć historię Andaluzji </w:t>
      </w:r>
      <w:r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Robert </w:t>
      </w:r>
      <w:proofErr w:type="spellStart"/>
      <w:r w:rsidR="000C697A" w:rsidRPr="000C697A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>.</w:t>
      </w:r>
    </w:p>
    <w:p w:rsidR="000C697A" w:rsidRPr="000C697A" w:rsidRDefault="00D537BA" w:rsidP="00F1496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bCs/>
          <w:sz w:val="28"/>
          <w:szCs w:val="28"/>
          <w:lang w:eastAsia="pl-PL"/>
        </w:rPr>
        <w:t xml:space="preserve">Znajdują się tu aż trzy znane winnice. </w:t>
      </w:r>
      <w:proofErr w:type="spellStart"/>
      <w:r w:rsidR="000C697A" w:rsidRPr="00F14968">
        <w:rPr>
          <w:rFonts w:eastAsia="Times New Roman" w:cstheme="minorHAnsi"/>
          <w:bCs/>
          <w:sz w:val="28"/>
          <w:szCs w:val="28"/>
          <w:lang w:eastAsia="pl-PL"/>
        </w:rPr>
        <w:t>Bodegas</w:t>
      </w:r>
      <w:proofErr w:type="spellEnd"/>
      <w:r w:rsidR="000C697A" w:rsidRPr="00F14968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proofErr w:type="spellStart"/>
      <w:r w:rsidR="000C697A" w:rsidRPr="00F14968">
        <w:rPr>
          <w:rFonts w:eastAsia="Times New Roman" w:cstheme="minorHAnsi"/>
          <w:bCs/>
          <w:sz w:val="28"/>
          <w:szCs w:val="28"/>
          <w:lang w:eastAsia="pl-PL"/>
        </w:rPr>
        <w:t>Excelencia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, bezpośrednio przy stanowisku archeologicznym, z piwnicą wciętą siedem metrów w zbocze. </w:t>
      </w:r>
      <w:r w:rsidR="004D65A9">
        <w:rPr>
          <w:rFonts w:eastAsia="Times New Roman" w:cstheme="minorHAnsi"/>
          <w:sz w:val="28"/>
          <w:szCs w:val="28"/>
          <w:lang w:eastAsia="pl-PL"/>
        </w:rPr>
        <w:t xml:space="preserve">Z kolei </w:t>
      </w:r>
      <w:r w:rsidR="000C697A" w:rsidRPr="00F14968">
        <w:rPr>
          <w:rFonts w:eastAsia="Times New Roman" w:cstheme="minorHAnsi"/>
          <w:bCs/>
          <w:sz w:val="28"/>
          <w:szCs w:val="28"/>
          <w:lang w:eastAsia="pl-PL"/>
        </w:rPr>
        <w:t xml:space="preserve">La </w:t>
      </w:r>
      <w:proofErr w:type="spellStart"/>
      <w:r w:rsidR="000C697A" w:rsidRPr="00F14968">
        <w:rPr>
          <w:rFonts w:eastAsia="Times New Roman" w:cstheme="minorHAnsi"/>
          <w:bCs/>
          <w:sz w:val="28"/>
          <w:szCs w:val="28"/>
          <w:lang w:eastAsia="pl-PL"/>
        </w:rPr>
        <w:t>Melonera</w:t>
      </w:r>
      <w:proofErr w:type="spellEnd"/>
      <w:r w:rsidR="000C697A" w:rsidRPr="00F14968">
        <w:rPr>
          <w:rFonts w:eastAsia="Times New Roman" w:cstheme="minorHAnsi"/>
          <w:sz w:val="28"/>
          <w:szCs w:val="28"/>
          <w:lang w:eastAsia="pl-PL"/>
        </w:rPr>
        <w:t>,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dwa kilometry od ruin, prowadzi coś, co jest w równym stopniu winnicą i projektem konserwatorskim. </w:t>
      </w:r>
      <w:r w:rsidR="00F14968">
        <w:rPr>
          <w:rFonts w:eastAsia="Times New Roman" w:cstheme="minorHAnsi"/>
          <w:sz w:val="28"/>
          <w:szCs w:val="28"/>
          <w:lang w:eastAsia="pl-PL"/>
        </w:rPr>
        <w:t xml:space="preserve">Słynie z odzyskiwania zapomnianych, rodowitych odmian </w:t>
      </w:r>
      <w:r w:rsidR="00F14968" w:rsidRPr="00704A4B">
        <w:rPr>
          <w:rFonts w:eastAsia="Times New Roman" w:cstheme="minorHAnsi"/>
          <w:sz w:val="28"/>
          <w:szCs w:val="28"/>
          <w:lang w:eastAsia="pl-PL"/>
        </w:rPr>
        <w:t xml:space="preserve">winorośli. </w:t>
      </w:r>
      <w:r w:rsidR="00704A4B" w:rsidRPr="00704A4B">
        <w:rPr>
          <w:sz w:val="28"/>
          <w:szCs w:val="28"/>
        </w:rPr>
        <w:t xml:space="preserve">Nieco dalej, na granicy stanowiska archeologicznego, rozciąga się </w:t>
      </w:r>
      <w:proofErr w:type="spellStart"/>
      <w:r w:rsidR="00704A4B" w:rsidRPr="00704A4B">
        <w:rPr>
          <w:sz w:val="28"/>
          <w:szCs w:val="28"/>
        </w:rPr>
        <w:t>Finca</w:t>
      </w:r>
      <w:proofErr w:type="spellEnd"/>
      <w:r w:rsidR="00704A4B" w:rsidRPr="00704A4B">
        <w:rPr>
          <w:sz w:val="28"/>
          <w:szCs w:val="28"/>
        </w:rPr>
        <w:t xml:space="preserve"> Ronda l</w:t>
      </w:r>
      <w:r w:rsidR="00704A4B">
        <w:rPr>
          <w:sz w:val="28"/>
          <w:szCs w:val="28"/>
        </w:rPr>
        <w:t xml:space="preserve">a </w:t>
      </w:r>
      <w:proofErr w:type="spellStart"/>
      <w:r w:rsidR="00704A4B">
        <w:rPr>
          <w:sz w:val="28"/>
          <w:szCs w:val="28"/>
        </w:rPr>
        <w:t>Vieja</w:t>
      </w:r>
      <w:proofErr w:type="spellEnd"/>
      <w:r w:rsidR="00704A4B">
        <w:rPr>
          <w:sz w:val="28"/>
          <w:szCs w:val="28"/>
        </w:rPr>
        <w:t xml:space="preserve"> -</w:t>
      </w:r>
      <w:r w:rsidR="00704A4B" w:rsidRPr="00704A4B">
        <w:rPr>
          <w:sz w:val="28"/>
          <w:szCs w:val="28"/>
        </w:rPr>
        <w:t xml:space="preserve"> </w:t>
      </w:r>
      <w:r w:rsidR="00704A4B">
        <w:rPr>
          <w:sz w:val="28"/>
          <w:szCs w:val="28"/>
        </w:rPr>
        <w:t>hektary</w:t>
      </w:r>
      <w:r w:rsidR="00704A4B" w:rsidRPr="00704A4B">
        <w:rPr>
          <w:sz w:val="28"/>
          <w:szCs w:val="28"/>
        </w:rPr>
        <w:t xml:space="preserve"> winorośli na ponad 1000 m n.p.m., najwyżej położona winnica w okolicach </w:t>
      </w:r>
      <w:proofErr w:type="spellStart"/>
      <w:r w:rsidR="00704A4B" w:rsidRPr="00704A4B">
        <w:rPr>
          <w:sz w:val="28"/>
          <w:szCs w:val="28"/>
        </w:rPr>
        <w:t>Rondy</w:t>
      </w:r>
      <w:proofErr w:type="spellEnd"/>
      <w:r w:rsidR="00704A4B" w:rsidRPr="00704A4B">
        <w:rPr>
          <w:sz w:val="28"/>
          <w:szCs w:val="28"/>
        </w:rPr>
        <w:t xml:space="preserve">. Należy do </w:t>
      </w:r>
      <w:proofErr w:type="spellStart"/>
      <w:r w:rsidR="00704A4B" w:rsidRPr="00704A4B">
        <w:rPr>
          <w:sz w:val="28"/>
          <w:szCs w:val="28"/>
        </w:rPr>
        <w:t>Bodegas</w:t>
      </w:r>
      <w:proofErr w:type="spellEnd"/>
      <w:r w:rsidR="00704A4B" w:rsidRPr="00704A4B">
        <w:rPr>
          <w:sz w:val="28"/>
          <w:szCs w:val="28"/>
        </w:rPr>
        <w:t xml:space="preserve"> </w:t>
      </w:r>
      <w:proofErr w:type="spellStart"/>
      <w:r w:rsidR="00704A4B" w:rsidRPr="00704A4B">
        <w:rPr>
          <w:sz w:val="28"/>
          <w:szCs w:val="28"/>
        </w:rPr>
        <w:t>Lunares</w:t>
      </w:r>
      <w:proofErr w:type="spellEnd"/>
      <w:r w:rsidR="00704A4B" w:rsidRPr="00704A4B">
        <w:rPr>
          <w:sz w:val="28"/>
          <w:szCs w:val="28"/>
        </w:rPr>
        <w:t>, rodzinnej firmy założonej w 2003 roku.</w:t>
      </w:r>
    </w:p>
    <w:p w:rsidR="000C697A" w:rsidRPr="000C697A" w:rsidRDefault="000C697A" w:rsidP="000C697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C697A">
        <w:rPr>
          <w:rFonts w:eastAsia="Times New Roman" w:cstheme="minorHAnsi"/>
          <w:b/>
          <w:bCs/>
          <w:sz w:val="28"/>
          <w:szCs w:val="28"/>
          <w:lang w:eastAsia="pl-PL"/>
        </w:rPr>
        <w:t>140 lat i zbiory po zmroku</w:t>
      </w:r>
    </w:p>
    <w:p w:rsidR="00F14968" w:rsidRDefault="00E43479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J</w:t>
      </w:r>
      <w:r w:rsidR="004D65A9">
        <w:rPr>
          <w:rFonts w:eastAsia="Times New Roman" w:cstheme="minorHAnsi"/>
          <w:sz w:val="28"/>
          <w:szCs w:val="28"/>
          <w:lang w:eastAsia="pl-PL"/>
        </w:rPr>
        <w:t xml:space="preserve">eszcze jeden </w:t>
      </w:r>
      <w:r w:rsidR="00D537BA">
        <w:rPr>
          <w:rFonts w:eastAsia="Times New Roman" w:cstheme="minorHAnsi"/>
          <w:sz w:val="28"/>
          <w:szCs w:val="28"/>
          <w:lang w:eastAsia="pl-PL"/>
        </w:rPr>
        <w:t xml:space="preserve">ciekawy, </w:t>
      </w:r>
      <w:r w:rsidR="004D65A9">
        <w:rPr>
          <w:rFonts w:eastAsia="Times New Roman" w:cstheme="minorHAnsi"/>
          <w:sz w:val="28"/>
          <w:szCs w:val="28"/>
          <w:lang w:eastAsia="pl-PL"/>
        </w:rPr>
        <w:t>winny</w:t>
      </w:r>
      <w:r w:rsidR="00F14968">
        <w:rPr>
          <w:rFonts w:eastAsia="Times New Roman" w:cstheme="minorHAnsi"/>
          <w:sz w:val="28"/>
          <w:szCs w:val="28"/>
          <w:lang w:eastAsia="pl-PL"/>
        </w:rPr>
        <w:t xml:space="preserve"> przystanek znajduje się w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="000C697A" w:rsidRPr="000C697A">
        <w:rPr>
          <w:rFonts w:eastAsia="Times New Roman" w:cstheme="minorHAnsi"/>
          <w:sz w:val="28"/>
          <w:szCs w:val="28"/>
          <w:lang w:eastAsia="pl-PL"/>
        </w:rPr>
        <w:t>Fuente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de </w:t>
      </w:r>
      <w:proofErr w:type="spellStart"/>
      <w:r w:rsidR="000C697A" w:rsidRPr="000C697A">
        <w:rPr>
          <w:rFonts w:eastAsia="Times New Roman" w:cstheme="minorHAnsi"/>
          <w:sz w:val="28"/>
          <w:szCs w:val="28"/>
          <w:lang w:eastAsia="pl-PL"/>
        </w:rPr>
        <w:t>Piedra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. </w:t>
      </w:r>
      <w:r w:rsidR="00F14968">
        <w:rPr>
          <w:rFonts w:eastAsia="Times New Roman" w:cstheme="minorHAnsi"/>
          <w:sz w:val="28"/>
          <w:szCs w:val="28"/>
          <w:lang w:eastAsia="pl-PL"/>
        </w:rPr>
        <w:t xml:space="preserve">Winnicę </w:t>
      </w:r>
      <w:proofErr w:type="spellStart"/>
      <w:r w:rsidR="004D65A9">
        <w:rPr>
          <w:rFonts w:eastAsia="Times New Roman" w:cstheme="minorHAnsi"/>
          <w:sz w:val="28"/>
          <w:szCs w:val="28"/>
          <w:lang w:eastAsia="pl-PL"/>
        </w:rPr>
        <w:t>Bodegas</w:t>
      </w:r>
      <w:proofErr w:type="spellEnd"/>
      <w:r w:rsidR="004D65A9">
        <w:rPr>
          <w:rFonts w:eastAsia="Times New Roman" w:cstheme="minorHAnsi"/>
          <w:sz w:val="28"/>
          <w:szCs w:val="28"/>
          <w:lang w:eastAsia="pl-PL"/>
        </w:rPr>
        <w:t xml:space="preserve"> Ma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laga </w:t>
      </w:r>
      <w:proofErr w:type="spellStart"/>
      <w:r w:rsidR="000C697A" w:rsidRPr="000C697A">
        <w:rPr>
          <w:rFonts w:eastAsia="Times New Roman" w:cstheme="minorHAnsi"/>
          <w:sz w:val="28"/>
          <w:szCs w:val="28"/>
          <w:lang w:eastAsia="pl-PL"/>
        </w:rPr>
        <w:t>Virgen</w:t>
      </w:r>
      <w:proofErr w:type="spellEnd"/>
      <w:r w:rsidR="00704A4B">
        <w:rPr>
          <w:rFonts w:eastAsia="Times New Roman" w:cstheme="minorHAnsi"/>
          <w:sz w:val="28"/>
          <w:szCs w:val="28"/>
          <w:lang w:eastAsia="pl-PL"/>
        </w:rPr>
        <w:t xml:space="preserve"> założył w 1885 roku Salvador Lopez </w:t>
      </w:r>
      <w:proofErr w:type="spellStart"/>
      <w:r w:rsidR="00704A4B">
        <w:rPr>
          <w:rFonts w:eastAsia="Times New Roman" w:cstheme="minorHAnsi"/>
          <w:sz w:val="28"/>
          <w:szCs w:val="28"/>
          <w:lang w:eastAsia="pl-PL"/>
        </w:rPr>
        <w:t>Lo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>pez</w:t>
      </w:r>
      <w:proofErr w:type="spellEnd"/>
      <w:r w:rsidR="000C697A" w:rsidRPr="000C697A">
        <w:rPr>
          <w:rFonts w:eastAsia="Times New Roman" w:cstheme="minorHAnsi"/>
          <w:sz w:val="28"/>
          <w:szCs w:val="28"/>
          <w:lang w:eastAsia="pl-PL"/>
        </w:rPr>
        <w:t>, w 1896 dołączył jego brat Francisco</w:t>
      </w:r>
      <w:r w:rsidR="00F14968">
        <w:rPr>
          <w:rFonts w:eastAsia="Times New Roman" w:cstheme="minorHAnsi"/>
          <w:sz w:val="28"/>
          <w:szCs w:val="28"/>
          <w:lang w:eastAsia="pl-PL"/>
        </w:rPr>
        <w:t>.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Dziś firmą kieruje czwarte</w:t>
      </w:r>
      <w:r w:rsidR="00F14968">
        <w:rPr>
          <w:rFonts w:eastAsia="Times New Roman" w:cstheme="minorHAnsi"/>
          <w:sz w:val="28"/>
          <w:szCs w:val="28"/>
          <w:lang w:eastAsia="pl-PL"/>
        </w:rPr>
        <w:t xml:space="preserve"> pokolenie rodziny.</w:t>
      </w:r>
    </w:p>
    <w:p w:rsidR="000C697A" w:rsidRPr="009667A4" w:rsidRDefault="00AE754C" w:rsidP="000C697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Nie można jej pominąć</w:t>
      </w:r>
      <w:r w:rsidR="00F14968">
        <w:rPr>
          <w:rFonts w:eastAsia="Times New Roman" w:cstheme="minorHAnsi"/>
          <w:sz w:val="28"/>
          <w:szCs w:val="28"/>
          <w:lang w:eastAsia="pl-PL"/>
        </w:rPr>
        <w:t>.</w:t>
      </w:r>
      <w:r w:rsidR="000C697A" w:rsidRPr="000C697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F14968" w:rsidRPr="000C697A">
        <w:rPr>
          <w:rFonts w:eastAsia="Times New Roman" w:cstheme="minorHAnsi"/>
          <w:sz w:val="28"/>
          <w:szCs w:val="28"/>
          <w:lang w:eastAsia="pl-PL"/>
        </w:rPr>
        <w:t>Ciekawostką jest praktyka nocnych zbiorów winogron</w:t>
      </w:r>
      <w:r w:rsidR="00F14968" w:rsidRPr="009667A4">
        <w:rPr>
          <w:rFonts w:eastAsia="Times New Roman" w:cstheme="minorHAnsi"/>
          <w:sz w:val="28"/>
          <w:szCs w:val="28"/>
          <w:lang w:eastAsia="pl-PL"/>
        </w:rPr>
        <w:t>. Nocne temperatury pozwalają na zachowanie stabilnego poziomu cukru i lepszej kwasowości, co przekłada się na wy</w:t>
      </w:r>
      <w:r w:rsidRPr="009667A4">
        <w:rPr>
          <w:rFonts w:eastAsia="Times New Roman" w:cstheme="minorHAnsi"/>
          <w:sz w:val="28"/>
          <w:szCs w:val="28"/>
          <w:lang w:eastAsia="pl-PL"/>
        </w:rPr>
        <w:t xml:space="preserve">ższą jakość końcowego produktu – wyjaśnia </w:t>
      </w:r>
      <w:r w:rsidR="000C697A" w:rsidRPr="009667A4">
        <w:rPr>
          <w:rFonts w:eastAsia="Times New Roman" w:cstheme="minorHAnsi"/>
          <w:sz w:val="28"/>
          <w:szCs w:val="28"/>
          <w:lang w:eastAsia="pl-PL"/>
        </w:rPr>
        <w:t xml:space="preserve">Robert </w:t>
      </w:r>
      <w:proofErr w:type="spellStart"/>
      <w:r w:rsidR="000C697A" w:rsidRPr="009667A4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0C697A" w:rsidRPr="009667A4">
        <w:rPr>
          <w:rFonts w:eastAsia="Times New Roman" w:cstheme="minorHAnsi"/>
          <w:sz w:val="28"/>
          <w:szCs w:val="28"/>
          <w:lang w:eastAsia="pl-PL"/>
        </w:rPr>
        <w:t>.</w:t>
      </w:r>
    </w:p>
    <w:p w:rsidR="00313E00" w:rsidRDefault="00650F49" w:rsidP="00313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7A4">
        <w:rPr>
          <w:rFonts w:eastAsia="Times New Roman" w:cstheme="minorHAnsi"/>
          <w:sz w:val="28"/>
          <w:szCs w:val="28"/>
          <w:lang w:eastAsia="pl-PL"/>
        </w:rPr>
        <w:t xml:space="preserve">— Coraz częściej spotykamy się z tym, że </w:t>
      </w:r>
      <w:r w:rsidR="00AE754C" w:rsidRPr="009667A4">
        <w:rPr>
          <w:rFonts w:eastAsia="Times New Roman" w:cstheme="minorHAnsi"/>
          <w:sz w:val="28"/>
          <w:szCs w:val="28"/>
          <w:lang w:eastAsia="pl-PL"/>
        </w:rPr>
        <w:t>klienci</w:t>
      </w:r>
      <w:r w:rsidR="00AE754C" w:rsidRPr="009667A4">
        <w:rPr>
          <w:sz w:val="28"/>
          <w:szCs w:val="28"/>
        </w:rPr>
        <w:t xml:space="preserve"> pytają nas nie o odległość do plaży, a </w:t>
      </w:r>
      <w:r w:rsidR="004D65A9">
        <w:rPr>
          <w:sz w:val="28"/>
          <w:szCs w:val="28"/>
        </w:rPr>
        <w:t xml:space="preserve">o </w:t>
      </w:r>
      <w:r w:rsidR="009667A4" w:rsidRPr="009667A4">
        <w:rPr>
          <w:sz w:val="28"/>
          <w:szCs w:val="28"/>
        </w:rPr>
        <w:t xml:space="preserve">okoliczne winnice – dodaje Joanna Ossowska-Rodziewicz. </w:t>
      </w:r>
      <w:r w:rsidR="00313E00">
        <w:rPr>
          <w:sz w:val="28"/>
          <w:szCs w:val="28"/>
        </w:rPr>
        <w:br/>
      </w:r>
      <w:r w:rsidR="00313E00">
        <w:rPr>
          <w:sz w:val="28"/>
          <w:szCs w:val="28"/>
        </w:rPr>
        <w:br/>
      </w:r>
      <w:r w:rsidR="00313E00">
        <w:rPr>
          <w:sz w:val="28"/>
          <w:szCs w:val="28"/>
        </w:rPr>
        <w:br/>
      </w:r>
      <w:r w:rsidR="00313E00">
        <w:rPr>
          <w:rFonts w:eastAsia="Times New Roman" w:cstheme="minorHAnsi"/>
          <w:sz w:val="28"/>
          <w:szCs w:val="28"/>
          <w:lang w:eastAsia="pl-PL"/>
        </w:rPr>
        <w:t xml:space="preserve">O </w:t>
      </w:r>
      <w:r w:rsidR="00313E00">
        <w:rPr>
          <w:rFonts w:eastAsia="Times New Roman" w:cstheme="minorHAnsi"/>
          <w:sz w:val="28"/>
          <w:szCs w:val="28"/>
          <w:lang w:eastAsia="pl-PL"/>
        </w:rPr>
        <w:t>By-</w:t>
      </w:r>
      <w:proofErr w:type="spellStart"/>
      <w:r w:rsidR="00313E00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="00313E00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313E00">
        <w:rPr>
          <w:rFonts w:eastAsia="Times New Roman" w:cstheme="minorHAnsi"/>
          <w:sz w:val="28"/>
          <w:szCs w:val="28"/>
          <w:lang w:eastAsia="pl-PL"/>
        </w:rPr>
        <w:br/>
        <w:t>T</w:t>
      </w:r>
      <w:r w:rsidR="00313E00">
        <w:rPr>
          <w:rFonts w:eastAsia="Times New Roman" w:cstheme="minorHAnsi"/>
          <w:sz w:val="28"/>
          <w:szCs w:val="28"/>
          <w:lang w:eastAsia="pl-PL"/>
        </w:rPr>
        <w:t xml:space="preserve">o zespół ekspertów w obrocie nieruchomościami w Andaluzji, ze szczególnym uwzględnieniem okolic </w:t>
      </w:r>
      <w:proofErr w:type="spellStart"/>
      <w:r w:rsidR="00313E00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="00313E00">
        <w:rPr>
          <w:rFonts w:eastAsia="Times New Roman" w:cstheme="minorHAnsi"/>
          <w:sz w:val="28"/>
          <w:szCs w:val="28"/>
          <w:lang w:eastAsia="pl-PL"/>
        </w:rPr>
        <w:t>. Specjalizują się w kompleksowej obsłudze procesu zakupowego nieruchomości, doradztwie w kwestiach podatków i kosztów utrzymania, pomocy w uzyskaniu kredytu hipotecznego dla Polaków. Współpracują z lokalnymi prawnikami, doradcami podatkowymi i ekspertami bankowymi. Firma prowadzi również działalność deweloperską</w:t>
      </w:r>
      <w:bookmarkStart w:id="0" w:name="_GoBack"/>
      <w:bookmarkEnd w:id="0"/>
      <w:r w:rsidR="00313E00">
        <w:rPr>
          <w:rFonts w:eastAsia="Times New Roman" w:cstheme="minorHAnsi"/>
          <w:sz w:val="28"/>
          <w:szCs w:val="28"/>
          <w:lang w:eastAsia="pl-PL"/>
        </w:rPr>
        <w:t>, budując prestiżowe osiedle Vista Lago.</w:t>
      </w:r>
    </w:p>
    <w:p w:rsidR="00650F49" w:rsidRPr="009667A4" w:rsidRDefault="00650F49" w:rsidP="00650F4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3236AB" w:rsidRPr="00650F49" w:rsidRDefault="003236AB">
      <w:pPr>
        <w:rPr>
          <w:rFonts w:cstheme="minorHAnsi"/>
          <w:sz w:val="28"/>
          <w:szCs w:val="28"/>
        </w:rPr>
      </w:pPr>
    </w:p>
    <w:sectPr w:rsidR="003236AB" w:rsidRPr="00650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8CA"/>
    <w:multiLevelType w:val="multilevel"/>
    <w:tmpl w:val="4C3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49"/>
    <w:rsid w:val="00085ABF"/>
    <w:rsid w:val="000C697A"/>
    <w:rsid w:val="002123B2"/>
    <w:rsid w:val="00313E00"/>
    <w:rsid w:val="003236AB"/>
    <w:rsid w:val="004D65A9"/>
    <w:rsid w:val="00650F49"/>
    <w:rsid w:val="006A3B21"/>
    <w:rsid w:val="00704A4B"/>
    <w:rsid w:val="009667A4"/>
    <w:rsid w:val="009B6E92"/>
    <w:rsid w:val="00AE754C"/>
    <w:rsid w:val="00D537BA"/>
    <w:rsid w:val="00E43479"/>
    <w:rsid w:val="00E60CAF"/>
    <w:rsid w:val="00F14968"/>
    <w:rsid w:val="00F441ED"/>
    <w:rsid w:val="00F76BCC"/>
    <w:rsid w:val="00FC7A04"/>
    <w:rsid w:val="00F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65E7"/>
  <w15:chartTrackingRefBased/>
  <w15:docId w15:val="{A99FDB31-FCFA-4DAE-94B9-A822C31A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69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866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7</cp:revision>
  <dcterms:created xsi:type="dcterms:W3CDTF">2026-08-06T11:43:00Z</dcterms:created>
  <dcterms:modified xsi:type="dcterms:W3CDTF">2026-08-07T09:15:00Z</dcterms:modified>
</cp:coreProperties>
</file>