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EBD5F" w14:textId="5EA5D752" w:rsidR="00F22BDB" w:rsidRDefault="00F22BDB" w:rsidP="002A7C4E">
      <w:pPr>
        <w:spacing w:before="100" w:beforeAutospacing="1" w:after="100" w:afterAutospacing="1"/>
        <w:rPr>
          <w:rFonts w:ascii="Direct Sans" w:eastAsia="DM Sans" w:hAnsi="Direct Sans" w:cs="DM Sans"/>
          <w:b/>
          <w:color w:val="004033"/>
          <w:sz w:val="22"/>
          <w:szCs w:val="22"/>
        </w:rPr>
      </w:pPr>
      <w:r w:rsidRPr="579FE3B1">
        <w:rPr>
          <w:rFonts w:ascii="Direct Sans" w:eastAsia="Times New Roman" w:hAnsi="Direct Sans"/>
          <w:b/>
          <w:bCs/>
          <w:noProof/>
          <w:color w:val="004033"/>
          <w:sz w:val="36"/>
          <w:szCs w:val="36"/>
          <w:lang w:eastAsia="cs-CZ"/>
        </w:rPr>
        <w:t xml:space="preserve">Průzkum: Mazlíčka si na dovolenou bere 78 % </w:t>
      </w:r>
      <w:r>
        <w:rPr>
          <w:rFonts w:ascii="Direct Sans" w:eastAsia="Times New Roman" w:hAnsi="Direct Sans"/>
          <w:b/>
          <w:bCs/>
          <w:noProof/>
          <w:color w:val="004033"/>
          <w:sz w:val="36"/>
          <w:szCs w:val="36"/>
          <w:lang w:eastAsia="cs-CZ"/>
        </w:rPr>
        <w:t>respondentů</w:t>
      </w:r>
      <w:r w:rsidRPr="579FE3B1">
        <w:rPr>
          <w:rFonts w:ascii="Direct Sans" w:eastAsia="Times New Roman" w:hAnsi="Direct Sans"/>
          <w:b/>
          <w:bCs/>
          <w:noProof/>
          <w:color w:val="004033"/>
          <w:sz w:val="36"/>
          <w:szCs w:val="36"/>
          <w:lang w:eastAsia="cs-CZ"/>
        </w:rPr>
        <w:t>, každý osmý už na cestách potřeboval veterináře. Nejvyšší pojistné plnění přesáhlo čtvrt milionu</w:t>
      </w:r>
      <w:r w:rsidRPr="00B43573">
        <w:rPr>
          <w:rFonts w:ascii="Direct Sans" w:eastAsia="DM Sans" w:hAnsi="Direct Sans" w:cs="DM Sans"/>
          <w:b/>
          <w:color w:val="004033"/>
          <w:sz w:val="22"/>
          <w:szCs w:val="22"/>
        </w:rPr>
        <w:t xml:space="preserve"> </w:t>
      </w:r>
    </w:p>
    <w:p w14:paraId="5C1F2614" w14:textId="10D6678B" w:rsidR="002A7C4E" w:rsidRPr="00B43573" w:rsidRDefault="00B86D89" w:rsidP="002A7C4E">
      <w:pPr>
        <w:spacing w:before="100" w:beforeAutospacing="1" w:after="100" w:afterAutospacing="1"/>
        <w:rPr>
          <w:rFonts w:ascii="Direct Sans" w:eastAsia="DM Sans" w:hAnsi="Direct Sans" w:cs="DM Sans"/>
          <w:b/>
          <w:color w:val="004033"/>
          <w:sz w:val="22"/>
          <w:szCs w:val="22"/>
        </w:rPr>
      </w:pPr>
      <w:r w:rsidRPr="00462859">
        <w:rPr>
          <w:rFonts w:ascii="Direct Sans" w:eastAsia="DM Sans" w:hAnsi="Direct Sans" w:cs="DM Sans"/>
          <w:b/>
          <w:bCs/>
          <w:i/>
          <w:iCs/>
          <w:color w:val="004033"/>
          <w:sz w:val="22"/>
          <w:szCs w:val="22"/>
        </w:rPr>
        <w:t>Praha, [11. srpna 2026]</w:t>
      </w:r>
      <w:r w:rsidRPr="00B86D89">
        <w:rPr>
          <w:rFonts w:ascii="Direct Sans" w:eastAsia="DM Sans" w:hAnsi="Direct Sans" w:cs="DM Sans"/>
          <w:b/>
          <w:i/>
          <w:iCs/>
          <w:color w:val="004033"/>
          <w:sz w:val="22"/>
          <w:szCs w:val="22"/>
        </w:rPr>
        <w:t xml:space="preserve"> – </w:t>
      </w:r>
      <w:r w:rsidR="007005E4" w:rsidRPr="007005E4">
        <w:rPr>
          <w:rFonts w:ascii="Direct Sans" w:eastAsia="DM Sans" w:hAnsi="Direct Sans" w:cs="DM Sans"/>
          <w:b/>
          <w:color w:val="004033"/>
          <w:sz w:val="22"/>
          <w:szCs w:val="22"/>
        </w:rPr>
        <w:t>Dovolená bez mazlíčka? Pro drtivou většinu respondentů průzkumu pojišťovny Direct jde o něco nepředstavitelného a čtyřnohý společník</w:t>
      </w:r>
      <w:r w:rsidR="00366D56">
        <w:rPr>
          <w:rFonts w:ascii="Direct Sans" w:eastAsia="DM Sans" w:hAnsi="Direct Sans" w:cs="DM Sans"/>
          <w:b/>
          <w:color w:val="004033"/>
          <w:sz w:val="22"/>
          <w:szCs w:val="22"/>
        </w:rPr>
        <w:t xml:space="preserve"> jim</w:t>
      </w:r>
      <w:r w:rsidR="007005E4" w:rsidRPr="007005E4">
        <w:rPr>
          <w:rFonts w:ascii="Direct Sans" w:eastAsia="DM Sans" w:hAnsi="Direct Sans" w:cs="DM Sans"/>
          <w:b/>
          <w:color w:val="004033"/>
          <w:sz w:val="22"/>
          <w:szCs w:val="22"/>
        </w:rPr>
        <w:t xml:space="preserve"> nesmí na cestách chybět. Psa nebo kočku si na dovolenou bere 78 % z nich, přičemž 41 % s mazlíčkem vyráží také do zahraničí. Každý osmý už během dovolené potřeboval veterináře a každý devátý musel kvůli zdravotnímu stavu zvířete přímo změnit nebo zrušit cestovní plány. Veterinární výdaje vyšší než 10 000 korun by přitom znamenaly výrazný zásah do rozpočtu téměř poloviny respondentů, kteří využívají pojištění mazlíčků.</w:t>
      </w:r>
    </w:p>
    <w:p w14:paraId="126904D8" w14:textId="77777777" w:rsidR="001A14B2" w:rsidRPr="00042FEF" w:rsidRDefault="001A14B2" w:rsidP="00EB6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Direct Sans" w:hAnsi="Direct Sans" w:cs="Times New Roman"/>
          <w:color w:val="004033"/>
          <w:sz w:val="20"/>
          <w:szCs w:val="20"/>
        </w:rPr>
        <w:t>Zájem</w:t>
      </w:r>
      <w:r w:rsidRPr="4C806F71">
        <w:rPr>
          <w:rFonts w:ascii="Direct Sans" w:hAnsi="Direct Sans" w:cs="Times New Roman"/>
          <w:color w:val="004033"/>
          <w:sz w:val="20"/>
          <w:szCs w:val="20"/>
        </w:rPr>
        <w:t xml:space="preserve"> Čechů o pojištění zvířat se zvyšuje. </w:t>
      </w:r>
      <w:r w:rsidRPr="00042FEF">
        <w:rPr>
          <w:rFonts w:ascii="Direct Sans" w:hAnsi="Direct Sans" w:cs="Times New Roman"/>
          <w:color w:val="004033"/>
          <w:sz w:val="20"/>
          <w:szCs w:val="20"/>
        </w:rPr>
        <w:t>Od ledna do června 2026 evidovala Direct pojišťovna 1 599 pojistných událostí z pojištění mazlíčků a klientům vyplatila 4 842 799 korun. Ve stejném období roku 2025 šlo o 199 událostí a 655 437 korun. Počet řešených případů tak byl přibližně osmkrát vyšší a objem vyplaceného plnění vzrostl více než sedmkrát.</w:t>
      </w:r>
    </w:p>
    <w:p w14:paraId="61EB8378" w14:textId="77777777" w:rsidR="001A14B2" w:rsidRPr="003F722E" w:rsidRDefault="001A14B2" w:rsidP="001A14B2">
      <w:pPr>
        <w:spacing w:line="259" w:lineRule="auto"/>
        <w:rPr>
          <w:rFonts w:ascii="Direct Sans" w:hAnsi="Direct Sans" w:cs="Times New Roman"/>
          <w:color w:val="004033"/>
          <w:sz w:val="20"/>
          <w:szCs w:val="20"/>
        </w:rPr>
      </w:pPr>
      <w:r w:rsidRPr="4C806F71">
        <w:rPr>
          <w:rFonts w:ascii="Direct Sans" w:hAnsi="Direct Sans" w:cs="Times New Roman"/>
          <w:i/>
          <w:iCs/>
          <w:color w:val="004033"/>
          <w:sz w:val="20"/>
          <w:szCs w:val="20"/>
        </w:rPr>
        <w:t>„</w:t>
      </w:r>
      <w:r>
        <w:rPr>
          <w:rFonts w:ascii="Direct Sans" w:hAnsi="Direct Sans" w:cs="Times New Roman"/>
          <w:i/>
          <w:iCs/>
          <w:color w:val="004033"/>
          <w:sz w:val="20"/>
          <w:szCs w:val="20"/>
        </w:rPr>
        <w:t xml:space="preserve">Stále více majitelů vnímá psa nebo kočku jako plnohodnotného člena rodiny, a tomu přizpůsobují výběr </w:t>
      </w:r>
      <w:r w:rsidRPr="3943E53B">
        <w:rPr>
          <w:rFonts w:ascii="Direct Sans" w:hAnsi="Direct Sans" w:cs="Times New Roman"/>
          <w:i/>
          <w:iCs/>
          <w:color w:val="004033"/>
          <w:sz w:val="20"/>
          <w:szCs w:val="20"/>
        </w:rPr>
        <w:t xml:space="preserve">dovolené, </w:t>
      </w:r>
      <w:proofErr w:type="spellStart"/>
      <w:r w:rsidRPr="3943E53B">
        <w:rPr>
          <w:rFonts w:ascii="Direct Sans" w:hAnsi="Direct Sans" w:cs="Times New Roman"/>
          <w:i/>
          <w:iCs/>
          <w:color w:val="004033"/>
          <w:sz w:val="20"/>
          <w:szCs w:val="20"/>
        </w:rPr>
        <w:t>pet-friendly</w:t>
      </w:r>
      <w:proofErr w:type="spellEnd"/>
      <w:r w:rsidRPr="3943E53B">
        <w:rPr>
          <w:rFonts w:ascii="Direct Sans" w:hAnsi="Direct Sans" w:cs="Times New Roman"/>
          <w:i/>
          <w:iCs/>
          <w:color w:val="004033"/>
          <w:sz w:val="20"/>
          <w:szCs w:val="20"/>
        </w:rPr>
        <w:t xml:space="preserve"> </w:t>
      </w:r>
      <w:r>
        <w:rPr>
          <w:rFonts w:ascii="Direct Sans" w:hAnsi="Direct Sans" w:cs="Times New Roman"/>
          <w:i/>
          <w:iCs/>
          <w:color w:val="004033"/>
          <w:sz w:val="20"/>
          <w:szCs w:val="20"/>
        </w:rPr>
        <w:t xml:space="preserve">ubytování, </w:t>
      </w:r>
      <w:r w:rsidRPr="3943E53B">
        <w:rPr>
          <w:rFonts w:ascii="Direct Sans" w:hAnsi="Direct Sans" w:cs="Times New Roman"/>
          <w:i/>
          <w:iCs/>
          <w:color w:val="004033"/>
          <w:sz w:val="20"/>
          <w:szCs w:val="20"/>
        </w:rPr>
        <w:t>cestování</w:t>
      </w:r>
      <w:r>
        <w:rPr>
          <w:rFonts w:ascii="Direct Sans" w:hAnsi="Direct Sans" w:cs="Times New Roman"/>
          <w:i/>
          <w:iCs/>
          <w:color w:val="004033"/>
          <w:sz w:val="20"/>
          <w:szCs w:val="20"/>
        </w:rPr>
        <w:t xml:space="preserve"> i pojištění. </w:t>
      </w:r>
      <w:r w:rsidRPr="3943E53B">
        <w:rPr>
          <w:rFonts w:ascii="Direct Sans" w:hAnsi="Direct Sans" w:cs="Times New Roman"/>
          <w:i/>
          <w:iCs/>
          <w:color w:val="004033"/>
          <w:sz w:val="20"/>
          <w:szCs w:val="20"/>
        </w:rPr>
        <w:t>Za dobu fungování našeho</w:t>
      </w:r>
      <w:r w:rsidRPr="00042FEF">
        <w:rPr>
          <w:rFonts w:ascii="Direct Sans" w:hAnsi="Direct Sans" w:cs="Times New Roman"/>
          <w:i/>
          <w:iCs/>
          <w:color w:val="004033"/>
          <w:sz w:val="20"/>
          <w:szCs w:val="20"/>
        </w:rPr>
        <w:t xml:space="preserve"> pojištění mazlíčků</w:t>
      </w:r>
      <w:r w:rsidRPr="3943E53B">
        <w:rPr>
          <w:rFonts w:ascii="Direct Sans" w:hAnsi="Direct Sans" w:cs="Times New Roman"/>
          <w:i/>
          <w:iCs/>
          <w:color w:val="004033"/>
          <w:sz w:val="20"/>
          <w:szCs w:val="20"/>
        </w:rPr>
        <w:t xml:space="preserve"> jsme vyplatili</w:t>
      </w:r>
      <w:r w:rsidRPr="00042FEF">
        <w:rPr>
          <w:rFonts w:ascii="Direct Sans" w:hAnsi="Direct Sans" w:cs="Times New Roman"/>
          <w:i/>
          <w:iCs/>
          <w:color w:val="004033"/>
          <w:sz w:val="20"/>
          <w:szCs w:val="20"/>
        </w:rPr>
        <w:t xml:space="preserve"> klientům na pojistném plnění téměř 8,7 milionu korun</w:t>
      </w:r>
      <w:r>
        <w:rPr>
          <w:rFonts w:ascii="Direct Sans" w:hAnsi="Direct Sans" w:cs="Times New Roman"/>
          <w:color w:val="004033"/>
          <w:sz w:val="20"/>
          <w:szCs w:val="20"/>
        </w:rPr>
        <w:t>,</w:t>
      </w:r>
      <w:r>
        <w:rPr>
          <w:rFonts w:ascii="Direct Sans" w:hAnsi="Direct Sans" w:cs="Times New Roman"/>
          <w:i/>
          <w:iCs/>
          <w:color w:val="004033"/>
          <w:sz w:val="20"/>
          <w:szCs w:val="20"/>
        </w:rPr>
        <w:t xml:space="preserve">“ </w:t>
      </w:r>
      <w:r w:rsidRPr="4C806F71">
        <w:rPr>
          <w:rFonts w:ascii="Direct Sans" w:hAnsi="Direct Sans" w:cs="Times New Roman"/>
          <w:color w:val="004033"/>
          <w:sz w:val="20"/>
          <w:szCs w:val="20"/>
        </w:rPr>
        <w:t xml:space="preserve">říká </w:t>
      </w:r>
      <w:r w:rsidRPr="4C806F71">
        <w:rPr>
          <w:rFonts w:ascii="Direct Sans" w:hAnsi="Direct Sans" w:cs="Times New Roman"/>
          <w:b/>
          <w:bCs/>
          <w:color w:val="004033"/>
          <w:sz w:val="20"/>
          <w:szCs w:val="20"/>
        </w:rPr>
        <w:t>Radomír Dubský, expert na produkty pro mazlíčky z Direct pojišťovny</w:t>
      </w:r>
      <w:r w:rsidRPr="4C806F71">
        <w:rPr>
          <w:rFonts w:ascii="Direct Sans" w:hAnsi="Direct Sans" w:cs="Times New Roman"/>
          <w:color w:val="004033"/>
          <w:sz w:val="20"/>
          <w:szCs w:val="20"/>
        </w:rPr>
        <w:t>.</w:t>
      </w:r>
    </w:p>
    <w:tbl>
      <w:tblPr>
        <w:tblW w:w="0" w:type="auto"/>
        <w:tblCellMar>
          <w:left w:w="0" w:type="dxa"/>
          <w:right w:w="0" w:type="dxa"/>
        </w:tblCellMar>
        <w:tblLook w:val="04A0" w:firstRow="1" w:lastRow="0" w:firstColumn="1" w:lastColumn="0" w:noHBand="0" w:noVBand="1"/>
      </w:tblPr>
      <w:tblGrid>
        <w:gridCol w:w="1970"/>
        <w:gridCol w:w="2427"/>
        <w:gridCol w:w="1784"/>
      </w:tblGrid>
      <w:tr w:rsidR="00B82676" w:rsidRPr="003F722E" w14:paraId="77C681AD" w14:textId="77777777" w:rsidTr="00EB6F07">
        <w:tc>
          <w:tcPr>
            <w:tcW w:w="0" w:type="auto"/>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hideMark/>
          </w:tcPr>
          <w:p w14:paraId="60505151" w14:textId="77777777" w:rsidR="00B82676" w:rsidRPr="003F722E" w:rsidRDefault="00B82676" w:rsidP="00EB6F07">
            <w:pPr>
              <w:spacing w:line="288" w:lineRule="atLeast"/>
              <w:rPr>
                <w:rFonts w:ascii="Direct Sans" w:hAnsi="Direct Sans" w:cs="Times New Roman"/>
                <w:b/>
                <w:bCs/>
                <w:color w:val="004033"/>
                <w:sz w:val="20"/>
                <w:szCs w:val="20"/>
              </w:rPr>
            </w:pPr>
            <w:r w:rsidRPr="003F722E">
              <w:rPr>
                <w:rFonts w:ascii="Direct Sans" w:hAnsi="Direct Sans" w:cs="Times New Roman"/>
                <w:b/>
                <w:bCs/>
                <w:color w:val="004033"/>
                <w:sz w:val="20"/>
                <w:szCs w:val="20"/>
              </w:rPr>
              <w:t>Rok</w:t>
            </w:r>
          </w:p>
        </w:tc>
        <w:tc>
          <w:tcPr>
            <w:tcW w:w="0" w:type="auto"/>
            <w:tcBorders>
              <w:top w:val="single" w:sz="8" w:space="0" w:color="auto"/>
              <w:bottom w:val="single" w:sz="8" w:space="0" w:color="auto"/>
              <w:right w:val="single" w:sz="8" w:space="0" w:color="auto"/>
            </w:tcBorders>
            <w:tcMar>
              <w:top w:w="120" w:type="dxa"/>
              <w:left w:w="180" w:type="dxa"/>
              <w:bottom w:w="120" w:type="dxa"/>
              <w:right w:w="180" w:type="dxa"/>
            </w:tcMar>
            <w:vAlign w:val="center"/>
            <w:hideMark/>
          </w:tcPr>
          <w:p w14:paraId="044C7702" w14:textId="77777777" w:rsidR="00B82676" w:rsidRPr="003F722E" w:rsidRDefault="00B82676" w:rsidP="00EB6F07">
            <w:pPr>
              <w:spacing w:line="288" w:lineRule="atLeast"/>
              <w:rPr>
                <w:rFonts w:ascii="Direct Sans" w:hAnsi="Direct Sans" w:cs="Times New Roman"/>
                <w:b/>
                <w:bCs/>
                <w:color w:val="004033"/>
                <w:sz w:val="20"/>
                <w:szCs w:val="20"/>
              </w:rPr>
            </w:pPr>
            <w:r w:rsidRPr="003F722E">
              <w:rPr>
                <w:rFonts w:ascii="Direct Sans" w:hAnsi="Direct Sans" w:cs="Times New Roman"/>
                <w:b/>
                <w:bCs/>
                <w:color w:val="004033"/>
                <w:sz w:val="20"/>
                <w:szCs w:val="20"/>
              </w:rPr>
              <w:t>Počet pojistných událostí</w:t>
            </w:r>
          </w:p>
        </w:tc>
        <w:tc>
          <w:tcPr>
            <w:tcW w:w="0" w:type="auto"/>
            <w:tcBorders>
              <w:top w:val="single" w:sz="8" w:space="0" w:color="auto"/>
              <w:bottom w:val="single" w:sz="8" w:space="0" w:color="auto"/>
              <w:right w:val="single" w:sz="8" w:space="0" w:color="auto"/>
            </w:tcBorders>
            <w:tcMar>
              <w:top w:w="120" w:type="dxa"/>
              <w:left w:w="180" w:type="dxa"/>
              <w:bottom w:w="120" w:type="dxa"/>
              <w:right w:w="180" w:type="dxa"/>
            </w:tcMar>
            <w:vAlign w:val="center"/>
            <w:hideMark/>
          </w:tcPr>
          <w:p w14:paraId="047E2E65" w14:textId="77777777" w:rsidR="00B82676" w:rsidRPr="003F722E" w:rsidRDefault="00B82676" w:rsidP="00EB6F07">
            <w:pPr>
              <w:spacing w:line="288" w:lineRule="atLeast"/>
              <w:rPr>
                <w:rFonts w:ascii="Direct Sans" w:hAnsi="Direct Sans" w:cs="Times New Roman"/>
                <w:b/>
                <w:bCs/>
                <w:color w:val="004033"/>
                <w:sz w:val="20"/>
                <w:szCs w:val="20"/>
              </w:rPr>
            </w:pPr>
            <w:r w:rsidRPr="003F722E">
              <w:rPr>
                <w:rFonts w:ascii="Direct Sans" w:hAnsi="Direct Sans" w:cs="Times New Roman"/>
                <w:b/>
                <w:bCs/>
                <w:color w:val="004033"/>
                <w:sz w:val="20"/>
                <w:szCs w:val="20"/>
              </w:rPr>
              <w:t>Vyplacené plnění</w:t>
            </w:r>
          </w:p>
        </w:tc>
      </w:tr>
      <w:tr w:rsidR="00B82676" w:rsidRPr="003F722E" w14:paraId="2B4916ED" w14:textId="77777777" w:rsidTr="00EB6F07">
        <w:tc>
          <w:tcPr>
            <w:tcW w:w="0" w:type="auto"/>
            <w:tcBorders>
              <w:left w:val="single" w:sz="8" w:space="0" w:color="auto"/>
              <w:bottom w:val="single" w:sz="8" w:space="0" w:color="auto"/>
              <w:right w:val="single" w:sz="8" w:space="0" w:color="auto"/>
            </w:tcBorders>
            <w:tcMar>
              <w:top w:w="120" w:type="dxa"/>
              <w:left w:w="180" w:type="dxa"/>
              <w:bottom w:w="120" w:type="dxa"/>
              <w:right w:w="180" w:type="dxa"/>
            </w:tcMar>
            <w:vAlign w:val="center"/>
            <w:hideMark/>
          </w:tcPr>
          <w:p w14:paraId="1569B167"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2024</w:t>
            </w:r>
          </w:p>
        </w:tc>
        <w:tc>
          <w:tcPr>
            <w:tcW w:w="0" w:type="auto"/>
            <w:tcBorders>
              <w:bottom w:val="single" w:sz="8" w:space="0" w:color="auto"/>
              <w:right w:val="single" w:sz="8" w:space="0" w:color="auto"/>
            </w:tcBorders>
            <w:tcMar>
              <w:top w:w="120" w:type="dxa"/>
              <w:left w:w="180" w:type="dxa"/>
              <w:bottom w:w="120" w:type="dxa"/>
              <w:right w:w="180" w:type="dxa"/>
            </w:tcMar>
            <w:vAlign w:val="center"/>
            <w:hideMark/>
          </w:tcPr>
          <w:p w14:paraId="12C77118"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4</w:t>
            </w:r>
          </w:p>
        </w:tc>
        <w:tc>
          <w:tcPr>
            <w:tcW w:w="0" w:type="auto"/>
            <w:tcBorders>
              <w:bottom w:val="single" w:sz="8" w:space="0" w:color="auto"/>
              <w:right w:val="single" w:sz="8" w:space="0" w:color="auto"/>
            </w:tcBorders>
            <w:tcMar>
              <w:top w:w="120" w:type="dxa"/>
              <w:left w:w="180" w:type="dxa"/>
              <w:bottom w:w="120" w:type="dxa"/>
              <w:right w:w="180" w:type="dxa"/>
            </w:tcMar>
            <w:vAlign w:val="center"/>
            <w:hideMark/>
          </w:tcPr>
          <w:p w14:paraId="084A73CC"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1 511 Kč</w:t>
            </w:r>
          </w:p>
        </w:tc>
      </w:tr>
      <w:tr w:rsidR="00B82676" w:rsidRPr="003F722E" w14:paraId="5B7C0814" w14:textId="77777777" w:rsidTr="00EB6F07">
        <w:tc>
          <w:tcPr>
            <w:tcW w:w="0" w:type="auto"/>
            <w:tcBorders>
              <w:left w:val="single" w:sz="8" w:space="0" w:color="auto"/>
              <w:bottom w:val="single" w:sz="8" w:space="0" w:color="auto"/>
              <w:right w:val="single" w:sz="8" w:space="0" w:color="auto"/>
            </w:tcBorders>
            <w:tcMar>
              <w:top w:w="120" w:type="dxa"/>
              <w:left w:w="180" w:type="dxa"/>
              <w:bottom w:w="120" w:type="dxa"/>
              <w:right w:w="180" w:type="dxa"/>
            </w:tcMar>
            <w:vAlign w:val="center"/>
            <w:hideMark/>
          </w:tcPr>
          <w:p w14:paraId="2E015652"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2025</w:t>
            </w:r>
          </w:p>
        </w:tc>
        <w:tc>
          <w:tcPr>
            <w:tcW w:w="0" w:type="auto"/>
            <w:tcBorders>
              <w:bottom w:val="single" w:sz="8" w:space="0" w:color="auto"/>
              <w:right w:val="single" w:sz="8" w:space="0" w:color="auto"/>
            </w:tcBorders>
            <w:tcMar>
              <w:top w:w="120" w:type="dxa"/>
              <w:left w:w="180" w:type="dxa"/>
              <w:bottom w:w="120" w:type="dxa"/>
              <w:right w:w="180" w:type="dxa"/>
            </w:tcMar>
            <w:vAlign w:val="center"/>
            <w:hideMark/>
          </w:tcPr>
          <w:p w14:paraId="04594190"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1 147</w:t>
            </w:r>
          </w:p>
        </w:tc>
        <w:tc>
          <w:tcPr>
            <w:tcW w:w="0" w:type="auto"/>
            <w:tcBorders>
              <w:bottom w:val="single" w:sz="8" w:space="0" w:color="auto"/>
              <w:right w:val="single" w:sz="8" w:space="0" w:color="auto"/>
            </w:tcBorders>
            <w:tcMar>
              <w:top w:w="120" w:type="dxa"/>
              <w:left w:w="180" w:type="dxa"/>
              <w:bottom w:w="120" w:type="dxa"/>
              <w:right w:w="180" w:type="dxa"/>
            </w:tcMar>
            <w:vAlign w:val="center"/>
            <w:hideMark/>
          </w:tcPr>
          <w:p w14:paraId="6F34E682"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3 814 705 Kč</w:t>
            </w:r>
          </w:p>
        </w:tc>
      </w:tr>
      <w:tr w:rsidR="00B82676" w:rsidRPr="003F722E" w14:paraId="79206F0F" w14:textId="77777777" w:rsidTr="00EB6F07">
        <w:tc>
          <w:tcPr>
            <w:tcW w:w="0" w:type="auto"/>
            <w:tcBorders>
              <w:left w:val="single" w:sz="8" w:space="0" w:color="auto"/>
              <w:bottom w:val="single" w:sz="8" w:space="0" w:color="auto"/>
              <w:right w:val="single" w:sz="8" w:space="0" w:color="auto"/>
            </w:tcBorders>
            <w:tcMar>
              <w:top w:w="120" w:type="dxa"/>
              <w:left w:w="180" w:type="dxa"/>
              <w:bottom w:w="120" w:type="dxa"/>
              <w:right w:w="180" w:type="dxa"/>
            </w:tcMar>
            <w:vAlign w:val="center"/>
            <w:hideMark/>
          </w:tcPr>
          <w:p w14:paraId="404ED509"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2026 (k 10. 7. 2026)</w:t>
            </w:r>
          </w:p>
        </w:tc>
        <w:tc>
          <w:tcPr>
            <w:tcW w:w="0" w:type="auto"/>
            <w:tcBorders>
              <w:bottom w:val="single" w:sz="8" w:space="0" w:color="auto"/>
              <w:right w:val="single" w:sz="8" w:space="0" w:color="auto"/>
            </w:tcBorders>
            <w:tcMar>
              <w:top w:w="120" w:type="dxa"/>
              <w:left w:w="180" w:type="dxa"/>
              <w:bottom w:w="120" w:type="dxa"/>
              <w:right w:w="180" w:type="dxa"/>
            </w:tcMar>
            <w:vAlign w:val="center"/>
            <w:hideMark/>
          </w:tcPr>
          <w:p w14:paraId="2B4F9815"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1 619</w:t>
            </w:r>
          </w:p>
        </w:tc>
        <w:tc>
          <w:tcPr>
            <w:tcW w:w="0" w:type="auto"/>
            <w:tcBorders>
              <w:bottom w:val="single" w:sz="8" w:space="0" w:color="auto"/>
              <w:right w:val="single" w:sz="8" w:space="0" w:color="auto"/>
            </w:tcBorders>
            <w:tcMar>
              <w:top w:w="120" w:type="dxa"/>
              <w:left w:w="180" w:type="dxa"/>
              <w:bottom w:w="120" w:type="dxa"/>
              <w:right w:w="180" w:type="dxa"/>
            </w:tcMar>
            <w:vAlign w:val="center"/>
            <w:hideMark/>
          </w:tcPr>
          <w:p w14:paraId="278A20FE" w14:textId="77777777" w:rsidR="00B82676" w:rsidRPr="003F722E" w:rsidRDefault="00B82676" w:rsidP="00EB6F07">
            <w:pPr>
              <w:spacing w:line="288" w:lineRule="atLeast"/>
              <w:rPr>
                <w:rFonts w:ascii="Direct Sans" w:hAnsi="Direct Sans" w:cs="Times New Roman"/>
                <w:color w:val="004033"/>
                <w:sz w:val="20"/>
                <w:szCs w:val="20"/>
              </w:rPr>
            </w:pPr>
            <w:r w:rsidRPr="003F722E">
              <w:rPr>
                <w:rFonts w:ascii="Direct Sans" w:hAnsi="Direct Sans" w:cs="Times New Roman"/>
                <w:color w:val="004033"/>
                <w:sz w:val="20"/>
                <w:szCs w:val="20"/>
              </w:rPr>
              <w:t>4 851 462 Kč</w:t>
            </w:r>
          </w:p>
        </w:tc>
      </w:tr>
    </w:tbl>
    <w:p w14:paraId="6C519AE4" w14:textId="77777777" w:rsidR="00B82676" w:rsidRPr="003F722E" w:rsidRDefault="00B82676" w:rsidP="00B82676">
      <w:pPr>
        <w:rPr>
          <w:rFonts w:ascii="Direct Sans" w:hAnsi="Direct Sans" w:cs="Times New Roman"/>
          <w:color w:val="004033"/>
          <w:sz w:val="20"/>
          <w:szCs w:val="20"/>
        </w:rPr>
      </w:pPr>
    </w:p>
    <w:p w14:paraId="2B035CEA" w14:textId="77777777" w:rsidR="00B82676" w:rsidRPr="003F722E" w:rsidRDefault="00B82676" w:rsidP="00B82676">
      <w:pPr>
        <w:rPr>
          <w:rFonts w:ascii="Direct Sans" w:hAnsi="Direct Sans" w:cs="Times New Roman"/>
          <w:b/>
          <w:bCs/>
          <w:color w:val="004033"/>
          <w:sz w:val="20"/>
          <w:szCs w:val="20"/>
        </w:rPr>
      </w:pPr>
      <w:r w:rsidRPr="3D2E1CD3">
        <w:rPr>
          <w:rFonts w:ascii="Direct Sans" w:hAnsi="Direct Sans" w:cs="Times New Roman"/>
          <w:b/>
          <w:bCs/>
          <w:color w:val="004033"/>
          <w:sz w:val="20"/>
          <w:szCs w:val="20"/>
        </w:rPr>
        <w:t xml:space="preserve">Nemoc nebo úraz mohou dovolenou nečekaně ukončit, stresující jsou i vysoké léčebné výlohy </w:t>
      </w:r>
    </w:p>
    <w:p w14:paraId="3B1050EE" w14:textId="77777777" w:rsidR="00B82676" w:rsidRPr="00042FEF" w:rsidRDefault="00B82676" w:rsidP="00B82676">
      <w:r w:rsidRPr="3D2E1CD3">
        <w:rPr>
          <w:rFonts w:ascii="Direct Sans" w:hAnsi="Direct Sans" w:cs="Times New Roman"/>
          <w:color w:val="004033"/>
          <w:sz w:val="20"/>
          <w:szCs w:val="20"/>
        </w:rPr>
        <w:t xml:space="preserve">Návštěvu veterináře během dovolené už řešilo téměř 12 % respondentů, kteří cestují se svým mazlíčkem. Dalších 11 % muselo cestu kvůli jeho zdravotním potížím přerušit, nebo dokonce zrušit. Nejčastější příčinou byla nemoc (65 %), následovaná úrazem (22,5 %) a nutnou operací (10 %); v jednotlivých případech došlo také k úmrtí zvířete. Podobné situace tak nepředstavují jen finanční a organizační komplikaci, ale také výraznou emoční zátěž. </w:t>
      </w:r>
    </w:p>
    <w:p w14:paraId="46F344E4" w14:textId="77777777" w:rsidR="00B82676" w:rsidRPr="00042FEF" w:rsidRDefault="00B82676" w:rsidP="00B82676">
      <w:r w:rsidRPr="3943E53B">
        <w:rPr>
          <w:rFonts w:ascii="Direct Sans" w:hAnsi="Direct Sans" w:cs="Times New Roman"/>
          <w:color w:val="004033"/>
          <w:sz w:val="20"/>
          <w:szCs w:val="20"/>
        </w:rPr>
        <w:t>Konkrétní obavu o mazlíčky spojenou s cestováním uvedlo 83 % odpovídajících. Nejčastěji se bojí právě úrazu, náhlého onemocnění, ztráty nebo napadení jiným zvířetem.</w:t>
      </w:r>
    </w:p>
    <w:p w14:paraId="7F9FCE72" w14:textId="77777777" w:rsidR="00B82676" w:rsidRDefault="00B82676" w:rsidP="00B82676">
      <w:pPr>
        <w:rPr>
          <w:rFonts w:ascii="Direct Sans" w:hAnsi="Direct Sans" w:cs="Times New Roman"/>
          <w:color w:val="004033"/>
          <w:sz w:val="20"/>
          <w:szCs w:val="20"/>
        </w:rPr>
      </w:pPr>
      <w:r>
        <w:rPr>
          <w:rFonts w:ascii="Direct Sans" w:hAnsi="Direct Sans" w:cs="Times New Roman"/>
          <w:i/>
          <w:iCs/>
          <w:color w:val="004033"/>
          <w:sz w:val="20"/>
          <w:szCs w:val="20"/>
        </w:rPr>
        <w:t>„</w:t>
      </w:r>
      <w:r w:rsidRPr="005C4214">
        <w:rPr>
          <w:rFonts w:ascii="Direct Sans" w:hAnsi="Direct Sans" w:cs="Times New Roman"/>
          <w:i/>
          <w:iCs/>
          <w:color w:val="004033"/>
          <w:sz w:val="20"/>
          <w:szCs w:val="20"/>
        </w:rPr>
        <w:t xml:space="preserve">V </w:t>
      </w:r>
      <w:r w:rsidRPr="65C81C5D">
        <w:rPr>
          <w:rFonts w:ascii="Direct Sans" w:hAnsi="Direct Sans" w:cs="Times New Roman"/>
          <w:i/>
          <w:iCs/>
          <w:color w:val="004033"/>
          <w:sz w:val="20"/>
          <w:szCs w:val="20"/>
        </w:rPr>
        <w:t xml:space="preserve">období prázdnin a letní sezony </w:t>
      </w:r>
      <w:r w:rsidRPr="005C4214">
        <w:rPr>
          <w:rFonts w:ascii="Direct Sans" w:hAnsi="Direct Sans" w:cs="Times New Roman"/>
          <w:i/>
          <w:iCs/>
          <w:color w:val="004033"/>
          <w:sz w:val="20"/>
          <w:szCs w:val="20"/>
        </w:rPr>
        <w:t>se vedle zlomenin a řezných ran setkáváme také s alergickými reakcemi po bodnutí hmyzem nebo s problémy způsobenými osinami. Zdánlivá drobnost se může rychle změnit v akutní stav, který vyžaduje ošetření,</w:t>
      </w:r>
      <w:r w:rsidRPr="65C81C5D">
        <w:rPr>
          <w:rFonts w:ascii="Direct Sans" w:hAnsi="Direct Sans" w:cs="Times New Roman"/>
          <w:color w:val="004033"/>
          <w:sz w:val="20"/>
          <w:szCs w:val="20"/>
        </w:rPr>
        <w:t xml:space="preserve">“ vysvětluje </w:t>
      </w:r>
      <w:r w:rsidRPr="00447A4A">
        <w:rPr>
          <w:rFonts w:ascii="Direct Sans" w:hAnsi="Direct Sans" w:cs="Times New Roman"/>
          <w:b/>
          <w:bCs/>
          <w:color w:val="004033"/>
          <w:sz w:val="20"/>
          <w:szCs w:val="20"/>
        </w:rPr>
        <w:t>Radomír Dubský</w:t>
      </w:r>
      <w:r w:rsidRPr="65C81C5D">
        <w:rPr>
          <w:rFonts w:ascii="Direct Sans" w:hAnsi="Direct Sans" w:cs="Times New Roman"/>
          <w:color w:val="004033"/>
          <w:sz w:val="20"/>
          <w:szCs w:val="20"/>
        </w:rPr>
        <w:t>.</w:t>
      </w:r>
    </w:p>
    <w:p w14:paraId="30BFE639" w14:textId="77777777" w:rsidR="00B82676" w:rsidRPr="003F722E" w:rsidRDefault="00B82676" w:rsidP="00B82676"/>
    <w:p w14:paraId="4CEFE775" w14:textId="77777777" w:rsidR="00B82676" w:rsidRPr="003F722E" w:rsidRDefault="00B82676" w:rsidP="00B82676">
      <w:pPr>
        <w:rPr>
          <w:rFonts w:ascii="Direct Sans" w:hAnsi="Direct Sans" w:cs="Times New Roman"/>
          <w:color w:val="004033"/>
          <w:sz w:val="20"/>
          <w:szCs w:val="20"/>
        </w:rPr>
      </w:pPr>
    </w:p>
    <w:tbl>
      <w:tblPr>
        <w:tblW w:w="0" w:type="auto"/>
        <w:tblLook w:val="04A0" w:firstRow="1" w:lastRow="0" w:firstColumn="1" w:lastColumn="0" w:noHBand="0" w:noVBand="1"/>
      </w:tblPr>
      <w:tblGrid>
        <w:gridCol w:w="3539"/>
        <w:gridCol w:w="1985"/>
      </w:tblGrid>
      <w:tr w:rsidR="00B82676" w14:paraId="5D9FFA53" w14:textId="77777777" w:rsidTr="00EB6F07">
        <w:tc>
          <w:tcPr>
            <w:tcW w:w="3539" w:type="dxa"/>
          </w:tcPr>
          <w:p w14:paraId="2A8F49AC" w14:textId="77777777" w:rsidR="00B82676" w:rsidRPr="00D523E2" w:rsidRDefault="00B82676" w:rsidP="00EB6F07">
            <w:pPr>
              <w:spacing w:line="288" w:lineRule="atLeast"/>
              <w:rPr>
                <w:rFonts w:ascii="Direct Sans" w:hAnsi="Direct Sans" w:cs="Times New Roman"/>
                <w:b/>
                <w:bCs/>
                <w:color w:val="004033"/>
                <w:sz w:val="20"/>
                <w:szCs w:val="20"/>
              </w:rPr>
            </w:pPr>
            <w:r>
              <w:rPr>
                <w:rFonts w:ascii="Direct Sans" w:hAnsi="Direct Sans" w:cs="Times New Roman"/>
                <w:b/>
                <w:bCs/>
                <w:color w:val="004033"/>
                <w:sz w:val="20"/>
                <w:szCs w:val="20"/>
              </w:rPr>
              <w:lastRenderedPageBreak/>
              <w:t xml:space="preserve">Příklady </w:t>
            </w:r>
            <w:r w:rsidRPr="00D523E2">
              <w:rPr>
                <w:rFonts w:ascii="Direct Sans" w:hAnsi="Direct Sans" w:cs="Times New Roman"/>
                <w:b/>
                <w:bCs/>
                <w:color w:val="004033"/>
                <w:sz w:val="20"/>
                <w:szCs w:val="20"/>
              </w:rPr>
              <w:t>pojistn</w:t>
            </w:r>
            <w:r>
              <w:rPr>
                <w:rFonts w:ascii="Direct Sans" w:hAnsi="Direct Sans" w:cs="Times New Roman"/>
                <w:b/>
                <w:bCs/>
                <w:color w:val="004033"/>
                <w:sz w:val="20"/>
                <w:szCs w:val="20"/>
              </w:rPr>
              <w:t>ých</w:t>
            </w:r>
            <w:r w:rsidRPr="00D523E2">
              <w:rPr>
                <w:rFonts w:ascii="Direct Sans" w:hAnsi="Direct Sans" w:cs="Times New Roman"/>
                <w:b/>
                <w:bCs/>
                <w:color w:val="004033"/>
                <w:sz w:val="20"/>
                <w:szCs w:val="20"/>
              </w:rPr>
              <w:t xml:space="preserve"> událost</w:t>
            </w:r>
            <w:r>
              <w:rPr>
                <w:rFonts w:ascii="Direct Sans" w:hAnsi="Direct Sans" w:cs="Times New Roman"/>
                <w:b/>
                <w:bCs/>
                <w:color w:val="004033"/>
                <w:sz w:val="20"/>
                <w:szCs w:val="20"/>
              </w:rPr>
              <w:t>í</w:t>
            </w:r>
          </w:p>
        </w:tc>
        <w:tc>
          <w:tcPr>
            <w:tcW w:w="1985" w:type="dxa"/>
          </w:tcPr>
          <w:p w14:paraId="560A20FA" w14:textId="77777777" w:rsidR="00B82676" w:rsidRPr="00D523E2" w:rsidRDefault="00B82676" w:rsidP="00EB6F07">
            <w:pPr>
              <w:spacing w:line="288" w:lineRule="atLeast"/>
              <w:rPr>
                <w:rFonts w:ascii="Direct Sans" w:hAnsi="Direct Sans" w:cs="Times New Roman"/>
                <w:b/>
                <w:bCs/>
                <w:color w:val="004033"/>
                <w:sz w:val="20"/>
                <w:szCs w:val="20"/>
              </w:rPr>
            </w:pPr>
            <w:r w:rsidRPr="00D523E2">
              <w:rPr>
                <w:rFonts w:ascii="Direct Sans" w:hAnsi="Direct Sans" w:cs="Times New Roman"/>
                <w:b/>
                <w:bCs/>
                <w:color w:val="004033"/>
                <w:sz w:val="20"/>
                <w:szCs w:val="20"/>
              </w:rPr>
              <w:t>Výše plnění</w:t>
            </w:r>
            <w:r w:rsidRPr="470412F9">
              <w:rPr>
                <w:rFonts w:ascii="Direct Sans" w:hAnsi="Direct Sans" w:cs="Times New Roman"/>
                <w:b/>
                <w:bCs/>
                <w:color w:val="004033"/>
                <w:sz w:val="20"/>
                <w:szCs w:val="20"/>
              </w:rPr>
              <w:t>*</w:t>
            </w:r>
          </w:p>
        </w:tc>
      </w:tr>
      <w:tr w:rsidR="00B82676" w14:paraId="0F106110" w14:textId="77777777" w:rsidTr="00EB6F07">
        <w:tc>
          <w:tcPr>
            <w:tcW w:w="3539" w:type="dxa"/>
          </w:tcPr>
          <w:p w14:paraId="5D532462"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Bodnutí hmyzem (pes)</w:t>
            </w:r>
          </w:p>
        </w:tc>
        <w:tc>
          <w:tcPr>
            <w:tcW w:w="1985" w:type="dxa"/>
          </w:tcPr>
          <w:p w14:paraId="59A7A276"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5 500 Kč</w:t>
            </w:r>
          </w:p>
        </w:tc>
      </w:tr>
      <w:tr w:rsidR="00B82676" w14:paraId="7D3CACAC" w14:textId="77777777" w:rsidTr="00EB6F07">
        <w:tc>
          <w:tcPr>
            <w:tcW w:w="3539" w:type="dxa"/>
          </w:tcPr>
          <w:p w14:paraId="02684E46"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Otrava čokoládou (pes)</w:t>
            </w:r>
          </w:p>
        </w:tc>
        <w:tc>
          <w:tcPr>
            <w:tcW w:w="1985" w:type="dxa"/>
          </w:tcPr>
          <w:p w14:paraId="768F9464"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7 200 Kč</w:t>
            </w:r>
          </w:p>
        </w:tc>
      </w:tr>
      <w:tr w:rsidR="00B82676" w14:paraId="119A7EB9" w14:textId="77777777" w:rsidTr="00EB6F07">
        <w:tc>
          <w:tcPr>
            <w:tcW w:w="3539" w:type="dxa"/>
          </w:tcPr>
          <w:p w14:paraId="1BB94C6E"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Zlomená noha po pádu (kočka)</w:t>
            </w:r>
          </w:p>
        </w:tc>
        <w:tc>
          <w:tcPr>
            <w:tcW w:w="1985" w:type="dxa"/>
          </w:tcPr>
          <w:p w14:paraId="2EB5DAE0"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20 000 Kč</w:t>
            </w:r>
          </w:p>
        </w:tc>
      </w:tr>
      <w:tr w:rsidR="00B82676" w14:paraId="6306C34C" w14:textId="77777777" w:rsidTr="00EB6F07">
        <w:tc>
          <w:tcPr>
            <w:tcW w:w="3539" w:type="dxa"/>
          </w:tcPr>
          <w:p w14:paraId="6EFC2D49"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Torze žaludku (pes)</w:t>
            </w:r>
          </w:p>
        </w:tc>
        <w:tc>
          <w:tcPr>
            <w:tcW w:w="1985" w:type="dxa"/>
          </w:tcPr>
          <w:p w14:paraId="5B623E8E"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35 000 Kč</w:t>
            </w:r>
          </w:p>
        </w:tc>
      </w:tr>
      <w:tr w:rsidR="00B82676" w14:paraId="5DD73428" w14:textId="77777777" w:rsidTr="00EB6F07">
        <w:tc>
          <w:tcPr>
            <w:tcW w:w="3539" w:type="dxa"/>
          </w:tcPr>
          <w:p w14:paraId="157F222A"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Operace střev (kočka)</w:t>
            </w:r>
          </w:p>
        </w:tc>
        <w:tc>
          <w:tcPr>
            <w:tcW w:w="1985" w:type="dxa"/>
          </w:tcPr>
          <w:p w14:paraId="494E59C8"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22 000 Kč</w:t>
            </w:r>
          </w:p>
        </w:tc>
      </w:tr>
      <w:tr w:rsidR="00B82676" w14:paraId="714A2B58" w14:textId="77777777" w:rsidTr="00EB6F07">
        <w:tc>
          <w:tcPr>
            <w:tcW w:w="3539" w:type="dxa"/>
          </w:tcPr>
          <w:p w14:paraId="23F8CEF4"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Srážka s cyklistou (pes)</w:t>
            </w:r>
          </w:p>
        </w:tc>
        <w:tc>
          <w:tcPr>
            <w:tcW w:w="1985" w:type="dxa"/>
          </w:tcPr>
          <w:p w14:paraId="1B283A1D"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8 400 Kč</w:t>
            </w:r>
          </w:p>
        </w:tc>
      </w:tr>
      <w:tr w:rsidR="00B82676" w14:paraId="1F9AEDC1" w14:textId="77777777" w:rsidTr="00EB6F07">
        <w:tc>
          <w:tcPr>
            <w:tcW w:w="3539" w:type="dxa"/>
          </w:tcPr>
          <w:p w14:paraId="456DD3BE"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Zánět močových cest (kočka)</w:t>
            </w:r>
          </w:p>
        </w:tc>
        <w:tc>
          <w:tcPr>
            <w:tcW w:w="1985" w:type="dxa"/>
          </w:tcPr>
          <w:p w14:paraId="2160F4C5"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6 500 Kč</w:t>
            </w:r>
          </w:p>
        </w:tc>
      </w:tr>
      <w:tr w:rsidR="00B82676" w14:paraId="046F0209" w14:textId="77777777" w:rsidTr="00EB6F07">
        <w:tc>
          <w:tcPr>
            <w:tcW w:w="3539" w:type="dxa"/>
          </w:tcPr>
          <w:p w14:paraId="159FC3D5"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Snědená rukavice (pes)</w:t>
            </w:r>
          </w:p>
        </w:tc>
        <w:tc>
          <w:tcPr>
            <w:tcW w:w="1985" w:type="dxa"/>
          </w:tcPr>
          <w:p w14:paraId="2D287721" w14:textId="77777777" w:rsidR="00B82676" w:rsidRDefault="00B82676" w:rsidP="00EB6F07">
            <w:pPr>
              <w:spacing w:line="288" w:lineRule="atLeast"/>
              <w:rPr>
                <w:rFonts w:ascii="Direct Sans" w:hAnsi="Direct Sans" w:cs="Times New Roman"/>
                <w:color w:val="004033"/>
                <w:sz w:val="20"/>
                <w:szCs w:val="20"/>
              </w:rPr>
            </w:pPr>
            <w:r>
              <w:rPr>
                <w:rFonts w:ascii="Direct Sans" w:hAnsi="Direct Sans" w:cs="Times New Roman"/>
                <w:color w:val="004033"/>
                <w:sz w:val="20"/>
                <w:szCs w:val="20"/>
              </w:rPr>
              <w:t>15 000 Kč</w:t>
            </w:r>
          </w:p>
        </w:tc>
      </w:tr>
    </w:tbl>
    <w:p w14:paraId="31ADCCF7" w14:textId="77777777" w:rsidR="00B82676" w:rsidRDefault="00B82676" w:rsidP="00B82676">
      <w:pPr>
        <w:rPr>
          <w:rFonts w:ascii="Direct Sans" w:hAnsi="Direct Sans" w:cs="Times New Roman"/>
          <w:i/>
          <w:iCs/>
          <w:color w:val="004033"/>
          <w:sz w:val="16"/>
          <w:szCs w:val="16"/>
        </w:rPr>
      </w:pPr>
      <w:r w:rsidRPr="470412F9">
        <w:rPr>
          <w:rFonts w:ascii="Direct Sans" w:hAnsi="Direct Sans" w:cs="Times New Roman"/>
          <w:i/>
          <w:iCs/>
          <w:color w:val="004033"/>
          <w:sz w:val="18"/>
          <w:szCs w:val="18"/>
        </w:rPr>
        <w:t>*výše plnění záleží vždy na každém případu a jeho složitosti. Uvedené částky jsou příkl</w:t>
      </w:r>
      <w:r>
        <w:rPr>
          <w:rFonts w:ascii="Direct Sans" w:hAnsi="Direct Sans" w:cs="Times New Roman"/>
          <w:i/>
          <w:iCs/>
          <w:color w:val="004033"/>
          <w:sz w:val="18"/>
          <w:szCs w:val="18"/>
        </w:rPr>
        <w:t>a</w:t>
      </w:r>
      <w:r w:rsidRPr="470412F9">
        <w:rPr>
          <w:rFonts w:ascii="Direct Sans" w:hAnsi="Direct Sans" w:cs="Times New Roman"/>
          <w:i/>
          <w:iCs/>
          <w:color w:val="004033"/>
          <w:sz w:val="18"/>
          <w:szCs w:val="18"/>
        </w:rPr>
        <w:t>dy konkrétních případů klientů Direct pojišťovny.</w:t>
      </w:r>
    </w:p>
    <w:p w14:paraId="6755F0C3" w14:textId="77777777" w:rsidR="00B82676" w:rsidRPr="00042FEF" w:rsidRDefault="00B82676" w:rsidP="00B826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rPr>
          <w:rFonts w:ascii="Direct Sans" w:hAnsi="Direct Sans" w:cs="Times New Roman"/>
          <w:color w:val="004033"/>
          <w:sz w:val="20"/>
          <w:szCs w:val="20"/>
        </w:rPr>
      </w:pPr>
      <w:r w:rsidRPr="00042FEF">
        <w:rPr>
          <w:rFonts w:ascii="Direct Sans" w:hAnsi="Direct Sans" w:cs="Times New Roman"/>
          <w:color w:val="004033"/>
          <w:sz w:val="20"/>
          <w:szCs w:val="20"/>
        </w:rPr>
        <w:t>Finanční zranitelnost domácností začíná hluboko pod náklady vážnější veterinárn</w:t>
      </w:r>
      <w:r w:rsidRPr="3D2E1CD3">
        <w:rPr>
          <w:rFonts w:ascii="Direct Sans" w:hAnsi="Direct Sans" w:cs="Times New Roman"/>
          <w:color w:val="004033"/>
          <w:sz w:val="20"/>
          <w:szCs w:val="20"/>
        </w:rPr>
        <w:t>í operace. Pro víc ne</w:t>
      </w:r>
      <w:r w:rsidRPr="3D2E1CD3" w:rsidDel="00FF1FCB">
        <w:rPr>
          <w:rFonts w:ascii="Direct Sans" w:hAnsi="Direct Sans" w:cs="Times New Roman"/>
          <w:color w:val="004033"/>
          <w:sz w:val="20"/>
          <w:szCs w:val="20"/>
        </w:rPr>
        <w:t>ž</w:t>
      </w:r>
      <w:r w:rsidRPr="3D2E1CD3">
        <w:rPr>
          <w:rFonts w:ascii="Direct Sans" w:hAnsi="Direct Sans" w:cs="Times New Roman"/>
          <w:color w:val="004033"/>
          <w:sz w:val="20"/>
          <w:szCs w:val="20"/>
        </w:rPr>
        <w:t xml:space="preserve"> polovinu respondentů (52,5 %) by výrazný zásah do rodinného rozpočtu představoval už účet do 10 000 korun. Skutečné náklady na veterinární péči přitom mohou vystoupat mnohem výše. </w:t>
      </w:r>
    </w:p>
    <w:p w14:paraId="67025628" w14:textId="77777777" w:rsidR="00B82676" w:rsidRPr="00042FEF" w:rsidRDefault="00B82676" w:rsidP="00B82676">
      <w:pPr>
        <w:rPr>
          <w:rFonts w:ascii="Direct Sans" w:hAnsi="Direct Sans" w:cs="Times New Roman"/>
          <w:b/>
          <w:bCs/>
          <w:color w:val="004033"/>
          <w:sz w:val="20"/>
          <w:szCs w:val="20"/>
        </w:rPr>
      </w:pPr>
      <w:r>
        <w:rPr>
          <w:rFonts w:ascii="Helvetica" w:hAnsi="Helvetica" w:cs="Helvetica"/>
        </w:rPr>
        <w:t>„</w:t>
      </w:r>
      <w:r w:rsidRPr="00042FEF">
        <w:rPr>
          <w:rFonts w:ascii="Direct Sans" w:hAnsi="Direct Sans" w:cs="Times New Roman"/>
          <w:i/>
          <w:iCs/>
          <w:color w:val="004033"/>
          <w:sz w:val="20"/>
          <w:szCs w:val="20"/>
        </w:rPr>
        <w:t xml:space="preserve">Při vážném úrazu mohou náklady během krátké doby </w:t>
      </w:r>
      <w:r>
        <w:rPr>
          <w:rFonts w:ascii="Direct Sans" w:hAnsi="Direct Sans" w:cs="Times New Roman"/>
          <w:i/>
          <w:iCs/>
          <w:color w:val="004033"/>
          <w:sz w:val="20"/>
          <w:szCs w:val="20"/>
        </w:rPr>
        <w:t>vyšplhat</w:t>
      </w:r>
      <w:r w:rsidRPr="00042FEF">
        <w:rPr>
          <w:rFonts w:ascii="Direct Sans" w:hAnsi="Direct Sans" w:cs="Times New Roman"/>
          <w:i/>
          <w:iCs/>
          <w:color w:val="004033"/>
          <w:sz w:val="20"/>
          <w:szCs w:val="20"/>
        </w:rPr>
        <w:t xml:space="preserve"> do desítek až stovek tisíc korun. </w:t>
      </w:r>
      <w:r w:rsidRPr="65C81C5D">
        <w:rPr>
          <w:rFonts w:ascii="Direct Sans" w:hAnsi="Direct Sans" w:cs="Times New Roman"/>
          <w:i/>
          <w:iCs/>
          <w:color w:val="004033"/>
          <w:sz w:val="20"/>
          <w:szCs w:val="20"/>
        </w:rPr>
        <w:t>Naše nejvyšší plnění vloni přesáhlo 260 tisíc – jednalo se o psa, který vyskočil z pátého patra a utrpěl zlomeniny tří končetin</w:t>
      </w:r>
      <w:r>
        <w:rPr>
          <w:rFonts w:ascii="Direct Sans" w:hAnsi="Direct Sans" w:cs="Times New Roman"/>
          <w:i/>
          <w:iCs/>
          <w:color w:val="004033"/>
          <w:sz w:val="20"/>
          <w:szCs w:val="20"/>
        </w:rPr>
        <w:t>. Díky pojištění se m</w:t>
      </w:r>
      <w:r w:rsidRPr="00042FEF">
        <w:rPr>
          <w:rFonts w:ascii="Direct Sans" w:hAnsi="Direct Sans" w:cs="Times New Roman"/>
          <w:i/>
          <w:iCs/>
          <w:color w:val="004033"/>
          <w:sz w:val="20"/>
          <w:szCs w:val="20"/>
        </w:rPr>
        <w:t xml:space="preserve">ajitel </w:t>
      </w:r>
      <w:r>
        <w:rPr>
          <w:rFonts w:ascii="Direct Sans" w:hAnsi="Direct Sans" w:cs="Times New Roman"/>
          <w:i/>
          <w:iCs/>
          <w:color w:val="004033"/>
          <w:sz w:val="20"/>
          <w:szCs w:val="20"/>
        </w:rPr>
        <w:t>v podobných situacích nemusí</w:t>
      </w:r>
      <w:r w:rsidRPr="00042FEF">
        <w:rPr>
          <w:rFonts w:ascii="Direct Sans" w:hAnsi="Direct Sans" w:cs="Times New Roman"/>
          <w:i/>
          <w:iCs/>
          <w:color w:val="004033"/>
          <w:sz w:val="20"/>
          <w:szCs w:val="20"/>
        </w:rPr>
        <w:t xml:space="preserve"> rozhodovat mezi potřebnou léčbou a tím, co si právě může dovolit zaplatit,“</w:t>
      </w:r>
      <w:r>
        <w:rPr>
          <w:rFonts w:ascii="Helvetica Neue" w:hAnsi="Helvetica Neue" w:cs="Helvetica Neue"/>
          <w:b/>
          <w:bCs/>
          <w:sz w:val="26"/>
          <w:szCs w:val="26"/>
        </w:rPr>
        <w:t xml:space="preserve"> </w:t>
      </w:r>
      <w:r w:rsidRPr="00042FEF">
        <w:rPr>
          <w:rFonts w:ascii="Direct Sans" w:hAnsi="Direct Sans" w:cs="Times New Roman"/>
          <w:b/>
          <w:bCs/>
          <w:color w:val="004033"/>
          <w:sz w:val="20"/>
          <w:szCs w:val="20"/>
        </w:rPr>
        <w:t>vysvětluje Radomír Dubský.</w:t>
      </w:r>
    </w:p>
    <w:p w14:paraId="072AE911" w14:textId="77777777" w:rsidR="00B82676" w:rsidRPr="00042FEF" w:rsidRDefault="00B82676" w:rsidP="00B826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Direct Sans" w:hAnsi="Direct Sans" w:cs="Times New Roman"/>
          <w:b/>
          <w:bCs/>
          <w:color w:val="004033"/>
          <w:sz w:val="20"/>
          <w:szCs w:val="20"/>
        </w:rPr>
      </w:pPr>
      <w:r w:rsidRPr="00042FEF">
        <w:rPr>
          <w:rFonts w:ascii="Direct Sans" w:hAnsi="Direct Sans" w:cs="Times New Roman"/>
          <w:b/>
          <w:bCs/>
          <w:color w:val="004033"/>
          <w:sz w:val="20"/>
          <w:szCs w:val="20"/>
        </w:rPr>
        <w:t>Před zahraniční cestou je důležité ověřit rozsah pojištění</w:t>
      </w:r>
    </w:p>
    <w:p w14:paraId="143BEDB9" w14:textId="77777777" w:rsidR="00B82676" w:rsidRPr="00F716F4" w:rsidRDefault="00B82676" w:rsidP="00B826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Direct Sans" w:hAnsi="Direct Sans" w:cs="Times New Roman"/>
          <w:color w:val="004033"/>
          <w:sz w:val="20"/>
          <w:szCs w:val="20"/>
        </w:rPr>
      </w:pPr>
      <w:r w:rsidRPr="3D2E1CD3">
        <w:rPr>
          <w:rFonts w:ascii="Direct Sans" w:hAnsi="Direct Sans" w:cs="Times New Roman"/>
          <w:color w:val="004033"/>
          <w:sz w:val="20"/>
          <w:szCs w:val="20"/>
        </w:rPr>
        <w:t>Při výběru pojištění je pro 45 % odpovídajících nejdůležitější úhrada většiny nákladů na léčbu, pro 19 % rozhoduje úrazové krytí bez finančního limitu a pro 17 % platnost pojištění v zahraničí. Právě při cestování za hranice se majitelé musí připravit na vyšší částky za ošetření. I proto zahraniční cesta výrazně mění chování. Na dovolenou za hranicemi svého mazlíčka pojišťuje více něž 2/3 respondentů (70 %), ale jen 35 % těch, kteří cestují pouze po Česku.</w:t>
      </w:r>
    </w:p>
    <w:p w14:paraId="5A1B7CB1" w14:textId="77777777" w:rsidR="00B82676" w:rsidRPr="003F722E" w:rsidRDefault="00B82676" w:rsidP="00B82676">
      <w:pPr>
        <w:spacing w:line="259" w:lineRule="auto"/>
        <w:rPr>
          <w:rFonts w:ascii="Direct Sans" w:hAnsi="Direct Sans" w:cs="Times New Roman"/>
          <w:color w:val="004033"/>
          <w:sz w:val="20"/>
          <w:szCs w:val="20"/>
        </w:rPr>
      </w:pPr>
      <w:r w:rsidRPr="3D2E1CD3">
        <w:rPr>
          <w:rFonts w:ascii="Direct Sans" w:hAnsi="Direct Sans" w:cs="Times New Roman"/>
          <w:i/>
          <w:iCs/>
          <w:color w:val="004033"/>
          <w:sz w:val="20"/>
          <w:szCs w:val="20"/>
        </w:rPr>
        <w:t>„Pokud se mazlíček zraní a je nutná operace, náklady se mohou pohybovat okolo dvaceti tisíc v Česku, v zahraničí se ale bavíme klidně o 3 000 eurech, tedy přes 75 tisíc korun za operační zákrok. Například doplňkové pojištění může pomoci uhradit převoz zvířete, pomůže v situaci, kdy se mazlíček ztratí, nebo v případě pojištění odpovědnosti za zvíře uhradí i škody, které způsobilo – třeba poničený nábytek v dovolenkovém apartmánu nebo pokousání jiného psa,“</w:t>
      </w:r>
      <w:r w:rsidRPr="3D2E1CD3">
        <w:rPr>
          <w:rFonts w:ascii="Direct Sans" w:hAnsi="Direct Sans" w:cs="Times New Roman"/>
          <w:color w:val="004033"/>
          <w:sz w:val="20"/>
          <w:szCs w:val="20"/>
        </w:rPr>
        <w:t xml:space="preserve"> upozorňuje </w:t>
      </w:r>
      <w:r w:rsidRPr="3D2E1CD3">
        <w:rPr>
          <w:rFonts w:ascii="Direct Sans" w:hAnsi="Direct Sans" w:cs="Times New Roman"/>
          <w:b/>
          <w:bCs/>
          <w:color w:val="004033"/>
          <w:sz w:val="20"/>
          <w:szCs w:val="20"/>
        </w:rPr>
        <w:t>Radomír Dubský</w:t>
      </w:r>
      <w:r w:rsidRPr="3D2E1CD3">
        <w:rPr>
          <w:rFonts w:ascii="Direct Sans" w:hAnsi="Direct Sans" w:cs="Times New Roman"/>
          <w:color w:val="004033"/>
          <w:sz w:val="20"/>
          <w:szCs w:val="20"/>
        </w:rPr>
        <w:t>.</w:t>
      </w:r>
    </w:p>
    <w:p w14:paraId="5EB21365" w14:textId="77777777" w:rsidR="00B82676" w:rsidRPr="00673479" w:rsidRDefault="00B82676" w:rsidP="00B826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Direct Sans" w:hAnsi="Direct Sans" w:cs="Times New Roman"/>
          <w:color w:val="004033"/>
          <w:sz w:val="20"/>
          <w:szCs w:val="20"/>
        </w:rPr>
      </w:pPr>
      <w:r w:rsidRPr="00673479">
        <w:rPr>
          <w:rFonts w:ascii="Direct Sans" w:hAnsi="Direct Sans" w:cs="Times New Roman"/>
          <w:color w:val="004033"/>
          <w:sz w:val="20"/>
          <w:szCs w:val="20"/>
        </w:rPr>
        <w:t xml:space="preserve">Před odjezdem by si měl majitel ověřit, zda pojištění platí v cílové zemi, jak dlouhou cestu pokrývá, jaké má čekací doby a co bude potřeba při řešení události doložit. Faktura a lékařská zpráva by měly </w:t>
      </w:r>
      <w:r w:rsidRPr="3943E53B">
        <w:rPr>
          <w:rFonts w:ascii="Direct Sans" w:hAnsi="Direct Sans" w:cs="Times New Roman"/>
          <w:color w:val="004033"/>
          <w:sz w:val="20"/>
          <w:szCs w:val="20"/>
        </w:rPr>
        <w:t xml:space="preserve">automaticky </w:t>
      </w:r>
      <w:r w:rsidRPr="00673479">
        <w:rPr>
          <w:rFonts w:ascii="Direct Sans" w:hAnsi="Direct Sans" w:cs="Times New Roman"/>
          <w:color w:val="004033"/>
          <w:sz w:val="20"/>
          <w:szCs w:val="20"/>
        </w:rPr>
        <w:t>obsahovat také identifikaci zvířete včetně čísla čipu.</w:t>
      </w:r>
    </w:p>
    <w:p w14:paraId="709EF7C2" w14:textId="77777777" w:rsidR="00B82676" w:rsidRDefault="00B82676" w:rsidP="00B82676">
      <w:r w:rsidRPr="3D2E1CD3">
        <w:rPr>
          <w:rFonts w:ascii="Direct Sans" w:hAnsi="Direct Sans" w:cs="Times New Roman"/>
          <w:i/>
          <w:iCs/>
          <w:color w:val="004033"/>
          <w:sz w:val="20"/>
          <w:szCs w:val="20"/>
        </w:rPr>
        <w:t>„Nejvyšší mírů jistoty při cestách nabízejí balíčky, u kterých majitelé mazlíčků mohou využít online konzultaci s veterinářem. Kdykoliv, a hlavně odkudkoliv v rámci celého světa. Tato služba je dostupná 24/7. Před cestou je také vhodné uložit si kontakt na veterinární pomoc v dovolenkové destinaci. Několik minut přípravy doma tak může v zahraničí ušetřit hodně času, stresu i peněz,“</w:t>
      </w:r>
      <w:r w:rsidRPr="3D2E1CD3">
        <w:rPr>
          <w:rFonts w:ascii="Direct Sans" w:hAnsi="Direct Sans" w:cs="Times New Roman"/>
          <w:color w:val="004033"/>
          <w:sz w:val="20"/>
          <w:szCs w:val="20"/>
        </w:rPr>
        <w:t xml:space="preserve"> dodává </w:t>
      </w:r>
      <w:r w:rsidRPr="3D2E1CD3">
        <w:rPr>
          <w:rFonts w:ascii="Direct Sans" w:hAnsi="Direct Sans" w:cs="Times New Roman"/>
          <w:b/>
          <w:bCs/>
          <w:color w:val="004033"/>
          <w:sz w:val="20"/>
          <w:szCs w:val="20"/>
        </w:rPr>
        <w:t>Radomír Dubský</w:t>
      </w:r>
      <w:r w:rsidRPr="3D2E1CD3">
        <w:rPr>
          <w:rFonts w:ascii="Direct Sans" w:hAnsi="Direct Sans" w:cs="Times New Roman"/>
          <w:color w:val="004033"/>
          <w:sz w:val="20"/>
          <w:szCs w:val="20"/>
        </w:rPr>
        <w:t>.</w:t>
      </w:r>
    </w:p>
    <w:p w14:paraId="494C4922" w14:textId="77777777" w:rsidR="00B82676" w:rsidRPr="00042FEF" w:rsidRDefault="00B82676" w:rsidP="00B82676">
      <w:pPr>
        <w:rPr>
          <w:rFonts w:ascii="Direct Sans" w:hAnsi="Direct Sans" w:cs="Times New Roman"/>
          <w:b/>
          <w:bCs/>
          <w:color w:val="004033"/>
          <w:sz w:val="20"/>
          <w:szCs w:val="20"/>
        </w:rPr>
      </w:pPr>
      <w:r w:rsidRPr="00042FEF">
        <w:rPr>
          <w:rFonts w:ascii="Direct Sans" w:hAnsi="Direct Sans" w:cs="Times New Roman"/>
          <w:b/>
          <w:bCs/>
          <w:color w:val="004033"/>
          <w:sz w:val="20"/>
          <w:szCs w:val="20"/>
        </w:rPr>
        <w:t>Neznalost jako hlavní překážka</w:t>
      </w:r>
    </w:p>
    <w:p w14:paraId="0E9E8402" w14:textId="77777777" w:rsidR="00B82676" w:rsidRDefault="00B82676" w:rsidP="00B826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3943E53B">
        <w:rPr>
          <w:rFonts w:ascii="Direct Sans" w:hAnsi="Direct Sans" w:cs="Times New Roman"/>
          <w:color w:val="004033"/>
          <w:sz w:val="20"/>
          <w:szCs w:val="20"/>
        </w:rPr>
        <w:t>Téměř polovina respondentů dosud neuvažovala o tom, že by si mazlíčka pojistila speciálně na dobu dovolené. Přibližně 24 % neví, že lze pojištění sjednat také krátkodobě, a dalších 6 % nemá jasno v tom, co může při cestě do zahraničí pokrýt. Cenu přitom za hlavní překážku označilo jen 5 % dotázaných.</w:t>
      </w:r>
    </w:p>
    <w:p w14:paraId="723AEE5B" w14:textId="77777777" w:rsidR="00B82676" w:rsidRDefault="00B82676" w:rsidP="00B826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Direct Sans" w:hAnsi="Direct Sans" w:cs="Times New Roman"/>
          <w:color w:val="004033"/>
          <w:sz w:val="20"/>
          <w:szCs w:val="20"/>
        </w:rPr>
      </w:pPr>
    </w:p>
    <w:p w14:paraId="59D70AA6" w14:textId="77777777" w:rsidR="00B82676" w:rsidRDefault="00B82676" w:rsidP="00B82676">
      <w:pPr>
        <w:rPr>
          <w:rFonts w:ascii="Direct Sans" w:hAnsi="Direct Sans" w:cs="Times New Roman"/>
          <w:color w:val="004033"/>
          <w:sz w:val="20"/>
          <w:szCs w:val="20"/>
        </w:rPr>
      </w:pPr>
      <w:r w:rsidRPr="3D2E1CD3">
        <w:rPr>
          <w:rFonts w:ascii="Direct Sans" w:hAnsi="Direct Sans" w:cs="Times New Roman"/>
          <w:color w:val="004033"/>
          <w:sz w:val="20"/>
          <w:szCs w:val="20"/>
        </w:rPr>
        <w:lastRenderedPageBreak/>
        <w:t>„</w:t>
      </w:r>
      <w:r w:rsidRPr="3D2E1CD3">
        <w:rPr>
          <w:rFonts w:ascii="Direct Sans" w:hAnsi="Direct Sans" w:cs="Times New Roman"/>
          <w:i/>
          <w:iCs/>
          <w:color w:val="004033"/>
          <w:sz w:val="20"/>
          <w:szCs w:val="20"/>
        </w:rPr>
        <w:t xml:space="preserve">Výsledky ukazují, že majitelům musíme jednoduše a srozumitelně vysvětlit, kdy jim může pojištění mazlíčků pomoci a co od něho mohou očekávat. U </w:t>
      </w:r>
      <w:proofErr w:type="spellStart"/>
      <w:r w:rsidRPr="3D2E1CD3">
        <w:rPr>
          <w:rFonts w:ascii="Direct Sans" w:hAnsi="Direct Sans" w:cs="Times New Roman"/>
          <w:i/>
          <w:iCs/>
          <w:color w:val="004033"/>
          <w:sz w:val="20"/>
          <w:szCs w:val="20"/>
        </w:rPr>
        <w:t>Directu</w:t>
      </w:r>
      <w:proofErr w:type="spellEnd"/>
      <w:r w:rsidRPr="3D2E1CD3">
        <w:rPr>
          <w:rFonts w:ascii="Direct Sans" w:hAnsi="Direct Sans" w:cs="Times New Roman"/>
          <w:i/>
          <w:iCs/>
          <w:color w:val="004033"/>
          <w:sz w:val="20"/>
          <w:szCs w:val="20"/>
        </w:rPr>
        <w:t xml:space="preserve"> totiž toto pojištění uhradí až 90 % nákladů na ošetření a u úrazů nabízíme krytí bez finančního limitu. Vybrané varianty zahrnují také již zmíněnou online konzultaci s veterinářem 24 hodin denně a příspěvky na prevenci,“ </w:t>
      </w:r>
      <w:r w:rsidRPr="3D2E1CD3">
        <w:rPr>
          <w:rFonts w:ascii="Direct Sans" w:hAnsi="Direct Sans" w:cs="Times New Roman"/>
          <w:color w:val="004033"/>
          <w:sz w:val="20"/>
          <w:szCs w:val="20"/>
        </w:rPr>
        <w:t xml:space="preserve">uzavírá </w:t>
      </w:r>
      <w:r w:rsidRPr="3D2E1CD3">
        <w:rPr>
          <w:rFonts w:ascii="Direct Sans" w:hAnsi="Direct Sans" w:cs="Times New Roman"/>
          <w:b/>
          <w:bCs/>
          <w:color w:val="004033"/>
          <w:sz w:val="20"/>
          <w:szCs w:val="20"/>
        </w:rPr>
        <w:t>Radomír Dubský</w:t>
      </w:r>
      <w:r w:rsidRPr="3D2E1CD3">
        <w:rPr>
          <w:rFonts w:ascii="Direct Sans" w:hAnsi="Direct Sans" w:cs="Times New Roman"/>
          <w:color w:val="004033"/>
          <w:sz w:val="20"/>
          <w:szCs w:val="20"/>
        </w:rPr>
        <w:t>.</w:t>
      </w:r>
    </w:p>
    <w:p w14:paraId="5E414209" w14:textId="33964DC3" w:rsidR="00B82676" w:rsidRDefault="00B82676" w:rsidP="00B82676">
      <w:pPr>
        <w:rPr>
          <w:rFonts w:ascii="Direct Sans" w:hAnsi="Direct Sans" w:cs="Times New Roman"/>
          <w:color w:val="004033"/>
          <w:sz w:val="20"/>
          <w:szCs w:val="20"/>
        </w:rPr>
      </w:pPr>
      <w:r>
        <w:rPr>
          <w:rFonts w:ascii="Direct Sans" w:hAnsi="Direct Sans" w:cs="Times New Roman"/>
          <w:color w:val="004033"/>
          <w:sz w:val="20"/>
          <w:szCs w:val="20"/>
        </w:rPr>
        <w:t>---</w:t>
      </w:r>
    </w:p>
    <w:p w14:paraId="55B830CD" w14:textId="77777777" w:rsidR="00B82676" w:rsidRPr="00264BBC" w:rsidRDefault="00B82676" w:rsidP="00B82676">
      <w:pPr>
        <w:spacing w:beforeAutospacing="1" w:afterAutospacing="1" w:line="259" w:lineRule="auto"/>
        <w:textAlignment w:val="baseline"/>
        <w:rPr>
          <w:rFonts w:ascii="Direct Sans" w:hAnsi="Direct Sans" w:cs="Times New Roman"/>
          <w:b/>
          <w:bCs/>
          <w:color w:val="004033"/>
          <w:sz w:val="20"/>
          <w:szCs w:val="20"/>
        </w:rPr>
      </w:pPr>
      <w:r w:rsidRPr="3D2E1CD3">
        <w:rPr>
          <w:rFonts w:ascii="Direct Sans" w:hAnsi="Direct Sans" w:cs="Times New Roman"/>
          <w:b/>
          <w:bCs/>
          <w:color w:val="004033"/>
          <w:sz w:val="20"/>
          <w:szCs w:val="20"/>
        </w:rPr>
        <w:t>O průzkumu </w:t>
      </w:r>
    </w:p>
    <w:p w14:paraId="1634FA5F" w14:textId="77777777" w:rsidR="00B82676" w:rsidRDefault="00B82676" w:rsidP="00B82676">
      <w:pPr>
        <w:spacing w:beforeAutospacing="1" w:afterAutospacing="1"/>
        <w:textAlignment w:val="baseline"/>
        <w:rPr>
          <w:rFonts w:ascii="Direct Sans" w:hAnsi="Direct Sans" w:cs="Times New Roman"/>
          <w:color w:val="004033"/>
          <w:sz w:val="20"/>
          <w:szCs w:val="20"/>
        </w:rPr>
      </w:pPr>
      <w:r w:rsidRPr="003F722E">
        <w:rPr>
          <w:rFonts w:ascii="Direct Sans" w:hAnsi="Direct Sans" w:cs="Times New Roman"/>
          <w:color w:val="004033"/>
          <w:sz w:val="20"/>
          <w:szCs w:val="20"/>
        </w:rPr>
        <w:t xml:space="preserve">Online průzkum Direct pojišťovny probíhal od 27. do 30. července 2026 </w:t>
      </w:r>
      <w:r w:rsidRPr="579FE3B1">
        <w:rPr>
          <w:rFonts w:ascii="Direct Sans" w:hAnsi="Direct Sans" w:cs="Times New Roman"/>
          <w:color w:val="004033"/>
          <w:sz w:val="20"/>
          <w:szCs w:val="20"/>
        </w:rPr>
        <w:t xml:space="preserve">a zúčastnilo se ho 890 respondentů – majitelů mazlíčků z řad klientů Direct pojišťovny. </w:t>
      </w:r>
    </w:p>
    <w:p w14:paraId="0975D672" w14:textId="77777777" w:rsidR="00B82676" w:rsidRPr="003F722E" w:rsidRDefault="00B82676" w:rsidP="00B82676">
      <w:pPr>
        <w:spacing w:beforeAutospacing="1" w:afterAutospacing="1"/>
        <w:textAlignment w:val="baseline"/>
        <w:rPr>
          <w:rFonts w:ascii="Direct Sans" w:hAnsi="Direct Sans" w:cs="Times New Roman"/>
          <w:color w:val="004033"/>
          <w:sz w:val="20"/>
          <w:szCs w:val="20"/>
        </w:rPr>
      </w:pPr>
      <w:r w:rsidRPr="003F722E">
        <w:rPr>
          <w:rFonts w:ascii="Direct Sans" w:hAnsi="Direct Sans" w:cs="Times New Roman"/>
          <w:color w:val="004033"/>
          <w:sz w:val="20"/>
          <w:szCs w:val="20"/>
        </w:rPr>
        <w:t>Údaje o pojistných událostech a vyplaceném plnění vycházejí z interních dat Direct pojišťovny. Pololetní srovnání zahrnuje období leden až červen 2025 a 2026. Celkové údaje za rok 2026 jsou uvedeny k 10. červenci 2026. </w:t>
      </w:r>
    </w:p>
    <w:p w14:paraId="2E9C8412" w14:textId="3FA16AAC" w:rsidR="000764D1" w:rsidRDefault="000764D1" w:rsidP="000764D1">
      <w:pPr>
        <w:spacing w:before="480" w:line="240" w:lineRule="auto"/>
        <w:jc w:val="right"/>
        <w:rPr>
          <w:rFonts w:ascii="Direct Sans" w:hAnsi="Direct Sans"/>
          <w:noProof/>
          <w:color w:val="004033"/>
        </w:rPr>
      </w:pPr>
      <w:r w:rsidRPr="00BE5251">
        <w:rPr>
          <w:rFonts w:ascii="Direct Sans" w:hAnsi="Direct Sans" w:cs="Times New Roman"/>
          <w:b/>
          <w:bCs/>
          <w:i/>
          <w:iCs/>
          <w:noProof/>
          <w:color w:val="004033"/>
          <w:kern w:val="0"/>
          <w:sz w:val="20"/>
          <w:szCs w:val="20"/>
        </w:rPr>
        <w:t>Kontakty</w:t>
      </w:r>
      <w:r w:rsidRPr="00BE5251">
        <w:rPr>
          <w:rFonts w:ascii="Direct Sans" w:hAnsi="Direct Sans" w:cs="Times New Roman"/>
          <w:b/>
          <w:bCs/>
          <w:i/>
          <w:iCs/>
          <w:noProof/>
          <w:color w:val="004033"/>
          <w:kern w:val="0"/>
          <w:sz w:val="20"/>
          <w:szCs w:val="20"/>
        </w:rPr>
        <w:br/>
        <w:t>Martin Maruniak, PR expert</w:t>
      </w:r>
      <w:r w:rsidRPr="000764D1">
        <w:rPr>
          <w:rFonts w:ascii="Direct Sans" w:hAnsi="Direct Sans" w:cs="Times New Roman"/>
          <w:b/>
          <w:bCs/>
          <w:noProof/>
          <w:color w:val="004033"/>
          <w:kern w:val="0"/>
          <w:sz w:val="20"/>
          <w:szCs w:val="20"/>
        </w:rPr>
        <w:t xml:space="preserve"> </w:t>
      </w:r>
      <w:r w:rsidRPr="000764D1">
        <w:rPr>
          <w:rFonts w:ascii="Direct Sans" w:hAnsi="Direct Sans" w:cs="Times New Roman"/>
          <w:b/>
          <w:bCs/>
          <w:noProof/>
          <w:color w:val="004033"/>
          <w:kern w:val="0"/>
          <w:sz w:val="20"/>
          <w:szCs w:val="20"/>
        </w:rPr>
        <w:br/>
      </w:r>
      <w:r w:rsidRPr="000764D1">
        <w:rPr>
          <w:rFonts w:ascii="Direct Sans" w:hAnsi="Direct Sans" w:cs="Times New Roman"/>
          <w:noProof/>
          <w:color w:val="004033"/>
          <w:kern w:val="0"/>
          <w:sz w:val="20"/>
          <w:szCs w:val="20"/>
        </w:rPr>
        <w:t>+420/728</w:t>
      </w:r>
      <w:r w:rsidRPr="000764D1">
        <w:rPr>
          <w:rFonts w:ascii="Times New Roman" w:hAnsi="Times New Roman" w:cs="Times New Roman"/>
          <w:noProof/>
          <w:color w:val="004033"/>
          <w:kern w:val="0"/>
          <w:sz w:val="20"/>
          <w:szCs w:val="20"/>
        </w:rPr>
        <w:t> </w:t>
      </w:r>
      <w:r w:rsidRPr="000764D1">
        <w:rPr>
          <w:rFonts w:ascii="Direct Sans" w:hAnsi="Direct Sans" w:cs="Times New Roman"/>
          <w:noProof/>
          <w:color w:val="004033"/>
          <w:kern w:val="0"/>
          <w:sz w:val="20"/>
          <w:szCs w:val="20"/>
        </w:rPr>
        <w:t>355</w:t>
      </w:r>
      <w:r w:rsidRPr="000764D1">
        <w:rPr>
          <w:rFonts w:ascii="Times New Roman" w:hAnsi="Times New Roman" w:cs="Times New Roman"/>
          <w:noProof/>
          <w:color w:val="004033"/>
          <w:kern w:val="0"/>
          <w:sz w:val="20"/>
          <w:szCs w:val="20"/>
        </w:rPr>
        <w:t> </w:t>
      </w:r>
      <w:r w:rsidRPr="000764D1">
        <w:rPr>
          <w:rFonts w:ascii="Direct Sans" w:hAnsi="Direct Sans" w:cs="Times New Roman"/>
          <w:noProof/>
          <w:color w:val="004033"/>
          <w:kern w:val="0"/>
          <w:sz w:val="20"/>
          <w:szCs w:val="20"/>
        </w:rPr>
        <w:t xml:space="preserve">555, </w:t>
      </w:r>
      <w:hyperlink r:id="rId10" w:history="1">
        <w:r w:rsidRPr="00CC4E7A">
          <w:rPr>
            <w:rStyle w:val="Hypertextovodkaz"/>
            <w:rFonts w:ascii="Direct Sans" w:hAnsi="Direct Sans" w:cs="Times New Roman"/>
            <w:noProof/>
            <w:color w:val="004033"/>
            <w:kern w:val="0"/>
            <w:sz w:val="20"/>
            <w:szCs w:val="20"/>
          </w:rPr>
          <w:t>martin.maruniak@direct.cz</w:t>
        </w:r>
      </w:hyperlink>
    </w:p>
    <w:p w14:paraId="48B4D2AA" w14:textId="77777777" w:rsidR="00CC4E7A" w:rsidRPr="00CC4E7A" w:rsidRDefault="00CC4E7A" w:rsidP="00CC4E7A">
      <w:pPr>
        <w:spacing w:after="0" w:line="192" w:lineRule="auto"/>
        <w:ind w:right="851"/>
        <w:rPr>
          <w:rFonts w:ascii="Direct Sans" w:hAnsi="Direct Sans" w:cs="Times New Roman (Z__kladn__ tex"/>
          <w:b/>
          <w:bCs/>
          <w:i/>
          <w:iCs/>
          <w:color w:val="004033"/>
          <w:sz w:val="18"/>
          <w:szCs w:val="18"/>
        </w:rPr>
      </w:pPr>
      <w:r w:rsidRPr="00CC4E7A">
        <w:rPr>
          <w:rFonts w:ascii="Direct Sans" w:hAnsi="Direct Sans" w:cs="Times New Roman (Z__kladn__ tex"/>
          <w:b/>
          <w:i/>
          <w:color w:val="004033"/>
          <w:sz w:val="18"/>
          <w:szCs w:val="18"/>
        </w:rPr>
        <w:t>O Direct pojišťovně</w:t>
      </w:r>
    </w:p>
    <w:p w14:paraId="5C0299B3" w14:textId="77777777" w:rsidR="00CC4E7A" w:rsidRPr="00CC4E7A" w:rsidRDefault="00CC4E7A" w:rsidP="00CC4E7A">
      <w:pPr>
        <w:pStyle w:val="paragraph"/>
        <w:spacing w:before="0" w:beforeAutospacing="0" w:after="0" w:afterAutospacing="0"/>
        <w:textAlignment w:val="baseline"/>
        <w:rPr>
          <w:rFonts w:ascii="Direct Sans" w:hAnsi="Direct Sans" w:cs="Segoe UI"/>
          <w:i/>
          <w:iCs/>
          <w:sz w:val="16"/>
          <w:szCs w:val="16"/>
        </w:rPr>
      </w:pPr>
      <w:hyperlink r:id="rId11" w:tgtFrame="_blank" w:history="1">
        <w:r w:rsidRPr="00CC4E7A">
          <w:rPr>
            <w:rStyle w:val="normaltextrun"/>
            <w:rFonts w:ascii="Direct Sans" w:hAnsi="Direct Sans" w:cs="Segoe UI"/>
            <w:b/>
            <w:bCs/>
            <w:i/>
            <w:iCs/>
            <w:color w:val="C4DE00"/>
            <w:sz w:val="16"/>
            <w:szCs w:val="16"/>
            <w:u w:val="single"/>
          </w:rPr>
          <w:t>Direct</w:t>
        </w:r>
        <w:r w:rsidRPr="00CC4E7A">
          <w:rPr>
            <w:rStyle w:val="apple-converted-space"/>
            <w:rFonts w:ascii="Direct Sans" w:hAnsi="Direct Sans" w:cs="Segoe UI"/>
            <w:b/>
            <w:bCs/>
            <w:i/>
            <w:iCs/>
            <w:color w:val="C4DE00"/>
            <w:sz w:val="16"/>
            <w:szCs w:val="16"/>
            <w:u w:val="single"/>
          </w:rPr>
          <w:t> </w:t>
        </w:r>
        <w:r w:rsidRPr="00CC4E7A">
          <w:rPr>
            <w:rStyle w:val="normaltextrun"/>
            <w:rFonts w:ascii="Direct Sans" w:hAnsi="Direct Sans" w:cs="Segoe UI"/>
            <w:b/>
            <w:bCs/>
            <w:i/>
            <w:iCs/>
            <w:color w:val="C4DE00"/>
            <w:sz w:val="16"/>
            <w:szCs w:val="16"/>
            <w:u w:val="single"/>
          </w:rPr>
          <w:t>pojišťovna</w:t>
        </w:r>
      </w:hyperlink>
      <w:r w:rsidRPr="00CC4E7A">
        <w:rPr>
          <w:rStyle w:val="apple-converted-space"/>
          <w:rFonts w:ascii="Direct Sans" w:hAnsi="Direct Sans" w:cs="Segoe UI"/>
          <w:i/>
          <w:iCs/>
          <w:sz w:val="16"/>
          <w:szCs w:val="16"/>
        </w:rPr>
        <w:t> </w:t>
      </w:r>
      <w:r w:rsidRPr="00CC4E7A">
        <w:rPr>
          <w:rStyle w:val="normaltextrun"/>
          <w:rFonts w:ascii="Direct Sans" w:hAnsi="Direct Sans" w:cs="Segoe UI"/>
          <w:i/>
          <w:iCs/>
          <w:color w:val="003F33"/>
          <w:sz w:val="16"/>
          <w:szCs w:val="16"/>
        </w:rPr>
        <w:t>je</w:t>
      </w:r>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i/>
          <w:iCs/>
          <w:color w:val="003F33"/>
          <w:sz w:val="16"/>
          <w:szCs w:val="16"/>
        </w:rPr>
        <w:t>vlajkovou lodí</w:t>
      </w:r>
      <w:r w:rsidRPr="00CC4E7A">
        <w:rPr>
          <w:rStyle w:val="apple-converted-space"/>
          <w:rFonts w:ascii="Direct Sans" w:hAnsi="Direct Sans" w:cs="Segoe UI"/>
          <w:i/>
          <w:iCs/>
          <w:color w:val="003F33"/>
          <w:sz w:val="16"/>
          <w:szCs w:val="16"/>
        </w:rPr>
        <w:t> </w:t>
      </w:r>
      <w:hyperlink r:id="rId12" w:tgtFrame="_blank" w:history="1">
        <w:r w:rsidRPr="00CC4E7A">
          <w:rPr>
            <w:rStyle w:val="normaltextrun"/>
            <w:rFonts w:ascii="Direct Sans" w:hAnsi="Direct Sans" w:cs="Segoe UI"/>
            <w:b/>
            <w:bCs/>
            <w:i/>
            <w:iCs/>
            <w:color w:val="C4DE00"/>
            <w:sz w:val="16"/>
            <w:szCs w:val="16"/>
            <w:u w:val="single"/>
          </w:rPr>
          <w:t>skupiny Direct</w:t>
        </w:r>
      </w:hyperlink>
      <w:r w:rsidRPr="00CC4E7A">
        <w:rPr>
          <w:rStyle w:val="apple-converted-space"/>
          <w:rFonts w:ascii="Direct Sans" w:hAnsi="Direct Sans" w:cs="Segoe UI"/>
          <w:i/>
          <w:iCs/>
          <w:color w:val="92D050"/>
          <w:sz w:val="16"/>
          <w:szCs w:val="16"/>
        </w:rPr>
        <w:t> </w:t>
      </w:r>
      <w:r w:rsidRPr="00CC4E7A">
        <w:rPr>
          <w:rStyle w:val="normaltextrun"/>
          <w:rFonts w:ascii="Direct Sans" w:hAnsi="Direct Sans" w:cs="Segoe UI"/>
          <w:i/>
          <w:iCs/>
          <w:color w:val="003F33"/>
          <w:sz w:val="16"/>
          <w:szCs w:val="16"/>
        </w:rPr>
        <w:t>a</w:t>
      </w:r>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i/>
          <w:iCs/>
          <w:color w:val="003F33"/>
          <w:sz w:val="16"/>
          <w:szCs w:val="16"/>
        </w:rPr>
        <w:t>největší ryze českou</w:t>
      </w:r>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i/>
          <w:iCs/>
          <w:color w:val="003F33"/>
          <w:sz w:val="16"/>
          <w:szCs w:val="16"/>
        </w:rPr>
        <w:t>neživotní pojišťovnou</w:t>
      </w:r>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i/>
          <w:iCs/>
          <w:color w:val="003F33"/>
          <w:sz w:val="16"/>
          <w:szCs w:val="16"/>
        </w:rPr>
        <w:t>s téměř</w:t>
      </w:r>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i/>
          <w:iCs/>
          <w:color w:val="003F33"/>
          <w:sz w:val="16"/>
          <w:szCs w:val="16"/>
        </w:rPr>
        <w:t>650 tisíci klienty v Česku.</w:t>
      </w:r>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i/>
          <w:iCs/>
          <w:color w:val="003F33"/>
          <w:sz w:val="16"/>
          <w:szCs w:val="16"/>
        </w:rPr>
        <w:t>Nabízí pojištění vozidel, majetku, cestovní i podnikatelské pojištění. Dlouhodobě staví na jednoduchosti, férovém přístupu a využívání moderních technologií, které klientům usnadňují každodenní život.</w:t>
      </w:r>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b/>
          <w:bCs/>
          <w:i/>
          <w:iCs/>
          <w:color w:val="003F33"/>
          <w:sz w:val="16"/>
          <w:szCs w:val="16"/>
        </w:rPr>
        <w:t>Více na</w:t>
      </w:r>
      <w:r w:rsidRPr="00CC4E7A">
        <w:rPr>
          <w:rStyle w:val="normaltextrun"/>
          <w:rFonts w:ascii="Direct Sans" w:hAnsi="Direct Sans" w:cs="Segoe UI"/>
          <w:i/>
          <w:iCs/>
          <w:color w:val="003F33"/>
          <w:sz w:val="16"/>
          <w:szCs w:val="16"/>
        </w:rPr>
        <w:t>:</w:t>
      </w:r>
      <w:r w:rsidRPr="00CC4E7A">
        <w:rPr>
          <w:rStyle w:val="apple-converted-space"/>
          <w:rFonts w:ascii="Direct Sans" w:hAnsi="Direct Sans" w:cs="Segoe UI"/>
          <w:i/>
          <w:iCs/>
          <w:color w:val="003F33"/>
          <w:sz w:val="16"/>
          <w:szCs w:val="16"/>
        </w:rPr>
        <w:t> </w:t>
      </w:r>
      <w:hyperlink r:id="rId13" w:tgtFrame="_blank" w:history="1">
        <w:r w:rsidRPr="00CC4E7A">
          <w:rPr>
            <w:rStyle w:val="normaltextrun"/>
            <w:rFonts w:ascii="Direct Sans" w:hAnsi="Direct Sans" w:cs="Segoe UI"/>
            <w:b/>
            <w:bCs/>
            <w:i/>
            <w:iCs/>
            <w:color w:val="C4DE00"/>
            <w:sz w:val="16"/>
            <w:szCs w:val="16"/>
            <w:u w:val="single"/>
          </w:rPr>
          <w:t>https://www.direct.cz</w:t>
        </w:r>
      </w:hyperlink>
      <w:r w:rsidRPr="00CC4E7A">
        <w:rPr>
          <w:rStyle w:val="eop"/>
          <w:rFonts w:ascii="Direct Sans" w:hAnsi="Direct Sans" w:cs="Segoe UI"/>
          <w:i/>
          <w:iCs/>
          <w:color w:val="92D050"/>
          <w:sz w:val="16"/>
          <w:szCs w:val="16"/>
        </w:rPr>
        <w:t> </w:t>
      </w:r>
    </w:p>
    <w:p w14:paraId="6ACF4EFA" w14:textId="77777777" w:rsidR="00CC4E7A" w:rsidRPr="00CC4E7A" w:rsidRDefault="00CC4E7A" w:rsidP="00CC4E7A">
      <w:pPr>
        <w:pStyle w:val="paragraph"/>
        <w:spacing w:before="0" w:beforeAutospacing="0" w:after="0" w:afterAutospacing="0"/>
        <w:textAlignment w:val="baseline"/>
        <w:rPr>
          <w:rFonts w:ascii="Direct Sans" w:hAnsi="Direct Sans" w:cs="Segoe UI"/>
          <w:i/>
          <w:iCs/>
          <w:sz w:val="18"/>
          <w:szCs w:val="18"/>
        </w:rPr>
      </w:pPr>
      <w:r w:rsidRPr="00CC4E7A">
        <w:rPr>
          <w:rStyle w:val="eop"/>
          <w:rFonts w:ascii="Direct Sans" w:hAnsi="Direct Sans" w:cs="Segoe UI"/>
          <w:i/>
          <w:iCs/>
          <w:sz w:val="16"/>
          <w:szCs w:val="16"/>
        </w:rPr>
        <w:t> </w:t>
      </w:r>
    </w:p>
    <w:p w14:paraId="2E15BCB1" w14:textId="77777777" w:rsidR="00CC4E7A" w:rsidRPr="00CC4E7A" w:rsidRDefault="00CC4E7A" w:rsidP="00CC4E7A">
      <w:pPr>
        <w:spacing w:after="0" w:line="192" w:lineRule="auto"/>
        <w:ind w:right="851"/>
        <w:rPr>
          <w:rFonts w:ascii="Direct Sans" w:hAnsi="Direct Sans" w:cs="Times New Roman (Z__kladn__ tex"/>
          <w:b/>
          <w:bCs/>
          <w:i/>
          <w:iCs/>
          <w:color w:val="004033"/>
          <w:sz w:val="18"/>
          <w:szCs w:val="18"/>
        </w:rPr>
      </w:pPr>
      <w:r w:rsidRPr="00CC4E7A">
        <w:rPr>
          <w:rFonts w:ascii="Direct Sans" w:hAnsi="Direct Sans" w:cs="Times New Roman (Z__kladn__ tex"/>
          <w:b/>
          <w:bCs/>
          <w:i/>
          <w:iCs/>
          <w:color w:val="004033"/>
          <w:sz w:val="18"/>
          <w:szCs w:val="18"/>
        </w:rPr>
        <w:t>O skupině Direct</w:t>
      </w:r>
    </w:p>
    <w:p w14:paraId="12F48D1F" w14:textId="77777777" w:rsidR="00CC4E7A" w:rsidRPr="00CC4E7A" w:rsidRDefault="193B9BBD" w:rsidP="00EE3E9D">
      <w:pPr>
        <w:pStyle w:val="paragraph"/>
        <w:spacing w:before="0" w:beforeAutospacing="0" w:after="0" w:afterAutospacing="0"/>
        <w:textAlignment w:val="baseline"/>
        <w:rPr>
          <w:rFonts w:ascii="Direct Sans" w:hAnsi="Direct Sans" w:cs="Segoe UI"/>
          <w:i/>
          <w:iCs/>
          <w:color w:val="003F33"/>
          <w:sz w:val="16"/>
          <w:szCs w:val="16"/>
        </w:rPr>
      </w:pPr>
      <w:hyperlink r:id="rId14">
        <w:r w:rsidRPr="00EE3E9D">
          <w:rPr>
            <w:rStyle w:val="normaltextrun"/>
            <w:rFonts w:ascii="Direct Sans" w:hAnsi="Direct Sans" w:cs="Segoe UI"/>
            <w:b/>
            <w:bCs/>
            <w:i/>
            <w:iCs/>
            <w:color w:val="C4DE00"/>
            <w:sz w:val="16"/>
            <w:szCs w:val="16"/>
            <w:u w:val="single"/>
          </w:rPr>
          <w:t>Skupina Direct</w:t>
        </w:r>
      </w:hyperlink>
      <w:r w:rsidRPr="00EE3E9D">
        <w:rPr>
          <w:rStyle w:val="normaltextrun"/>
          <w:rFonts w:ascii="Direct Sans" w:hAnsi="Direct Sans"/>
          <w:b/>
          <w:bCs/>
          <w:i/>
          <w:iCs/>
          <w:color w:val="C4DE00"/>
          <w:sz w:val="16"/>
          <w:szCs w:val="16"/>
          <w:u w:val="single"/>
        </w:rPr>
        <w:t> </w:t>
      </w:r>
      <w:r w:rsidRPr="00EE3E9D">
        <w:rPr>
          <w:rStyle w:val="normaltextrun"/>
          <w:rFonts w:ascii="Direct Sans" w:hAnsi="Direct Sans" w:cs="Segoe UI"/>
          <w:i/>
          <w:iCs/>
          <w:color w:val="C4DE00"/>
          <w:sz w:val="16"/>
          <w:szCs w:val="16"/>
          <w:u w:val="single"/>
        </w:rPr>
        <w:t>(</w:t>
      </w:r>
      <w:hyperlink r:id="rId15">
        <w:r w:rsidRPr="00EE3E9D">
          <w:rPr>
            <w:rStyle w:val="normaltextrun"/>
            <w:rFonts w:ascii="Direct Sans" w:hAnsi="Direct Sans" w:cs="Segoe UI"/>
            <w:i/>
            <w:iCs/>
            <w:color w:val="C4DE00"/>
            <w:sz w:val="16"/>
            <w:szCs w:val="16"/>
            <w:u w:val="single"/>
          </w:rPr>
          <w:t xml:space="preserve">VIGO </w:t>
        </w:r>
        <w:proofErr w:type="spellStart"/>
        <w:r w:rsidRPr="00EE3E9D">
          <w:rPr>
            <w:rStyle w:val="normaltextrun"/>
            <w:rFonts w:ascii="Direct Sans" w:hAnsi="Direct Sans" w:cs="Segoe UI"/>
            <w:i/>
            <w:iCs/>
            <w:color w:val="C4DE00"/>
            <w:sz w:val="16"/>
            <w:szCs w:val="16"/>
            <w:u w:val="single"/>
          </w:rPr>
          <w:t>Investments</w:t>
        </w:r>
        <w:proofErr w:type="spellEnd"/>
      </w:hyperlink>
      <w:r w:rsidRPr="00EE3E9D">
        <w:rPr>
          <w:rStyle w:val="normaltextrun"/>
          <w:rFonts w:ascii="Direct Sans" w:hAnsi="Direct Sans" w:cs="Segoe UI"/>
          <w:i/>
          <w:iCs/>
          <w:color w:val="C4DE00"/>
          <w:sz w:val="16"/>
          <w:szCs w:val="16"/>
          <w:u w:val="single"/>
        </w:rPr>
        <w:t>)</w:t>
      </w:r>
      <w:r w:rsidRPr="00EE3E9D">
        <w:rPr>
          <w:rStyle w:val="apple-converted-space"/>
          <w:rFonts w:ascii="Direct Sans" w:hAnsi="Direct Sans" w:cs="Segoe UI"/>
          <w:i/>
          <w:iCs/>
          <w:color w:val="92D050"/>
          <w:sz w:val="16"/>
          <w:szCs w:val="16"/>
        </w:rPr>
        <w:t> </w:t>
      </w:r>
      <w:r w:rsidRPr="00EE3E9D">
        <w:rPr>
          <w:rStyle w:val="normaltextrun"/>
          <w:rFonts w:ascii="Direct Sans" w:hAnsi="Direct Sans" w:cs="Segoe UI"/>
          <w:i/>
          <w:iCs/>
          <w:color w:val="003F33"/>
          <w:sz w:val="16"/>
          <w:szCs w:val="16"/>
        </w:rPr>
        <w:t>je česká finanční a pojišťovací skupina. Její vlajkovou lodí je</w:t>
      </w:r>
      <w:r w:rsidRPr="00EE3E9D">
        <w:rPr>
          <w:rStyle w:val="apple-converted-space"/>
          <w:rFonts w:ascii="Direct Sans" w:hAnsi="Direct Sans" w:cs="Segoe UI"/>
          <w:i/>
          <w:iCs/>
          <w:color w:val="003F33"/>
          <w:sz w:val="16"/>
          <w:szCs w:val="16"/>
        </w:rPr>
        <w:t> </w:t>
      </w:r>
      <w:hyperlink r:id="rId16">
        <w:r w:rsidRPr="00EE3E9D">
          <w:rPr>
            <w:rStyle w:val="normaltextrun"/>
            <w:rFonts w:ascii="Direct Sans" w:hAnsi="Direct Sans" w:cs="Segoe UI"/>
            <w:b/>
            <w:bCs/>
            <w:i/>
            <w:iCs/>
            <w:color w:val="C4DE00"/>
            <w:sz w:val="16"/>
            <w:szCs w:val="16"/>
            <w:u w:val="single"/>
          </w:rPr>
          <w:t>Direct pojišťovna</w:t>
        </w:r>
      </w:hyperlink>
      <w:r w:rsidRPr="00EE3E9D">
        <w:rPr>
          <w:rStyle w:val="apple-converted-space"/>
          <w:rFonts w:ascii="Direct Sans" w:hAnsi="Direct Sans" w:cs="Segoe UI"/>
          <w:i/>
          <w:iCs/>
          <w:sz w:val="16"/>
          <w:szCs w:val="16"/>
        </w:rPr>
        <w:t> </w:t>
      </w:r>
      <w:r w:rsidRPr="00EE3E9D">
        <w:rPr>
          <w:rStyle w:val="normaltextrun"/>
          <w:rFonts w:ascii="Direct Sans" w:hAnsi="Direct Sans" w:cs="Segoe UI"/>
          <w:i/>
          <w:iCs/>
          <w:sz w:val="16"/>
          <w:szCs w:val="16"/>
        </w:rPr>
        <w:t xml:space="preserve">– </w:t>
      </w:r>
      <w:r w:rsidRPr="00EE3E9D">
        <w:rPr>
          <w:rStyle w:val="normaltextrun"/>
          <w:rFonts w:ascii="Direct Sans" w:hAnsi="Direct Sans" w:cs="Segoe UI"/>
          <w:i/>
          <w:iCs/>
          <w:color w:val="003F33"/>
          <w:sz w:val="16"/>
          <w:szCs w:val="16"/>
        </w:rPr>
        <w:t>největší ryze česká neživotní pojišťovna s téměř 900 tisíci klienty v Česku a Polsku. Součástí skupiny jsou také</w:t>
      </w:r>
      <w:r w:rsidRPr="00EE3E9D">
        <w:rPr>
          <w:rStyle w:val="apple-converted-space"/>
          <w:rFonts w:ascii="Direct Sans" w:hAnsi="Direct Sans" w:cs="Segoe UI"/>
          <w:i/>
          <w:iCs/>
          <w:color w:val="003F33"/>
          <w:sz w:val="16"/>
          <w:szCs w:val="16"/>
        </w:rPr>
        <w:t> </w:t>
      </w:r>
      <w:hyperlink r:id="rId17">
        <w:r w:rsidRPr="00EE3E9D">
          <w:rPr>
            <w:rStyle w:val="normaltextrun"/>
            <w:rFonts w:ascii="Direct Sans" w:hAnsi="Direct Sans" w:cs="Segoe UI"/>
            <w:b/>
            <w:bCs/>
            <w:i/>
            <w:iCs/>
            <w:color w:val="C4DE00"/>
            <w:sz w:val="16"/>
            <w:szCs w:val="16"/>
            <w:u w:val="single"/>
          </w:rPr>
          <w:t>Direct auto</w:t>
        </w:r>
      </w:hyperlink>
      <w:r w:rsidRPr="00EE3E9D">
        <w:rPr>
          <w:rStyle w:val="normaltextrun"/>
          <w:rFonts w:ascii="Direct Sans" w:hAnsi="Direct Sans"/>
          <w:b/>
          <w:bCs/>
          <w:i/>
          <w:iCs/>
          <w:color w:val="C4DE00"/>
          <w:sz w:val="16"/>
          <w:szCs w:val="16"/>
          <w:u w:val="single"/>
        </w:rPr>
        <w:t> </w:t>
      </w:r>
      <w:r w:rsidRPr="00EE3E9D">
        <w:rPr>
          <w:rStyle w:val="normaltextrun"/>
          <w:rFonts w:ascii="Direct Sans" w:hAnsi="Direct Sans" w:cs="Segoe UI"/>
          <w:i/>
          <w:iCs/>
          <w:color w:val="003F33"/>
          <w:sz w:val="16"/>
          <w:szCs w:val="16"/>
        </w:rPr>
        <w:t>(</w:t>
      </w:r>
      <w:proofErr w:type="spellStart"/>
      <w:r w:rsidRPr="00EE3E9D">
        <w:rPr>
          <w:rStyle w:val="normaltextrun"/>
          <w:rFonts w:ascii="Direct Sans" w:hAnsi="Direct Sans" w:cs="Segoe UI"/>
          <w:i/>
          <w:iCs/>
          <w:color w:val="003F33"/>
          <w:sz w:val="16"/>
          <w:szCs w:val="16"/>
        </w:rPr>
        <w:t>automotive</w:t>
      </w:r>
      <w:proofErr w:type="spellEnd"/>
      <w:r w:rsidRPr="00EE3E9D">
        <w:rPr>
          <w:rStyle w:val="apple-converted-space"/>
          <w:rFonts w:ascii="Direct Sans" w:hAnsi="Direct Sans" w:cs="Segoe UI"/>
          <w:i/>
          <w:iCs/>
          <w:color w:val="003F33"/>
          <w:sz w:val="16"/>
          <w:szCs w:val="16"/>
        </w:rPr>
        <w:t> </w:t>
      </w:r>
      <w:r w:rsidRPr="00EE3E9D">
        <w:rPr>
          <w:rStyle w:val="normaltextrun"/>
          <w:rFonts w:ascii="Direct Sans" w:hAnsi="Direct Sans" w:cs="Segoe UI"/>
          <w:i/>
          <w:iCs/>
          <w:color w:val="003F33"/>
          <w:sz w:val="16"/>
          <w:szCs w:val="16"/>
        </w:rPr>
        <w:t>retail),</w:t>
      </w:r>
      <w:r w:rsidRPr="00EE3E9D">
        <w:rPr>
          <w:rStyle w:val="apple-converted-space"/>
          <w:rFonts w:ascii="Direct Sans" w:hAnsi="Direct Sans" w:cs="Segoe UI"/>
          <w:i/>
          <w:iCs/>
          <w:color w:val="003F33"/>
          <w:sz w:val="16"/>
          <w:szCs w:val="16"/>
        </w:rPr>
        <w:t> </w:t>
      </w:r>
      <w:proofErr w:type="spellStart"/>
      <w:r>
        <w:fldChar w:fldCharType="begin"/>
      </w:r>
      <w:r>
        <w:instrText>HYPERLINK "https://www.fidoo.com/" \h</w:instrText>
      </w:r>
      <w:r>
        <w:fldChar w:fldCharType="separate"/>
      </w:r>
      <w:r w:rsidRPr="00EE3E9D">
        <w:rPr>
          <w:rStyle w:val="normaltextrun"/>
          <w:rFonts w:ascii="Direct Sans" w:hAnsi="Direct Sans" w:cs="Segoe UI"/>
          <w:b/>
          <w:bCs/>
          <w:i/>
          <w:iCs/>
          <w:color w:val="C4DE00"/>
          <w:sz w:val="16"/>
          <w:szCs w:val="16"/>
          <w:u w:val="single"/>
        </w:rPr>
        <w:t>Fidoo</w:t>
      </w:r>
      <w:proofErr w:type="spellEnd"/>
      <w:r>
        <w:fldChar w:fldCharType="end"/>
      </w:r>
      <w:r w:rsidRPr="00EE3E9D">
        <w:rPr>
          <w:rStyle w:val="apple-converted-space"/>
          <w:rFonts w:ascii="Direct Sans" w:hAnsi="Direct Sans" w:cs="Segoe UI"/>
          <w:i/>
          <w:iCs/>
          <w:color w:val="92D050"/>
          <w:sz w:val="16"/>
          <w:szCs w:val="16"/>
        </w:rPr>
        <w:t> </w:t>
      </w:r>
      <w:r w:rsidRPr="00EE3E9D">
        <w:rPr>
          <w:rStyle w:val="normaltextrun"/>
          <w:rFonts w:ascii="Direct Sans" w:hAnsi="Direct Sans" w:cs="Segoe UI"/>
          <w:i/>
          <w:iCs/>
          <w:color w:val="003F33"/>
          <w:sz w:val="16"/>
          <w:szCs w:val="16"/>
        </w:rPr>
        <w:t>(fintech/SME banking), platforma</w:t>
      </w:r>
      <w:r w:rsidRPr="00EE3E9D">
        <w:rPr>
          <w:rStyle w:val="apple-converted-space"/>
          <w:rFonts w:ascii="Direct Sans" w:hAnsi="Direct Sans" w:cs="Segoe UI"/>
          <w:i/>
          <w:iCs/>
          <w:color w:val="003F33"/>
          <w:sz w:val="16"/>
          <w:szCs w:val="16"/>
        </w:rPr>
        <w:t> </w:t>
      </w:r>
      <w:proofErr w:type="spellStart"/>
      <w:r>
        <w:fldChar w:fldCharType="begin"/>
      </w:r>
      <w:r>
        <w:instrText>HYPERLINK "https://www.fondee.cz/?gad_source=1&amp;gad_campaignid=23032648025&amp;gbraid=0AAAAAo8Lp_14c0GMGsuD_5MDDLDwyV3MR&amp;gclid=CjwKCAjwyYPOBhBxEiwAgpT8P1ud_ihyMZWFroIH3IvZOzVmLNu5NzpmEdlJyZaYCAbOvZ86gcAbGBoCG1IQAvD_BwE" \h</w:instrText>
      </w:r>
      <w:r>
        <w:fldChar w:fldCharType="separate"/>
      </w:r>
      <w:r w:rsidRPr="00EE3E9D">
        <w:rPr>
          <w:rStyle w:val="normaltextrun"/>
          <w:rFonts w:ascii="Direct Sans" w:hAnsi="Direct Sans" w:cs="Segoe UI"/>
          <w:b/>
          <w:bCs/>
          <w:i/>
          <w:iCs/>
          <w:color w:val="C4DE00"/>
          <w:sz w:val="16"/>
          <w:szCs w:val="16"/>
          <w:u w:val="single"/>
        </w:rPr>
        <w:t>Fondee</w:t>
      </w:r>
      <w:proofErr w:type="spellEnd"/>
      <w:r>
        <w:fldChar w:fldCharType="end"/>
      </w:r>
      <w:r w:rsidRPr="00EE3E9D">
        <w:rPr>
          <w:rStyle w:val="normaltextrun"/>
          <w:rFonts w:ascii="Direct Sans" w:hAnsi="Direct Sans" w:cs="Segoe UI"/>
          <w:i/>
          <w:iCs/>
          <w:sz w:val="16"/>
          <w:szCs w:val="16"/>
        </w:rPr>
        <w:t xml:space="preserve">, </w:t>
      </w:r>
      <w:r w:rsidRPr="00EE3E9D">
        <w:rPr>
          <w:rStyle w:val="normaltextrun"/>
          <w:rFonts w:ascii="Direct Sans" w:hAnsi="Direct Sans" w:cs="Segoe UI"/>
          <w:i/>
          <w:iCs/>
          <w:color w:val="003F33"/>
          <w:sz w:val="16"/>
          <w:szCs w:val="16"/>
        </w:rPr>
        <w:t>dále</w:t>
      </w:r>
      <w:r w:rsidRPr="00EE3E9D">
        <w:rPr>
          <w:rStyle w:val="apple-converted-space"/>
          <w:rFonts w:ascii="Direct Sans" w:hAnsi="Direct Sans" w:cs="Segoe UI"/>
          <w:i/>
          <w:iCs/>
          <w:sz w:val="16"/>
          <w:szCs w:val="16"/>
        </w:rPr>
        <w:t> </w:t>
      </w:r>
      <w:hyperlink r:id="rId18">
        <w:r w:rsidRPr="00EE3E9D">
          <w:rPr>
            <w:rStyle w:val="normaltextrun"/>
            <w:rFonts w:ascii="Direct Sans" w:hAnsi="Direct Sans" w:cs="Segoe UI"/>
            <w:b/>
            <w:bCs/>
            <w:i/>
            <w:iCs/>
            <w:color w:val="C4DE00"/>
            <w:sz w:val="16"/>
            <w:szCs w:val="16"/>
            <w:u w:val="single"/>
          </w:rPr>
          <w:t xml:space="preserve">Direct </w:t>
        </w:r>
        <w:proofErr w:type="spellStart"/>
        <w:r w:rsidRPr="00EE3E9D">
          <w:rPr>
            <w:rStyle w:val="normaltextrun"/>
            <w:rFonts w:ascii="Direct Sans" w:hAnsi="Direct Sans" w:cs="Segoe UI"/>
            <w:b/>
            <w:bCs/>
            <w:i/>
            <w:iCs/>
            <w:color w:val="C4DE00"/>
            <w:sz w:val="16"/>
            <w:szCs w:val="16"/>
            <w:u w:val="single"/>
          </w:rPr>
          <w:t>Investments</w:t>
        </w:r>
        <w:proofErr w:type="spellEnd"/>
      </w:hyperlink>
      <w:r w:rsidRPr="00EE3E9D">
        <w:rPr>
          <w:rStyle w:val="apple-converted-space"/>
          <w:rFonts w:ascii="Direct Sans" w:hAnsi="Direct Sans" w:cs="Segoe UI"/>
          <w:i/>
          <w:iCs/>
          <w:sz w:val="16"/>
          <w:szCs w:val="16"/>
        </w:rPr>
        <w:t> </w:t>
      </w:r>
      <w:r w:rsidRPr="00EE3E9D">
        <w:rPr>
          <w:rStyle w:val="normaltextrun"/>
          <w:rFonts w:ascii="Direct Sans" w:hAnsi="Direct Sans" w:cs="Segoe UI"/>
          <w:i/>
          <w:iCs/>
          <w:color w:val="003F33"/>
          <w:sz w:val="16"/>
          <w:szCs w:val="16"/>
        </w:rPr>
        <w:t>a také</w:t>
      </w:r>
      <w:r w:rsidRPr="00EE3E9D">
        <w:rPr>
          <w:rStyle w:val="apple-converted-space"/>
          <w:rFonts w:ascii="Direct Sans" w:hAnsi="Direct Sans" w:cs="Segoe UI"/>
          <w:i/>
          <w:iCs/>
          <w:color w:val="003F33"/>
          <w:sz w:val="16"/>
          <w:szCs w:val="16"/>
        </w:rPr>
        <w:t> </w:t>
      </w:r>
      <w:hyperlink r:id="rId19">
        <w:r w:rsidRPr="00EE3E9D">
          <w:rPr>
            <w:rStyle w:val="normaltextrun"/>
            <w:rFonts w:ascii="Direct Sans" w:hAnsi="Direct Sans" w:cs="Segoe UI"/>
            <w:b/>
            <w:bCs/>
            <w:i/>
            <w:iCs/>
            <w:color w:val="C4DE00"/>
            <w:sz w:val="16"/>
            <w:szCs w:val="16"/>
            <w:u w:val="single"/>
          </w:rPr>
          <w:t xml:space="preserve">Direct </w:t>
        </w:r>
        <w:proofErr w:type="spellStart"/>
        <w:r w:rsidRPr="00EE3E9D">
          <w:rPr>
            <w:rStyle w:val="normaltextrun"/>
            <w:rFonts w:ascii="Direct Sans" w:hAnsi="Direct Sans" w:cs="Segoe UI"/>
            <w:b/>
            <w:bCs/>
            <w:i/>
            <w:iCs/>
            <w:color w:val="C4DE00"/>
            <w:sz w:val="16"/>
            <w:szCs w:val="16"/>
            <w:u w:val="single"/>
          </w:rPr>
          <w:t>Social</w:t>
        </w:r>
        <w:proofErr w:type="spellEnd"/>
        <w:r w:rsidRPr="00EE3E9D">
          <w:rPr>
            <w:rStyle w:val="normaltextrun"/>
            <w:rFonts w:ascii="Direct Sans" w:hAnsi="Direct Sans" w:cs="Segoe UI"/>
            <w:b/>
            <w:bCs/>
            <w:i/>
            <w:iCs/>
            <w:color w:val="C4DE00"/>
            <w:sz w:val="16"/>
            <w:szCs w:val="16"/>
            <w:u w:val="single"/>
          </w:rPr>
          <w:t xml:space="preserve"> </w:t>
        </w:r>
        <w:proofErr w:type="spellStart"/>
        <w:r w:rsidRPr="00EE3E9D">
          <w:rPr>
            <w:rStyle w:val="normaltextrun"/>
            <w:rFonts w:ascii="Direct Sans" w:hAnsi="Direct Sans" w:cs="Segoe UI"/>
            <w:b/>
            <w:bCs/>
            <w:i/>
            <w:iCs/>
            <w:color w:val="C4DE00"/>
            <w:sz w:val="16"/>
            <w:szCs w:val="16"/>
            <w:u w:val="single"/>
          </w:rPr>
          <w:t>Impact</w:t>
        </w:r>
        <w:proofErr w:type="spellEnd"/>
      </w:hyperlink>
      <w:r w:rsidRPr="00EE3E9D">
        <w:rPr>
          <w:rStyle w:val="normaltextrun"/>
          <w:rFonts w:ascii="Direct Sans" w:hAnsi="Direct Sans" w:cs="Segoe UI"/>
          <w:b/>
          <w:bCs/>
          <w:i/>
          <w:iCs/>
          <w:color w:val="C4DE00"/>
          <w:sz w:val="16"/>
          <w:szCs w:val="16"/>
          <w:u w:val="single"/>
        </w:rPr>
        <w:t>.</w:t>
      </w:r>
      <w:r w:rsidRPr="00EE3E9D">
        <w:rPr>
          <w:rStyle w:val="apple-converted-space"/>
          <w:rFonts w:ascii="Direct Sans" w:hAnsi="Direct Sans" w:cs="Segoe UI"/>
          <w:i/>
          <w:iCs/>
          <w:color w:val="92D050"/>
          <w:sz w:val="16"/>
          <w:szCs w:val="16"/>
        </w:rPr>
        <w:t> </w:t>
      </w:r>
      <w:r w:rsidRPr="00EE3E9D">
        <w:rPr>
          <w:rStyle w:val="normaltextrun"/>
          <w:rFonts w:ascii="Direct Sans" w:hAnsi="Direct Sans" w:cs="Segoe UI"/>
          <w:i/>
          <w:iCs/>
          <w:color w:val="003F33"/>
          <w:sz w:val="16"/>
          <w:szCs w:val="16"/>
        </w:rPr>
        <w:t>Skupinu vlastní a řídí</w:t>
      </w:r>
      <w:r w:rsidRPr="00EE3E9D">
        <w:rPr>
          <w:rStyle w:val="apple-converted-space"/>
          <w:rFonts w:ascii="Direct Sans" w:hAnsi="Direct Sans" w:cs="Segoe UI"/>
          <w:i/>
          <w:iCs/>
          <w:color w:val="003F33"/>
          <w:sz w:val="16"/>
          <w:szCs w:val="16"/>
        </w:rPr>
        <w:t> </w:t>
      </w:r>
      <w:hyperlink r:id="rId20">
        <w:r w:rsidRPr="00EE3E9D">
          <w:rPr>
            <w:rStyle w:val="normaltextrun"/>
            <w:rFonts w:ascii="Direct Sans" w:hAnsi="Direct Sans" w:cs="Segoe UI"/>
            <w:b/>
            <w:bCs/>
            <w:i/>
            <w:iCs/>
            <w:color w:val="C4DE00"/>
            <w:sz w:val="16"/>
            <w:szCs w:val="16"/>
            <w:u w:val="single"/>
          </w:rPr>
          <w:t>Pavel Řehák</w:t>
        </w:r>
      </w:hyperlink>
      <w:r w:rsidRPr="00EE3E9D">
        <w:rPr>
          <w:rStyle w:val="normaltextrun"/>
          <w:rFonts w:ascii="Direct Sans" w:hAnsi="Direct Sans" w:cs="Segoe UI"/>
          <w:b/>
          <w:bCs/>
          <w:i/>
          <w:iCs/>
          <w:sz w:val="16"/>
          <w:szCs w:val="16"/>
        </w:rPr>
        <w:t>.</w:t>
      </w:r>
      <w:r w:rsidRPr="00EE3E9D">
        <w:rPr>
          <w:rStyle w:val="apple-converted-space"/>
          <w:rFonts w:ascii="Direct Sans" w:hAnsi="Direct Sans" w:cs="Segoe UI"/>
          <w:i/>
          <w:iCs/>
          <w:sz w:val="16"/>
          <w:szCs w:val="16"/>
        </w:rPr>
        <w:t> </w:t>
      </w:r>
      <w:r w:rsidRPr="00EE3E9D">
        <w:rPr>
          <w:rStyle w:val="normaltextrun"/>
          <w:rFonts w:ascii="Direct Sans" w:hAnsi="Direct Sans" w:cs="Segoe UI"/>
          <w:i/>
          <w:iCs/>
          <w:color w:val="003F33"/>
          <w:sz w:val="16"/>
          <w:szCs w:val="16"/>
        </w:rPr>
        <w:t>Cílem je zpětinásobit růst a dosáhnout do roku 2030 obratu 40-50 miliard Kč. </w:t>
      </w:r>
      <w:r w:rsidRPr="00EE3E9D">
        <w:rPr>
          <w:rStyle w:val="eop"/>
          <w:rFonts w:ascii="Direct Sans" w:hAnsi="Direct Sans" w:cs="Segoe UI"/>
          <w:i/>
          <w:iCs/>
          <w:color w:val="003F33"/>
          <w:sz w:val="16"/>
          <w:szCs w:val="16"/>
        </w:rPr>
        <w:t> </w:t>
      </w:r>
    </w:p>
    <w:p w14:paraId="4AD6A84A" w14:textId="77777777" w:rsidR="00CC4E7A" w:rsidRPr="00CC4E7A" w:rsidRDefault="00CC4E7A" w:rsidP="00CC4E7A">
      <w:pPr>
        <w:pStyle w:val="paragraph"/>
        <w:spacing w:before="0" w:beforeAutospacing="0" w:after="0" w:afterAutospacing="0"/>
        <w:textAlignment w:val="baseline"/>
        <w:rPr>
          <w:rFonts w:ascii="Direct Sans" w:hAnsi="Direct Sans" w:cs="Segoe UI"/>
          <w:i/>
          <w:iCs/>
          <w:sz w:val="16"/>
          <w:szCs w:val="16"/>
        </w:rPr>
      </w:pPr>
      <w:r w:rsidRPr="00CC4E7A">
        <w:rPr>
          <w:rStyle w:val="eop"/>
          <w:rFonts w:ascii="Direct Sans" w:hAnsi="Direct Sans" w:cs="Segoe UI"/>
          <w:i/>
          <w:iCs/>
          <w:sz w:val="16"/>
          <w:szCs w:val="16"/>
        </w:rPr>
        <w:t> </w:t>
      </w:r>
    </w:p>
    <w:p w14:paraId="17B3045C" w14:textId="6DE50550" w:rsidR="00CC4E7A" w:rsidRPr="00CC4E7A" w:rsidRDefault="00CC4E7A" w:rsidP="00CC4E7A">
      <w:pPr>
        <w:pStyle w:val="paragraph"/>
        <w:spacing w:before="0" w:beforeAutospacing="0" w:after="0" w:afterAutospacing="0"/>
        <w:textAlignment w:val="baseline"/>
        <w:rPr>
          <w:rFonts w:ascii="Direct Sans" w:hAnsi="Direct Sans" w:cs="Segoe UI"/>
          <w:i/>
          <w:iCs/>
          <w:sz w:val="20"/>
          <w:szCs w:val="20"/>
        </w:rPr>
      </w:pPr>
      <w:r w:rsidRPr="00CC4E7A">
        <w:rPr>
          <w:rStyle w:val="normaltextrun"/>
          <w:rFonts w:ascii="Direct Sans" w:hAnsi="Direct Sans" w:cs="Segoe UI"/>
          <w:b/>
          <w:bCs/>
          <w:i/>
          <w:iCs/>
          <w:color w:val="003F33"/>
          <w:sz w:val="16"/>
          <w:szCs w:val="16"/>
        </w:rPr>
        <w:t>Direct media</w:t>
      </w:r>
      <w:r w:rsidRPr="00CC4E7A">
        <w:rPr>
          <w:rStyle w:val="apple-converted-space"/>
          <w:rFonts w:ascii="Direct Sans" w:hAnsi="Direct Sans" w:cs="Segoe UI"/>
          <w:b/>
          <w:bCs/>
          <w:i/>
          <w:iCs/>
          <w:color w:val="003F33"/>
          <w:sz w:val="16"/>
          <w:szCs w:val="16"/>
        </w:rPr>
        <w:t> </w:t>
      </w:r>
      <w:proofErr w:type="spellStart"/>
      <w:r w:rsidRPr="00CC4E7A">
        <w:rPr>
          <w:rStyle w:val="normaltextrun"/>
          <w:rFonts w:ascii="Direct Sans" w:hAnsi="Direct Sans" w:cs="Segoe UI"/>
          <w:b/>
          <w:bCs/>
          <w:i/>
          <w:iCs/>
          <w:color w:val="003F33"/>
          <w:sz w:val="16"/>
          <w:szCs w:val="16"/>
        </w:rPr>
        <w:t>newsroom</w:t>
      </w:r>
      <w:proofErr w:type="spellEnd"/>
      <w:r w:rsidRPr="00CC4E7A">
        <w:rPr>
          <w:rStyle w:val="apple-converted-space"/>
          <w:rFonts w:ascii="Direct Sans" w:hAnsi="Direct Sans" w:cs="Segoe UI"/>
          <w:b/>
          <w:bCs/>
          <w:i/>
          <w:iCs/>
          <w:color w:val="003F33"/>
          <w:sz w:val="16"/>
          <w:szCs w:val="16"/>
        </w:rPr>
        <w:br/>
      </w:r>
      <w:r w:rsidRPr="00CC4E7A">
        <w:rPr>
          <w:rStyle w:val="normaltextrun"/>
          <w:rFonts w:ascii="Direct Sans" w:hAnsi="Direct Sans" w:cs="Segoe UI"/>
          <w:b/>
          <w:bCs/>
          <w:i/>
          <w:iCs/>
          <w:color w:val="003F33"/>
          <w:sz w:val="16"/>
          <w:szCs w:val="16"/>
        </w:rPr>
        <w:t>aktuální informace o skupině</w:t>
      </w:r>
      <w:r w:rsidRPr="00CC4E7A">
        <w:rPr>
          <w:rStyle w:val="apple-converted-space"/>
          <w:rFonts w:ascii="Direct Sans" w:hAnsi="Direct Sans" w:cs="Segoe UI"/>
          <w:b/>
          <w:bCs/>
          <w:i/>
          <w:iCs/>
          <w:color w:val="003F33"/>
          <w:sz w:val="16"/>
          <w:szCs w:val="16"/>
        </w:rPr>
        <w:t> </w:t>
      </w:r>
      <w:r w:rsidRPr="00CC4E7A">
        <w:rPr>
          <w:rStyle w:val="normaltextrun"/>
          <w:rFonts w:ascii="Direct Sans" w:hAnsi="Direct Sans" w:cs="Segoe UI"/>
          <w:b/>
          <w:bCs/>
          <w:i/>
          <w:iCs/>
          <w:color w:val="003F33"/>
          <w:sz w:val="16"/>
          <w:szCs w:val="16"/>
        </w:rPr>
        <w:t xml:space="preserve">Direct: </w:t>
      </w:r>
      <w:hyperlink r:id="rId21" w:history="1">
        <w:r w:rsidRPr="00CC4E7A">
          <w:rPr>
            <w:rStyle w:val="Hypertextovodkaz"/>
            <w:rFonts w:ascii="Direct Sans" w:hAnsi="Direct Sans" w:cs="Segoe UI"/>
            <w:b/>
            <w:bCs/>
            <w:i/>
            <w:iCs/>
            <w:color w:val="C4DE00"/>
            <w:sz w:val="16"/>
            <w:szCs w:val="16"/>
          </w:rPr>
          <w:t>https://direct.mediaboard.site</w:t>
        </w:r>
      </w:hyperlink>
      <w:r w:rsidRPr="00CC4E7A">
        <w:rPr>
          <w:rStyle w:val="eop"/>
          <w:rFonts w:ascii="Direct Sans" w:hAnsi="Direct Sans" w:cs="Segoe UI"/>
          <w:b/>
          <w:bCs/>
          <w:i/>
          <w:iCs/>
          <w:color w:val="C4DE00"/>
          <w:sz w:val="16"/>
          <w:szCs w:val="16"/>
        </w:rPr>
        <w:t> </w:t>
      </w:r>
    </w:p>
    <w:p w14:paraId="62978EF2" w14:textId="10AF5F71" w:rsidR="000764D1" w:rsidRDefault="000764D1" w:rsidP="000764D1">
      <w:pPr>
        <w:pStyle w:val="Bezmezer"/>
        <w:rPr>
          <w:rFonts w:ascii="DM Sans" w:hAnsi="DM Sans"/>
          <w:bCs/>
          <w:noProof/>
          <w:sz w:val="16"/>
          <w:szCs w:val="16"/>
          <w:lang w:eastAsia="cs-CZ"/>
        </w:rPr>
      </w:pPr>
    </w:p>
    <w:p w14:paraId="090937EA" w14:textId="057AE482" w:rsidR="000764D1" w:rsidRDefault="000764D1" w:rsidP="000764D1">
      <w:pPr>
        <w:pStyle w:val="Bezmezer"/>
        <w:rPr>
          <w:rFonts w:ascii="DM Sans" w:hAnsi="DM Sans"/>
          <w:bCs/>
          <w:noProof/>
          <w:sz w:val="16"/>
          <w:szCs w:val="16"/>
          <w:lang w:eastAsia="cs-CZ"/>
        </w:rPr>
      </w:pPr>
    </w:p>
    <w:p w14:paraId="7FC51C99" w14:textId="761B0A33" w:rsidR="000764D1" w:rsidRDefault="000764D1" w:rsidP="000764D1">
      <w:pPr>
        <w:pStyle w:val="Bezmezer"/>
        <w:rPr>
          <w:rFonts w:ascii="DM Sans" w:hAnsi="DM Sans"/>
          <w:bCs/>
          <w:noProof/>
          <w:sz w:val="16"/>
          <w:szCs w:val="16"/>
          <w:lang w:eastAsia="cs-CZ"/>
        </w:rPr>
      </w:pPr>
    </w:p>
    <w:p w14:paraId="3A14E293" w14:textId="5CE3B32A" w:rsidR="00CF213F" w:rsidRPr="004A60CC" w:rsidRDefault="00CF213F" w:rsidP="004A60CC">
      <w:pPr>
        <w:pStyle w:val="Nadpis1"/>
        <w:rPr>
          <w:rFonts w:eastAsia="Times New Roman"/>
          <w:noProof/>
          <w:sz w:val="21"/>
          <w:szCs w:val="21"/>
          <w:lang w:eastAsia="cs-CZ"/>
        </w:rPr>
      </w:pPr>
    </w:p>
    <w:sectPr w:rsidR="00CF213F" w:rsidRPr="004A60CC" w:rsidSect="00D822EA">
      <w:headerReference w:type="even" r:id="rId22"/>
      <w:headerReference w:type="default" r:id="rId23"/>
      <w:footerReference w:type="default" r:id="rId24"/>
      <w:headerReference w:type="first" r:id="rId25"/>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E0EB" w14:textId="77777777" w:rsidR="00254CDA" w:rsidRDefault="00254CDA" w:rsidP="002511DC">
      <w:pPr>
        <w:spacing w:after="0" w:line="240" w:lineRule="auto"/>
      </w:pPr>
      <w:r>
        <w:separator/>
      </w:r>
    </w:p>
  </w:endnote>
  <w:endnote w:type="continuationSeparator" w:id="0">
    <w:p w14:paraId="4425D205" w14:textId="77777777" w:rsidR="00254CDA" w:rsidRDefault="00254CDA" w:rsidP="0025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irect Sans">
    <w:altName w:val="Calibri"/>
    <w:panose1 w:val="00000000000000000000"/>
    <w:charset w:val="00"/>
    <w:family w:val="auto"/>
    <w:notTrueType/>
    <w:pitch w:val="variable"/>
    <w:sig w:usb0="A00000FF" w:usb1="4000206B" w:usb2="00000000" w:usb3="00000000" w:csb0="00000093"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DM Sans">
    <w:charset w:val="EE"/>
    <w:family w:val="auto"/>
    <w:pitch w:val="variable"/>
    <w:sig w:usb0="8000002F" w:usb1="5000205B" w:usb2="00000000" w:usb3="00000000" w:csb0="00000093" w:csb1="00000000"/>
  </w:font>
  <w:font w:name="Helvetica">
    <w:panose1 w:val="020B0604020202020204"/>
    <w:charset w:val="00"/>
    <w:family w:val="swiss"/>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Times New Roman (Z__kladn__ tex">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Direct Sans Semibold">
    <w:altName w:val="Calibri"/>
    <w:panose1 w:val="00000000000000000000"/>
    <w:charset w:val="00"/>
    <w:family w:val="auto"/>
    <w:notTrueType/>
    <w:pitch w:val="variable"/>
    <w:sig w:usb0="A00000F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8877" w14:textId="77777777" w:rsidR="00545771" w:rsidRDefault="00545771" w:rsidP="00D566B0"/>
  <w:tbl>
    <w:tblPr>
      <w:tblStyle w:val="Prosttabulka3"/>
      <w:tblpPr w:leftFromText="141" w:rightFromText="141" w:vertAnchor="text" w:horzAnchor="margin" w:tblpY="1"/>
      <w:tblW w:w="10367" w:type="dxa"/>
      <w:tblLayout w:type="fixed"/>
      <w:tblCellMar>
        <w:left w:w="0" w:type="dxa"/>
        <w:right w:w="0" w:type="dxa"/>
      </w:tblCellMar>
      <w:tblLook w:val="0600" w:firstRow="0" w:lastRow="0" w:firstColumn="0" w:lastColumn="0" w:noHBand="1" w:noVBand="1"/>
    </w:tblPr>
    <w:tblGrid>
      <w:gridCol w:w="4488"/>
      <w:gridCol w:w="3559"/>
      <w:gridCol w:w="2320"/>
    </w:tblGrid>
    <w:tr w:rsidR="00545771" w:rsidRPr="00C12F83" w14:paraId="53E55064" w14:textId="77777777" w:rsidTr="00C12F83">
      <w:trPr>
        <w:trHeight w:val="205"/>
      </w:trPr>
      <w:tc>
        <w:tcPr>
          <w:tcW w:w="4488" w:type="dxa"/>
          <w:noWrap/>
          <w:vAlign w:val="center"/>
        </w:tcPr>
        <w:p w14:paraId="5B2C2A2D" w14:textId="77777777" w:rsidR="00545771" w:rsidRPr="00C12F83" w:rsidRDefault="00545771" w:rsidP="004A60CC">
          <w:pPr>
            <w:autoSpaceDE w:val="0"/>
            <w:autoSpaceDN w:val="0"/>
            <w:adjustRightInd w:val="0"/>
            <w:ind w:left="113"/>
            <w:rPr>
              <w:rFonts w:ascii="Direct Sans" w:hAnsi="Direct Sans"/>
              <w:color w:val="004033"/>
              <w:sz w:val="14"/>
              <w:szCs w:val="14"/>
            </w:rPr>
          </w:pPr>
          <w:r w:rsidRPr="00C12F83">
            <w:rPr>
              <w:rFonts w:ascii="Direct Sans" w:hAnsi="Direct Sans"/>
              <w:color w:val="004033"/>
              <w:sz w:val="14"/>
              <w:szCs w:val="14"/>
            </w:rPr>
            <w:t>Direct pojišťovna, a.s.</w:t>
          </w:r>
        </w:p>
        <w:p w14:paraId="485ADE3C" w14:textId="77777777" w:rsidR="00545771" w:rsidRPr="00C12F83" w:rsidRDefault="00545771" w:rsidP="004A60CC">
          <w:pPr>
            <w:autoSpaceDE w:val="0"/>
            <w:autoSpaceDN w:val="0"/>
            <w:adjustRightInd w:val="0"/>
            <w:ind w:left="113"/>
            <w:rPr>
              <w:rFonts w:ascii="Direct Sans" w:hAnsi="Direct Sans" w:cs="Times New Roman"/>
              <w:color w:val="004033"/>
              <w:kern w:val="0"/>
              <w:sz w:val="20"/>
              <w:szCs w:val="20"/>
            </w:rPr>
          </w:pPr>
          <w:r w:rsidRPr="00C12F83">
            <w:rPr>
              <w:rFonts w:ascii="Direct Sans" w:hAnsi="Direct Sans"/>
              <w:color w:val="004033"/>
              <w:sz w:val="14"/>
              <w:szCs w:val="14"/>
            </w:rPr>
            <w:t>Nové sady 996/25 602 00 Brno</w:t>
          </w:r>
        </w:p>
      </w:tc>
      <w:tc>
        <w:tcPr>
          <w:tcW w:w="3559" w:type="dxa"/>
          <w:noWrap/>
          <w:vAlign w:val="center"/>
        </w:tcPr>
        <w:p w14:paraId="610C6E20" w14:textId="77777777" w:rsidR="00545771" w:rsidRPr="00C12F83" w:rsidRDefault="00545771" w:rsidP="004A60CC">
          <w:pPr>
            <w:autoSpaceDE w:val="0"/>
            <w:autoSpaceDN w:val="0"/>
            <w:adjustRightInd w:val="0"/>
            <w:ind w:left="113"/>
            <w:rPr>
              <w:rFonts w:ascii="Direct Sans" w:hAnsi="Direct Sans"/>
              <w:color w:val="004033"/>
            </w:rPr>
          </w:pPr>
          <w:hyperlink r:id="rId1" w:history="1">
            <w:r w:rsidRPr="00C12F83">
              <w:rPr>
                <w:rStyle w:val="Hypertextovodkaz"/>
                <w:rFonts w:ascii="Direct Sans" w:hAnsi="Direct Sans"/>
                <w:color w:val="004033"/>
                <w:sz w:val="14"/>
                <w:szCs w:val="14"/>
                <w:u w:val="none"/>
              </w:rPr>
              <w:t>info@direct.cz</w:t>
            </w:r>
          </w:hyperlink>
        </w:p>
        <w:p w14:paraId="34E9A2A8" w14:textId="77777777" w:rsidR="00545771" w:rsidRPr="00C12F83" w:rsidRDefault="00545771" w:rsidP="004A60CC">
          <w:pPr>
            <w:autoSpaceDE w:val="0"/>
            <w:autoSpaceDN w:val="0"/>
            <w:adjustRightInd w:val="0"/>
            <w:ind w:left="113"/>
            <w:rPr>
              <w:rFonts w:ascii="Direct Sans" w:hAnsi="Direct Sans" w:cs="Times New Roman"/>
              <w:color w:val="004033"/>
              <w:kern w:val="0"/>
              <w:sz w:val="20"/>
              <w:szCs w:val="20"/>
            </w:rPr>
          </w:pPr>
          <w:r w:rsidRPr="00C12F83">
            <w:rPr>
              <w:rFonts w:ascii="Direct Sans" w:hAnsi="Direct Sans"/>
              <w:color w:val="004033"/>
              <w:sz w:val="14"/>
              <w:szCs w:val="14"/>
            </w:rPr>
            <w:t>www.direct.cz</w:t>
          </w:r>
          <w:r w:rsidRPr="00C12F83">
            <w:rPr>
              <w:rFonts w:ascii="Direct Sans" w:hAnsi="Direct Sans"/>
              <w:color w:val="004033"/>
              <w:sz w:val="14"/>
              <w:szCs w:val="14"/>
            </w:rPr>
            <w:tab/>
          </w:r>
        </w:p>
      </w:tc>
      <w:tc>
        <w:tcPr>
          <w:tcW w:w="2320" w:type="dxa"/>
          <w:noWrap/>
          <w:vAlign w:val="center"/>
        </w:tcPr>
        <w:p w14:paraId="0211E97E" w14:textId="77777777" w:rsidR="00545771" w:rsidRPr="00C12F83" w:rsidRDefault="00545771" w:rsidP="00D10B01">
          <w:pPr>
            <w:autoSpaceDE w:val="0"/>
            <w:autoSpaceDN w:val="0"/>
            <w:adjustRightInd w:val="0"/>
            <w:ind w:left="1021"/>
            <w:jc w:val="right"/>
            <w:rPr>
              <w:rFonts w:ascii="Direct Sans" w:hAnsi="Direct Sans"/>
              <w:color w:val="004033"/>
              <w:sz w:val="14"/>
              <w:szCs w:val="14"/>
            </w:rPr>
          </w:pPr>
          <w:r w:rsidRPr="00C12F83">
            <w:rPr>
              <w:rFonts w:ascii="Direct Sans" w:hAnsi="Direct Sans"/>
              <w:color w:val="004033"/>
              <w:sz w:val="14"/>
              <w:szCs w:val="14"/>
            </w:rPr>
            <w:t>IČO: 25073958</w:t>
          </w:r>
        </w:p>
        <w:p w14:paraId="04372DD1" w14:textId="77777777" w:rsidR="00545771" w:rsidRPr="00C12F83" w:rsidRDefault="00545771" w:rsidP="00D10B01">
          <w:pPr>
            <w:autoSpaceDE w:val="0"/>
            <w:autoSpaceDN w:val="0"/>
            <w:adjustRightInd w:val="0"/>
            <w:ind w:left="1021"/>
            <w:jc w:val="right"/>
            <w:rPr>
              <w:rFonts w:ascii="Direct Sans" w:hAnsi="Direct Sans" w:cs="Times New Roman"/>
              <w:color w:val="004033"/>
              <w:kern w:val="0"/>
              <w:sz w:val="20"/>
              <w:szCs w:val="20"/>
            </w:rPr>
          </w:pPr>
          <w:r w:rsidRPr="00C12F83">
            <w:rPr>
              <w:rFonts w:ascii="Direct Sans" w:hAnsi="Direct Sans"/>
              <w:color w:val="004033"/>
              <w:sz w:val="14"/>
              <w:szCs w:val="14"/>
            </w:rPr>
            <w:t>DIČ: CZ699004195</w:t>
          </w:r>
        </w:p>
      </w:tc>
    </w:tr>
  </w:tbl>
  <w:p w14:paraId="1F49F646" w14:textId="77777777" w:rsidR="00545771" w:rsidRPr="00D566B0" w:rsidRDefault="00545771" w:rsidP="00D566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3CB28" w14:textId="77777777" w:rsidR="00254CDA" w:rsidRDefault="00254CDA" w:rsidP="002511DC">
      <w:pPr>
        <w:spacing w:after="0" w:line="240" w:lineRule="auto"/>
      </w:pPr>
      <w:r>
        <w:separator/>
      </w:r>
    </w:p>
  </w:footnote>
  <w:footnote w:type="continuationSeparator" w:id="0">
    <w:p w14:paraId="7D43CF17" w14:textId="77777777" w:rsidR="00254CDA" w:rsidRDefault="00254CDA" w:rsidP="00251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A356" w14:textId="77777777" w:rsidR="00545771" w:rsidRDefault="00545771">
    <w:pPr>
      <w:pStyle w:val="Zhlav"/>
    </w:pPr>
    <w:r>
      <w:rPr>
        <w:noProof/>
      </w:rPr>
      <mc:AlternateContent>
        <mc:Choice Requires="wps">
          <w:drawing>
            <wp:anchor distT="0" distB="0" distL="0" distR="0" simplePos="0" relativeHeight="251658241" behindDoc="0" locked="0" layoutInCell="1" allowOverlap="1" wp14:anchorId="723108A3" wp14:editId="5E254322">
              <wp:simplePos x="635" y="635"/>
              <wp:positionH relativeFrom="page">
                <wp:align>right</wp:align>
              </wp:positionH>
              <wp:positionV relativeFrom="page">
                <wp:align>top</wp:align>
              </wp:positionV>
              <wp:extent cx="596265" cy="370205"/>
              <wp:effectExtent l="0" t="0" r="0" b="10795"/>
              <wp:wrapNone/>
              <wp:docPr id="898232789" name="Textové pole 6" descr="Interní">
                <a:extLst xmlns:a="http://schemas.openxmlformats.org/drawingml/2006/main">
                  <a:ext uri="{FF2B5EF4-FFF2-40B4-BE49-F238E27FC236}">
                    <a16:creationId xmlns:a16="http://schemas.microsoft.com/office/drawing/2014/main" id="{E458D1ED-4FDC-DE47-9A63-B6E0B358D4AA}"/>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18416391" w14:textId="77777777" w:rsidR="00545771" w:rsidRPr="002511DC" w:rsidRDefault="00545771"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3108A3" id="_x0000_t202" coordsize="21600,21600" o:spt="202" path="m,l,21600r21600,l21600,xe">
              <v:stroke joinstyle="miter"/>
              <v:path gradientshapeok="t" o:connecttype="rect"/>
            </v:shapetype>
            <v:shape id="Textové pole 6" o:spid="_x0000_s1026" type="#_x0000_t202" alt="Interní" style="position:absolute;margin-left:-4.25pt;margin-top:0;width:46.95pt;height:29.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" filled="f" stroked="f">
              <v:textbox style="mso-fit-shape-to-text:t" inset="0,15pt,20pt,0">
                <w:txbxContent>
                  <w:p w14:paraId="18416391" w14:textId="77777777" w:rsidR="00545771" w:rsidRPr="002511DC" w:rsidRDefault="00545771"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A8C0" w14:textId="77777777" w:rsidR="00545771" w:rsidRPr="004A60CC" w:rsidRDefault="00545771" w:rsidP="00D822EA">
    <w:pPr>
      <w:pStyle w:val="Zhlav"/>
      <w:jc w:val="center"/>
      <w:rPr>
        <w:rFonts w:ascii="Direct Sans" w:hAnsi="Direct Sans"/>
        <w:i/>
        <w:iCs/>
        <w:color w:val="004033"/>
      </w:rPr>
    </w:pPr>
  </w:p>
  <w:p w14:paraId="213BADBC" w14:textId="77777777" w:rsidR="00545771" w:rsidRPr="00F440EB" w:rsidRDefault="00545771" w:rsidP="00D822EA">
    <w:pPr>
      <w:tabs>
        <w:tab w:val="left" w:pos="4536"/>
      </w:tabs>
      <w:spacing w:before="820" w:line="240" w:lineRule="auto"/>
      <w:rPr>
        <w:rFonts w:ascii="Direct Sans Semibold" w:hAnsi="Direct Sans Semibold" w:cs="Times New Roman (Z__kladn__ tex"/>
        <w:b/>
        <w:bCs/>
        <w:color w:val="004033"/>
        <w:sz w:val="48"/>
        <w:szCs w:val="66"/>
      </w:rPr>
    </w:pPr>
    <w:r w:rsidRPr="004A60CC">
      <w:rPr>
        <w:rFonts w:ascii="Direct Sans" w:hAnsi="Direct Sans" w:cs="Times New Roman (Z__kladn__ tex"/>
        <w:b/>
        <w:bCs/>
        <w:i/>
        <w:iCs/>
        <w:noProof/>
        <w:color w:val="004033"/>
        <w:sz w:val="48"/>
        <w:szCs w:val="66"/>
      </w:rPr>
      <w:drawing>
        <wp:anchor distT="0" distB="0" distL="114300" distR="114300" simplePos="0" relativeHeight="251658242" behindDoc="0" locked="0" layoutInCell="1" allowOverlap="1" wp14:anchorId="568D5B2C" wp14:editId="07EF8F70">
          <wp:simplePos x="0" y="0"/>
          <wp:positionH relativeFrom="column">
            <wp:posOffset>-179103</wp:posOffset>
          </wp:positionH>
          <wp:positionV relativeFrom="paragraph">
            <wp:posOffset>85090</wp:posOffset>
          </wp:positionV>
          <wp:extent cx="1273215" cy="784537"/>
          <wp:effectExtent l="0" t="0" r="0" b="0"/>
          <wp:wrapNone/>
          <wp:docPr id="2143123647" name="Obrázek 4">
            <a:extLst xmlns:a="http://schemas.openxmlformats.org/drawingml/2006/main">
              <a:ext uri="{FF2B5EF4-FFF2-40B4-BE49-F238E27FC236}">
                <a16:creationId xmlns:a16="http://schemas.microsoft.com/office/drawing/2014/main" id="{CB0024F4-5B2E-6949-8024-4957CA113F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23647" name="Obrázek 2143123647"/>
                  <pic:cNvPicPr/>
                </pic:nvPicPr>
                <pic:blipFill>
                  <a:blip r:embed="rId1">
                    <a:extLst>
                      <a:ext uri="{28A0092B-C50C-407E-A947-70E740481C1C}">
                        <a14:useLocalDpi xmlns:a14="http://schemas.microsoft.com/office/drawing/2010/main" val="0"/>
                      </a:ext>
                    </a:extLst>
                  </a:blip>
                  <a:stretch>
                    <a:fillRect/>
                  </a:stretch>
                </pic:blipFill>
                <pic:spPr>
                  <a:xfrm>
                    <a:off x="0" y="0"/>
                    <a:ext cx="1273215" cy="784537"/>
                  </a:xfrm>
                  <a:prstGeom prst="rect">
                    <a:avLst/>
                  </a:prstGeom>
                </pic:spPr>
              </pic:pic>
            </a:graphicData>
          </a:graphic>
          <wp14:sizeRelH relativeFrom="page">
            <wp14:pctWidth>0</wp14:pctWidth>
          </wp14:sizeRelH>
          <wp14:sizeRelV relativeFrom="page">
            <wp14:pctHeight>0</wp14:pctHeight>
          </wp14:sizeRelV>
        </wp:anchor>
      </w:drawing>
    </w:r>
    <w:r>
      <w:rPr>
        <w:rFonts w:ascii="Direct Sans" w:hAnsi="Direct Sans" w:cs="Times New Roman (Z__kladn__ tex"/>
        <w:b/>
        <w:bCs/>
        <w:i/>
        <w:iCs/>
        <w:noProof/>
        <w:color w:val="004033"/>
        <w:sz w:val="48"/>
        <w:szCs w:val="66"/>
      </w:rPr>
      <mc:AlternateContent>
        <mc:Choice Requires="wps">
          <w:drawing>
            <wp:anchor distT="0" distB="0" distL="114300" distR="114300" simplePos="0" relativeHeight="251658243" behindDoc="0" locked="0" layoutInCell="1" allowOverlap="1" wp14:anchorId="0C5E771C" wp14:editId="1F0C2239">
              <wp:simplePos x="0" y="0"/>
              <wp:positionH relativeFrom="column">
                <wp:posOffset>5098303</wp:posOffset>
              </wp:positionH>
              <wp:positionV relativeFrom="paragraph">
                <wp:posOffset>209124</wp:posOffset>
              </wp:positionV>
              <wp:extent cx="1423686" cy="335666"/>
              <wp:effectExtent l="0" t="0" r="0" b="0"/>
              <wp:wrapNone/>
              <wp:docPr id="1889154882" name="Textové pole 5">
                <a:extLst xmlns:a="http://schemas.openxmlformats.org/drawingml/2006/main">
                  <a:ext uri="{FF2B5EF4-FFF2-40B4-BE49-F238E27FC236}">
                    <a16:creationId xmlns:a16="http://schemas.microsoft.com/office/drawing/2014/main" id="{24975FBF-570E-E440-AF1B-E8FDD31C3BA3}"/>
                  </a:ext>
                </a:extLst>
              </wp:docPr>
              <wp:cNvGraphicFramePr/>
              <a:graphic xmlns:a="http://schemas.openxmlformats.org/drawingml/2006/main">
                <a:graphicData uri="http://schemas.microsoft.com/office/word/2010/wordprocessingShape">
                  <wps:wsp>
                    <wps:cNvSpPr txBox="1"/>
                    <wps:spPr>
                      <a:xfrm>
                        <a:off x="0" y="0"/>
                        <a:ext cx="1423686" cy="335666"/>
                      </a:xfrm>
                      <a:prstGeom prst="rect">
                        <a:avLst/>
                      </a:prstGeom>
                      <a:solidFill>
                        <a:schemeClr val="lt1"/>
                      </a:solidFill>
                      <a:ln w="6350">
                        <a:noFill/>
                      </a:ln>
                    </wps:spPr>
                    <wps:txbx>
                      <w:txbxContent>
                        <w:p w14:paraId="1F955F16" w14:textId="77777777" w:rsidR="00545771" w:rsidRPr="00D822EA" w:rsidRDefault="00545771" w:rsidP="00D822EA">
                          <w:pPr>
                            <w:jc w:val="right"/>
                            <w:rPr>
                              <w:rFonts w:ascii="Direct Sans" w:hAnsi="Direct Sans"/>
                              <w:i/>
                              <w:iCs/>
                              <w:color w:val="004033"/>
                            </w:rPr>
                          </w:pPr>
                          <w:r w:rsidRPr="00D822EA">
                            <w:rPr>
                              <w:rFonts w:ascii="Direct Sans" w:hAnsi="Direct Sans"/>
                              <w:i/>
                              <w:iCs/>
                              <w:color w:val="004033"/>
                            </w:rPr>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5E771C" id="_x0000_t202" coordsize="21600,21600" o:spt="202" path="m,l,21600r21600,l21600,xe">
              <v:stroke joinstyle="miter"/>
              <v:path gradientshapeok="t" o:connecttype="rect"/>
            </v:shapetype>
            <v:shape id="Textové pole 5" o:spid="_x0000_s1027" type="#_x0000_t202" style="position:absolute;margin-left:401.45pt;margin-top:16.45pt;width:112.1pt;height:26.4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" fillcolor="white [3201]" stroked="f" strokeweight=".5pt">
              <v:textbox>
                <w:txbxContent>
                  <w:p w14:paraId="1F955F16" w14:textId="77777777" w:rsidR="00545771" w:rsidRPr="00D822EA" w:rsidRDefault="00545771" w:rsidP="00D822EA">
                    <w:pPr>
                      <w:jc w:val="right"/>
                      <w:rPr>
                        <w:rFonts w:ascii="Direct Sans" w:hAnsi="Direct Sans"/>
                        <w:i/>
                        <w:iCs/>
                        <w:color w:val="004033"/>
                      </w:rPr>
                    </w:pPr>
                    <w:r w:rsidRPr="00D822EA">
                      <w:rPr>
                        <w:rFonts w:ascii="Direct Sans" w:hAnsi="Direct Sans"/>
                        <w:i/>
                        <w:iCs/>
                        <w:color w:val="004033"/>
                      </w:rPr>
                      <w:t>Tisková zpráva</w:t>
                    </w:r>
                  </w:p>
                </w:txbxContent>
              </v:textbox>
            </v:shape>
          </w:pict>
        </mc:Fallback>
      </mc:AlternateContent>
    </w:r>
    <w:r>
      <w:rPr>
        <w:rFonts w:ascii="Direct Sans Semibold" w:hAnsi="Direct Sans Semibold" w:cs="Times New Roman (Z__kladn__ tex"/>
        <w:b/>
        <w:bCs/>
        <w:color w:val="004033"/>
        <w:sz w:val="48"/>
        <w:szCs w:val="6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0189" w14:textId="77777777" w:rsidR="00545771" w:rsidRDefault="00545771">
    <w:pPr>
      <w:pStyle w:val="Zhlav"/>
    </w:pPr>
    <w:r>
      <w:rPr>
        <w:noProof/>
      </w:rPr>
      <mc:AlternateContent>
        <mc:Choice Requires="wps">
          <w:drawing>
            <wp:anchor distT="0" distB="0" distL="0" distR="0" simplePos="0" relativeHeight="251658240" behindDoc="0" locked="0" layoutInCell="1" allowOverlap="1" wp14:anchorId="2F89AF43" wp14:editId="50156CEA">
              <wp:simplePos x="635" y="635"/>
              <wp:positionH relativeFrom="page">
                <wp:align>right</wp:align>
              </wp:positionH>
              <wp:positionV relativeFrom="page">
                <wp:align>top</wp:align>
              </wp:positionV>
              <wp:extent cx="596265" cy="370205"/>
              <wp:effectExtent l="0" t="0" r="0" b="10795"/>
              <wp:wrapNone/>
              <wp:docPr id="2092669025" name="Textové pole 5" descr="Interní">
                <a:extLst xmlns:a="http://schemas.openxmlformats.org/drawingml/2006/main">
                  <a:ext uri="{FF2B5EF4-FFF2-40B4-BE49-F238E27FC236}">
                    <a16:creationId xmlns:a16="http://schemas.microsoft.com/office/drawing/2014/main" id="{F4631508-56A6-B248-A244-E1CB3006F14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406D8551" w14:textId="77777777" w:rsidR="00545771" w:rsidRPr="002511DC" w:rsidRDefault="00545771"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F89AF43" id="_x0000_t202" coordsize="21600,21600" o:spt="202" path="m,l,21600r21600,l21600,xe">
              <v:stroke joinstyle="miter"/>
              <v:path gradientshapeok="t" o:connecttype="rect"/>
            </v:shapetype>
            <v:shape id="_x0000_s1028" type="#_x0000_t202" alt="Interní" style="position:absolute;margin-left:-4.25pt;margin-top:0;width:46.95pt;height:29.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" filled="f" stroked="f">
              <v:textbox style="mso-fit-shape-to-text:t" inset="0,15pt,20pt,0">
                <w:txbxContent>
                  <w:p w14:paraId="406D8551" w14:textId="77777777" w:rsidR="00545771" w:rsidRPr="002511DC" w:rsidRDefault="00545771"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2D"/>
    <w:rsid w:val="00014DED"/>
    <w:rsid w:val="00016F1E"/>
    <w:rsid w:val="000403F0"/>
    <w:rsid w:val="000434C0"/>
    <w:rsid w:val="000628E2"/>
    <w:rsid w:val="0007162C"/>
    <w:rsid w:val="00072E26"/>
    <w:rsid w:val="000764D1"/>
    <w:rsid w:val="0009052E"/>
    <w:rsid w:val="0009475E"/>
    <w:rsid w:val="000B37C0"/>
    <w:rsid w:val="00101B15"/>
    <w:rsid w:val="00126961"/>
    <w:rsid w:val="00136A8F"/>
    <w:rsid w:val="00142C9D"/>
    <w:rsid w:val="0014399C"/>
    <w:rsid w:val="00153544"/>
    <w:rsid w:val="0016031B"/>
    <w:rsid w:val="00181BD6"/>
    <w:rsid w:val="0018300E"/>
    <w:rsid w:val="00184F32"/>
    <w:rsid w:val="00194F2F"/>
    <w:rsid w:val="001A14B2"/>
    <w:rsid w:val="001F3FC8"/>
    <w:rsid w:val="0022138A"/>
    <w:rsid w:val="00227F13"/>
    <w:rsid w:val="00231D49"/>
    <w:rsid w:val="002511DC"/>
    <w:rsid w:val="00254697"/>
    <w:rsid w:val="00254CDA"/>
    <w:rsid w:val="00255CC3"/>
    <w:rsid w:val="002663C8"/>
    <w:rsid w:val="00270D03"/>
    <w:rsid w:val="00272819"/>
    <w:rsid w:val="00272A2E"/>
    <w:rsid w:val="002944B8"/>
    <w:rsid w:val="002A7C4E"/>
    <w:rsid w:val="002B2DFC"/>
    <w:rsid w:val="002B5214"/>
    <w:rsid w:val="002D6A44"/>
    <w:rsid w:val="002E5CC4"/>
    <w:rsid w:val="002F3075"/>
    <w:rsid w:val="003259C9"/>
    <w:rsid w:val="00333958"/>
    <w:rsid w:val="00340A4D"/>
    <w:rsid w:val="00341A72"/>
    <w:rsid w:val="00366D56"/>
    <w:rsid w:val="00370C0F"/>
    <w:rsid w:val="003B34E2"/>
    <w:rsid w:val="003C60D6"/>
    <w:rsid w:val="003C7F15"/>
    <w:rsid w:val="003D0F95"/>
    <w:rsid w:val="003D6EAB"/>
    <w:rsid w:val="0040301B"/>
    <w:rsid w:val="004144C1"/>
    <w:rsid w:val="00446640"/>
    <w:rsid w:val="00462859"/>
    <w:rsid w:val="00485C0B"/>
    <w:rsid w:val="004A4D69"/>
    <w:rsid w:val="004A60CC"/>
    <w:rsid w:val="004A770E"/>
    <w:rsid w:val="004B3564"/>
    <w:rsid w:val="004C4813"/>
    <w:rsid w:val="004C4CC9"/>
    <w:rsid w:val="004C64AB"/>
    <w:rsid w:val="004D49C6"/>
    <w:rsid w:val="004D5A19"/>
    <w:rsid w:val="005102E5"/>
    <w:rsid w:val="00512F0A"/>
    <w:rsid w:val="00520DC5"/>
    <w:rsid w:val="005438CA"/>
    <w:rsid w:val="00545771"/>
    <w:rsid w:val="00546542"/>
    <w:rsid w:val="00551226"/>
    <w:rsid w:val="005A30B0"/>
    <w:rsid w:val="005A7F79"/>
    <w:rsid w:val="005B7EE7"/>
    <w:rsid w:val="00621069"/>
    <w:rsid w:val="00627A9A"/>
    <w:rsid w:val="00634FBC"/>
    <w:rsid w:val="00635A8F"/>
    <w:rsid w:val="00653ED0"/>
    <w:rsid w:val="00677B06"/>
    <w:rsid w:val="00690D7B"/>
    <w:rsid w:val="006A5E83"/>
    <w:rsid w:val="006C379E"/>
    <w:rsid w:val="006F41F4"/>
    <w:rsid w:val="007005E4"/>
    <w:rsid w:val="00704D4B"/>
    <w:rsid w:val="00706CC5"/>
    <w:rsid w:val="007672A1"/>
    <w:rsid w:val="00792A6C"/>
    <w:rsid w:val="007A179F"/>
    <w:rsid w:val="007E78F0"/>
    <w:rsid w:val="007F37D3"/>
    <w:rsid w:val="00816569"/>
    <w:rsid w:val="00827B77"/>
    <w:rsid w:val="008333CB"/>
    <w:rsid w:val="00833ABF"/>
    <w:rsid w:val="008648BA"/>
    <w:rsid w:val="00874615"/>
    <w:rsid w:val="008D3A33"/>
    <w:rsid w:val="008D3D3B"/>
    <w:rsid w:val="008E342A"/>
    <w:rsid w:val="00915AF3"/>
    <w:rsid w:val="0092588C"/>
    <w:rsid w:val="0093393F"/>
    <w:rsid w:val="00934453"/>
    <w:rsid w:val="00937240"/>
    <w:rsid w:val="00942EDD"/>
    <w:rsid w:val="009529F7"/>
    <w:rsid w:val="00955EF7"/>
    <w:rsid w:val="009725B9"/>
    <w:rsid w:val="009831DF"/>
    <w:rsid w:val="00992098"/>
    <w:rsid w:val="00992581"/>
    <w:rsid w:val="009962FB"/>
    <w:rsid w:val="009A7964"/>
    <w:rsid w:val="009B1DC9"/>
    <w:rsid w:val="009B47B7"/>
    <w:rsid w:val="009C218E"/>
    <w:rsid w:val="009D3BE1"/>
    <w:rsid w:val="009D5AC3"/>
    <w:rsid w:val="009E06F9"/>
    <w:rsid w:val="009E3EDF"/>
    <w:rsid w:val="00A00276"/>
    <w:rsid w:val="00A00911"/>
    <w:rsid w:val="00A23566"/>
    <w:rsid w:val="00A270E7"/>
    <w:rsid w:val="00A346B6"/>
    <w:rsid w:val="00A54DA1"/>
    <w:rsid w:val="00A57FA1"/>
    <w:rsid w:val="00A74846"/>
    <w:rsid w:val="00AA6246"/>
    <w:rsid w:val="00AC06CB"/>
    <w:rsid w:val="00AC0C2B"/>
    <w:rsid w:val="00AD05F6"/>
    <w:rsid w:val="00AD54E3"/>
    <w:rsid w:val="00AF7E47"/>
    <w:rsid w:val="00B076AD"/>
    <w:rsid w:val="00B15732"/>
    <w:rsid w:val="00B15A70"/>
    <w:rsid w:val="00B22695"/>
    <w:rsid w:val="00B31AAA"/>
    <w:rsid w:val="00B32FEF"/>
    <w:rsid w:val="00B42D31"/>
    <w:rsid w:val="00B47352"/>
    <w:rsid w:val="00B562F0"/>
    <w:rsid w:val="00B565C3"/>
    <w:rsid w:val="00B60CB7"/>
    <w:rsid w:val="00B66AB2"/>
    <w:rsid w:val="00B738AF"/>
    <w:rsid w:val="00B82676"/>
    <w:rsid w:val="00B85DA7"/>
    <w:rsid w:val="00B85F1B"/>
    <w:rsid w:val="00B86D89"/>
    <w:rsid w:val="00B87FFA"/>
    <w:rsid w:val="00BA1F58"/>
    <w:rsid w:val="00BB5B30"/>
    <w:rsid w:val="00BC3418"/>
    <w:rsid w:val="00BD13D8"/>
    <w:rsid w:val="00BE05D5"/>
    <w:rsid w:val="00BE5251"/>
    <w:rsid w:val="00C12F83"/>
    <w:rsid w:val="00C31391"/>
    <w:rsid w:val="00C41713"/>
    <w:rsid w:val="00C45514"/>
    <w:rsid w:val="00C5378C"/>
    <w:rsid w:val="00C73396"/>
    <w:rsid w:val="00C75E6D"/>
    <w:rsid w:val="00C805D8"/>
    <w:rsid w:val="00CB5DBC"/>
    <w:rsid w:val="00CC1CF4"/>
    <w:rsid w:val="00CC25FA"/>
    <w:rsid w:val="00CC4ABE"/>
    <w:rsid w:val="00CC4E7A"/>
    <w:rsid w:val="00CF213F"/>
    <w:rsid w:val="00D00B91"/>
    <w:rsid w:val="00D10B01"/>
    <w:rsid w:val="00D233A3"/>
    <w:rsid w:val="00D37DAE"/>
    <w:rsid w:val="00D41E56"/>
    <w:rsid w:val="00D55429"/>
    <w:rsid w:val="00D566B0"/>
    <w:rsid w:val="00D56A2E"/>
    <w:rsid w:val="00D63B53"/>
    <w:rsid w:val="00D822EA"/>
    <w:rsid w:val="00D9764D"/>
    <w:rsid w:val="00DA3582"/>
    <w:rsid w:val="00DD64B8"/>
    <w:rsid w:val="00DF5B2D"/>
    <w:rsid w:val="00E059EE"/>
    <w:rsid w:val="00E07014"/>
    <w:rsid w:val="00E2041D"/>
    <w:rsid w:val="00E368E8"/>
    <w:rsid w:val="00E770DD"/>
    <w:rsid w:val="00EB502E"/>
    <w:rsid w:val="00ED2DA1"/>
    <w:rsid w:val="00EE3E9D"/>
    <w:rsid w:val="00EF5D55"/>
    <w:rsid w:val="00F00AC2"/>
    <w:rsid w:val="00F108A4"/>
    <w:rsid w:val="00F22BDB"/>
    <w:rsid w:val="00F26404"/>
    <w:rsid w:val="00F440EB"/>
    <w:rsid w:val="00F449C1"/>
    <w:rsid w:val="00F62701"/>
    <w:rsid w:val="00F718DC"/>
    <w:rsid w:val="00F803FE"/>
    <w:rsid w:val="00FA05F7"/>
    <w:rsid w:val="00FD2A46"/>
    <w:rsid w:val="00FE5AA7"/>
    <w:rsid w:val="00FF002F"/>
    <w:rsid w:val="00FF3426"/>
    <w:rsid w:val="00FF5D4E"/>
    <w:rsid w:val="036FB6FC"/>
    <w:rsid w:val="18F93677"/>
    <w:rsid w:val="193B9BBD"/>
    <w:rsid w:val="1D29F9ED"/>
    <w:rsid w:val="221A96B7"/>
    <w:rsid w:val="2690CC62"/>
    <w:rsid w:val="39D074BC"/>
    <w:rsid w:val="39E7DDF0"/>
    <w:rsid w:val="3A6A3358"/>
    <w:rsid w:val="3AFF1616"/>
    <w:rsid w:val="4307EA5A"/>
    <w:rsid w:val="5558C202"/>
    <w:rsid w:val="5867F5B6"/>
    <w:rsid w:val="5E6D775D"/>
    <w:rsid w:val="6F014291"/>
    <w:rsid w:val="7342E2EA"/>
    <w:rsid w:val="74B2339D"/>
    <w:rsid w:val="7554BED8"/>
    <w:rsid w:val="761E77FE"/>
    <w:rsid w:val="784AF834"/>
    <w:rsid w:val="7866164B"/>
    <w:rsid w:val="7BC209A4"/>
    <w:rsid w:val="7CBD90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B25AD"/>
  <w15:chartTrackingRefBased/>
  <w15:docId w15:val="{8DA9BD72-70EE-43ED-BB35-53EFCB10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3426"/>
  </w:style>
  <w:style w:type="paragraph" w:styleId="Nadpis1">
    <w:name w:val="heading 1"/>
    <w:basedOn w:val="Normln"/>
    <w:next w:val="Normln"/>
    <w:link w:val="Nadpis1Char"/>
    <w:autoRedefine/>
    <w:uiPriority w:val="9"/>
    <w:qFormat/>
    <w:rsid w:val="004A60CC"/>
    <w:pPr>
      <w:keepNext/>
      <w:keepLines/>
      <w:spacing w:before="360" w:after="80"/>
      <w:outlineLvl w:val="0"/>
    </w:pPr>
    <w:rPr>
      <w:rFonts w:ascii="Direct Sans" w:eastAsiaTheme="majorEastAsia" w:hAnsi="Direct Sans" w:cstheme="majorBidi"/>
      <w:b/>
      <w:color w:val="0F4761" w:themeColor="accent1" w:themeShade="BF"/>
      <w:sz w:val="22"/>
      <w:szCs w:val="40"/>
    </w:rPr>
  </w:style>
  <w:style w:type="paragraph" w:styleId="Nadpis2">
    <w:name w:val="heading 2"/>
    <w:basedOn w:val="Normln"/>
    <w:next w:val="Normln"/>
    <w:link w:val="Nadpis2Char"/>
    <w:uiPriority w:val="9"/>
    <w:unhideWhenUsed/>
    <w:qFormat/>
    <w:rsid w:val="0025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511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511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511D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511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511D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511D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511D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A60CC"/>
    <w:rPr>
      <w:rFonts w:ascii="Direct Sans" w:eastAsiaTheme="majorEastAsia" w:hAnsi="Direct Sans" w:cstheme="majorBidi"/>
      <w:b/>
      <w:color w:val="0F4761" w:themeColor="accent1" w:themeShade="BF"/>
      <w:sz w:val="22"/>
      <w:szCs w:val="40"/>
    </w:rPr>
  </w:style>
  <w:style w:type="character" w:customStyle="1" w:styleId="Nadpis2Char">
    <w:name w:val="Nadpis 2 Char"/>
    <w:basedOn w:val="Standardnpsmoodstavce"/>
    <w:link w:val="Nadpis2"/>
    <w:uiPriority w:val="9"/>
    <w:rsid w:val="002511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511D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511D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511D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511D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511D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511D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511DC"/>
    <w:rPr>
      <w:rFonts w:eastAsiaTheme="majorEastAsia" w:cstheme="majorBidi"/>
      <w:color w:val="272727" w:themeColor="text1" w:themeTint="D8"/>
    </w:rPr>
  </w:style>
  <w:style w:type="paragraph" w:styleId="Nzev">
    <w:name w:val="Title"/>
    <w:basedOn w:val="Normln"/>
    <w:next w:val="Normln"/>
    <w:link w:val="NzevChar"/>
    <w:uiPriority w:val="10"/>
    <w:qFormat/>
    <w:rsid w:val="00251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511D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511D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511D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511DC"/>
    <w:pPr>
      <w:spacing w:before="160"/>
      <w:jc w:val="center"/>
    </w:pPr>
    <w:rPr>
      <w:i/>
      <w:iCs/>
      <w:color w:val="404040" w:themeColor="text1" w:themeTint="BF"/>
    </w:rPr>
  </w:style>
  <w:style w:type="character" w:customStyle="1" w:styleId="CittChar">
    <w:name w:val="Citát Char"/>
    <w:basedOn w:val="Standardnpsmoodstavce"/>
    <w:link w:val="Citt"/>
    <w:uiPriority w:val="29"/>
    <w:rsid w:val="002511DC"/>
    <w:rPr>
      <w:i/>
      <w:iCs/>
      <w:color w:val="404040" w:themeColor="text1" w:themeTint="BF"/>
    </w:rPr>
  </w:style>
  <w:style w:type="paragraph" w:styleId="Odstavecseseznamem">
    <w:name w:val="List Paragraph"/>
    <w:basedOn w:val="Normln"/>
    <w:uiPriority w:val="34"/>
    <w:qFormat/>
    <w:rsid w:val="002511DC"/>
    <w:pPr>
      <w:ind w:left="720"/>
      <w:contextualSpacing/>
    </w:pPr>
  </w:style>
  <w:style w:type="character" w:styleId="Zdraznnintenzivn">
    <w:name w:val="Intense Emphasis"/>
    <w:basedOn w:val="Standardnpsmoodstavce"/>
    <w:uiPriority w:val="21"/>
    <w:qFormat/>
    <w:rsid w:val="002511DC"/>
    <w:rPr>
      <w:i/>
      <w:iCs/>
      <w:color w:val="0F4761" w:themeColor="accent1" w:themeShade="BF"/>
    </w:rPr>
  </w:style>
  <w:style w:type="paragraph" w:styleId="Vrazncitt">
    <w:name w:val="Intense Quote"/>
    <w:basedOn w:val="Normln"/>
    <w:next w:val="Normln"/>
    <w:link w:val="VrazncittChar"/>
    <w:uiPriority w:val="30"/>
    <w:qFormat/>
    <w:rsid w:val="0025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511DC"/>
    <w:rPr>
      <w:i/>
      <w:iCs/>
      <w:color w:val="0F4761" w:themeColor="accent1" w:themeShade="BF"/>
    </w:rPr>
  </w:style>
  <w:style w:type="character" w:styleId="Odkazintenzivn">
    <w:name w:val="Intense Reference"/>
    <w:basedOn w:val="Standardnpsmoodstavce"/>
    <w:uiPriority w:val="32"/>
    <w:qFormat/>
    <w:rsid w:val="002511DC"/>
    <w:rPr>
      <w:b/>
      <w:bCs/>
      <w:smallCaps/>
      <w:color w:val="0F4761" w:themeColor="accent1" w:themeShade="BF"/>
      <w:spacing w:val="5"/>
    </w:rPr>
  </w:style>
  <w:style w:type="paragraph" w:styleId="Zhlav">
    <w:name w:val="header"/>
    <w:basedOn w:val="Normln"/>
    <w:link w:val="ZhlavChar"/>
    <w:uiPriority w:val="99"/>
    <w:unhideWhenUsed/>
    <w:rsid w:val="002511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11DC"/>
  </w:style>
  <w:style w:type="paragraph" w:styleId="Zpat">
    <w:name w:val="footer"/>
    <w:basedOn w:val="Normln"/>
    <w:link w:val="ZpatChar"/>
    <w:uiPriority w:val="99"/>
    <w:unhideWhenUsed/>
    <w:rsid w:val="002511D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11DC"/>
  </w:style>
  <w:style w:type="paragraph" w:customStyle="1" w:styleId="BasicParagraph">
    <w:name w:val="[Basic Paragraph]"/>
    <w:basedOn w:val="Normln"/>
    <w:uiPriority w:val="99"/>
    <w:rsid w:val="00942EDD"/>
    <w:pPr>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styleId="Normlnweb">
    <w:name w:val="Normal (Web)"/>
    <w:basedOn w:val="Normln"/>
    <w:uiPriority w:val="99"/>
    <w:unhideWhenUsed/>
    <w:rsid w:val="006A5E83"/>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BD13D8"/>
    <w:rPr>
      <w:color w:val="467886" w:themeColor="hyperlink"/>
      <w:u w:val="single"/>
    </w:rPr>
  </w:style>
  <w:style w:type="character" w:styleId="Nevyeenzmnka">
    <w:name w:val="Unresolved Mention"/>
    <w:basedOn w:val="Standardnpsmoodstavce"/>
    <w:uiPriority w:val="99"/>
    <w:semiHidden/>
    <w:unhideWhenUsed/>
    <w:rsid w:val="00BD13D8"/>
    <w:rPr>
      <w:color w:val="605E5C"/>
      <w:shd w:val="clear" w:color="auto" w:fill="E1DFDD"/>
    </w:rPr>
  </w:style>
  <w:style w:type="character" w:styleId="Sledovanodkaz">
    <w:name w:val="FollowedHyperlink"/>
    <w:basedOn w:val="Standardnpsmoodstavce"/>
    <w:uiPriority w:val="99"/>
    <w:semiHidden/>
    <w:unhideWhenUsed/>
    <w:rsid w:val="00F26404"/>
    <w:rPr>
      <w:color w:val="96607D" w:themeColor="followedHyperlink"/>
      <w:u w:val="single"/>
    </w:rPr>
  </w:style>
  <w:style w:type="table" w:styleId="Prosttabulka3">
    <w:name w:val="Plain Table 3"/>
    <w:basedOn w:val="Normlntabulka"/>
    <w:uiPriority w:val="43"/>
    <w:rsid w:val="00D5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1">
    <w:name w:val="s1"/>
    <w:basedOn w:val="Standardnpsmoodstavce"/>
    <w:rsid w:val="00C75E6D"/>
  </w:style>
  <w:style w:type="paragraph" w:customStyle="1" w:styleId="p1">
    <w:name w:val="p1"/>
    <w:basedOn w:val="Normln"/>
    <w:rsid w:val="00C75E6D"/>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Bezmezer">
    <w:name w:val="No Spacing"/>
    <w:aliases w:val="Hlavní nadpis"/>
    <w:uiPriority w:val="1"/>
    <w:qFormat/>
    <w:rsid w:val="00D822EA"/>
    <w:pPr>
      <w:spacing w:after="0" w:line="240" w:lineRule="auto"/>
    </w:pPr>
    <w:rPr>
      <w:rFonts w:ascii="Direct Sans" w:hAnsi="Direct Sans"/>
      <w:b/>
      <w:sz w:val="32"/>
    </w:rPr>
  </w:style>
  <w:style w:type="character" w:customStyle="1" w:styleId="normaltextrun">
    <w:name w:val="normaltextrun"/>
    <w:basedOn w:val="Standardnpsmoodstavce"/>
    <w:rsid w:val="000764D1"/>
  </w:style>
  <w:style w:type="character" w:customStyle="1" w:styleId="eop">
    <w:name w:val="eop"/>
    <w:basedOn w:val="Standardnpsmoodstavce"/>
    <w:rsid w:val="000764D1"/>
  </w:style>
  <w:style w:type="paragraph" w:customStyle="1" w:styleId="paragraph">
    <w:name w:val="paragraph"/>
    <w:basedOn w:val="Normln"/>
    <w:rsid w:val="000764D1"/>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apple-converted-space">
    <w:name w:val="apple-converted-space"/>
    <w:basedOn w:val="Standardnpsmoodstavce"/>
    <w:rsid w:val="000764D1"/>
  </w:style>
  <w:style w:type="paragraph" w:customStyle="1" w:styleId="CommentText">
    <w:name w:val="Comment Text"/>
    <w:basedOn w:val="Normln"/>
    <w:link w:val="CommentTextChar"/>
    <w:uiPriority w:val="99"/>
    <w:unhideWhenUsed/>
    <w:rsid w:val="00126961"/>
    <w:pPr>
      <w:spacing w:after="0" w:line="240" w:lineRule="auto"/>
    </w:pPr>
    <w:rPr>
      <w:kern w:val="0"/>
      <w:sz w:val="20"/>
      <w:szCs w:val="20"/>
      <w14:ligatures w14:val="none"/>
    </w:rPr>
  </w:style>
  <w:style w:type="character" w:customStyle="1" w:styleId="CommentTextChar">
    <w:name w:val="Comment Text Char"/>
    <w:basedOn w:val="Standardnpsmoodstavce"/>
    <w:link w:val="CommentText"/>
    <w:uiPriority w:val="99"/>
    <w:rsid w:val="00126961"/>
    <w:rPr>
      <w:kern w:val="0"/>
      <w:sz w:val="20"/>
      <w:szCs w:val="20"/>
      <w14:ligatures w14:val="none"/>
    </w:rPr>
  </w:style>
  <w:style w:type="character" w:customStyle="1" w:styleId="CommentReference">
    <w:name w:val="Comment Reference"/>
    <w:basedOn w:val="Standardnpsmoodstavce"/>
    <w:uiPriority w:val="99"/>
    <w:semiHidden/>
    <w:unhideWhenUsed/>
    <w:rsid w:val="00126961"/>
    <w:rPr>
      <w:sz w:val="16"/>
      <w:szCs w:val="16"/>
    </w:rPr>
  </w:style>
  <w:style w:type="paragraph" w:styleId="Revize">
    <w:name w:val="Revision"/>
    <w:hidden/>
    <w:uiPriority w:val="99"/>
    <w:semiHidden/>
    <w:rsid w:val="00142C9D"/>
    <w:pPr>
      <w:spacing w:after="0" w:line="240" w:lineRule="auto"/>
    </w:pPr>
  </w:style>
  <w:style w:type="paragraph" w:customStyle="1" w:styleId="CommentSubject">
    <w:name w:val="Comment Subject"/>
    <w:basedOn w:val="CommentText"/>
    <w:next w:val="CommentText"/>
    <w:link w:val="CommentSubjectChar"/>
    <w:uiPriority w:val="99"/>
    <w:semiHidden/>
    <w:unhideWhenUsed/>
    <w:rsid w:val="00194F2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194F2F"/>
    <w:rPr>
      <w:b/>
      <w:bCs/>
      <w:kern w:val="0"/>
      <w:sz w:val="20"/>
      <w:szCs w:val="20"/>
      <w14:ligatures w14:val="none"/>
    </w:rPr>
  </w:style>
  <w:style w:type="table" w:customStyle="1" w:styleId="TableNormal1">
    <w:name w:val="Table Normal1"/>
    <w:uiPriority w:val="99"/>
    <w:semiHidden/>
    <w:unhideWhenUsed/>
    <w:rsid w:val="002A7C4E"/>
    <w:pPr>
      <w:spacing w:after="0" w:line="240" w:lineRule="auto"/>
    </w:pPr>
    <w:rPr>
      <w:kern w:val="0"/>
      <w14:ligatures w14:val="none"/>
    </w:rPr>
    <w:tblPr>
      <w:tblInd w:w="0" w:type="dxa"/>
      <w:tblCellMar>
        <w:top w:w="0" w:type="dxa"/>
        <w:left w:w="108" w:type="dxa"/>
        <w:bottom w:w="0" w:type="dxa"/>
        <w:right w:w="108" w:type="dxa"/>
      </w:tblCellMar>
    </w:tblPr>
  </w:style>
  <w:style w:type="table" w:styleId="Mkatabulky">
    <w:name w:val="Table Grid"/>
    <w:basedOn w:val="TableNormal1"/>
    <w:uiPriority w:val="39"/>
    <w:rsid w:val="002A7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rsid w:val="002A7C4E"/>
    <w:pPr>
      <w:spacing w:after="0" w:line="240" w:lineRule="auto"/>
    </w:pPr>
    <w:rPr>
      <w:kern w:val="0"/>
      <w:sz w:val="20"/>
      <w:szCs w:val="20"/>
      <w14:ligatures w14:val="none"/>
    </w:rPr>
  </w:style>
  <w:style w:type="character" w:customStyle="1" w:styleId="TextkomenteChar">
    <w:name w:val="Text komentáře Char"/>
    <w:basedOn w:val="Standardnpsmoodstavce"/>
    <w:link w:val="Textkomente"/>
    <w:uiPriority w:val="99"/>
    <w:rsid w:val="002A7C4E"/>
    <w:rPr>
      <w:kern w:val="0"/>
      <w:sz w:val="20"/>
      <w:szCs w:val="20"/>
      <w14:ligatures w14:val="none"/>
    </w:rPr>
  </w:style>
  <w:style w:type="character" w:styleId="Odkaznakoment">
    <w:name w:val="annotation reference"/>
    <w:basedOn w:val="Standardnpsmoodstavce"/>
    <w:uiPriority w:val="99"/>
    <w:semiHidden/>
    <w:unhideWhenUsed/>
    <w:rsid w:val="002A7C4E"/>
    <w:rPr>
      <w:sz w:val="16"/>
      <w:szCs w:val="16"/>
    </w:rPr>
  </w:style>
  <w:style w:type="paragraph" w:customStyle="1" w:styleId="CommentText1">
    <w:name w:val="Comment Text1"/>
    <w:basedOn w:val="Normln"/>
    <w:uiPriority w:val="99"/>
    <w:semiHidden/>
    <w:unhideWhenUsed/>
    <w:rsid w:val="002A7C4E"/>
    <w:pPr>
      <w:spacing w:after="0" w:line="240" w:lineRule="auto"/>
    </w:pPr>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522346">
      <w:bodyDiv w:val="1"/>
      <w:marLeft w:val="0"/>
      <w:marRight w:val="0"/>
      <w:marTop w:val="0"/>
      <w:marBottom w:val="0"/>
      <w:divBdr>
        <w:top w:val="none" w:sz="0" w:space="0" w:color="auto"/>
        <w:left w:val="none" w:sz="0" w:space="0" w:color="auto"/>
        <w:bottom w:val="none" w:sz="0" w:space="0" w:color="auto"/>
        <w:right w:val="none" w:sz="0" w:space="0" w:color="auto"/>
      </w:divBdr>
    </w:div>
    <w:div w:id="9018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irect.cz" TargetMode="External"/><Relationship Id="rId18" Type="http://schemas.openxmlformats.org/officeDocument/2006/relationships/hyperlink" Target="https://www.directinvestments.cz/"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irect.mediaboard.site" TargetMode="External"/><Relationship Id="rId7" Type="http://schemas.openxmlformats.org/officeDocument/2006/relationships/webSettings" Target="webSettings.xml"/><Relationship Id="rId12" Type="http://schemas.openxmlformats.org/officeDocument/2006/relationships/hyperlink" Target="https://www.directgroup.eu/cs" TargetMode="External"/><Relationship Id="rId17" Type="http://schemas.openxmlformats.org/officeDocument/2006/relationships/hyperlink" Target="https://www.direct-auto.cz/"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irect.cz/" TargetMode="External"/><Relationship Id="rId20" Type="http://schemas.openxmlformats.org/officeDocument/2006/relationships/hyperlink" Target="https://cz.linkedin.com/in/pavel-rehak-a810531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rect.cz/"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irect.cz/o-nas/skupina-vigo" TargetMode="External"/><Relationship Id="rId23" Type="http://schemas.openxmlformats.org/officeDocument/2006/relationships/header" Target="header2.xml"/><Relationship Id="rId10" Type="http://schemas.openxmlformats.org/officeDocument/2006/relationships/hyperlink" Target="mailto:martin.maruniak@direct.cz" TargetMode="External"/><Relationship Id="rId19" Type="http://schemas.openxmlformats.org/officeDocument/2006/relationships/hyperlink" Target="https://www.directsocialimpact.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directgroup.eu/cs"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direct.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178CE1C59E6844A21D0B5770256CEE" ma:contentTypeVersion="24" ma:contentTypeDescription="Vytvoří nový dokument" ma:contentTypeScope="" ma:versionID="759cb11e75c60c65ad995b0524d68bde">
  <xsd:schema xmlns:xsd="http://www.w3.org/2001/XMLSchema" xmlns:xs="http://www.w3.org/2001/XMLSchema" xmlns:p="http://schemas.microsoft.com/office/2006/metadata/properties" xmlns:ns2="f0344b2a-ebb0-4405-80ef-03e828f2e051" xmlns:ns3="11d4edba-4510-4842-8ac5-6421d17f9d88" targetNamespace="http://schemas.microsoft.com/office/2006/metadata/properties" ma:root="true" ma:fieldsID="d1a2fe386e345dd230d9e4a2e74f7093" ns2:_="" ns3:_="">
    <xsd:import namespace="f0344b2a-ebb0-4405-80ef-03e828f2e051"/>
    <xsd:import namespace="11d4edba-4510-4842-8ac5-6421d17f9d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Datum"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44b2a-ebb0-4405-80ef-03e828f2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e9ecb780-25a8-4441-a56d-d002479974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 ma:index="25" nillable="true" ma:displayName="Datum" ma:format="DateOnly" ma:internalName="Datum">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4edba-4510-4842-8ac5-6421d17f9d88"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c59983a-0c04-4151-ad47-958e4737b4ca}" ma:internalName="TaxCatchAll" ma:showField="CatchAllData" ma:web="11d4edba-4510-4842-8ac5-6421d17f9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4edba-4510-4842-8ac5-6421d17f9d88" xsi:nil="true"/>
    <lcf76f155ced4ddcb4097134ff3c332f xmlns="f0344b2a-ebb0-4405-80ef-03e828f2e051">
      <Terms xmlns="http://schemas.microsoft.com/office/infopath/2007/PartnerControls"/>
    </lcf76f155ced4ddcb4097134ff3c332f>
    <Datum xmlns="f0344b2a-ebb0-4405-80ef-03e828f2e05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5FD56-E2DF-4690-90BD-19D3C696BB46}">
  <ds:schemaRefs>
    <ds:schemaRef ds:uri="http://schemas.microsoft.com/sharepoint/v3/contenttype/forms"/>
  </ds:schemaRefs>
</ds:datastoreItem>
</file>

<file path=customXml/itemProps2.xml><?xml version="1.0" encoding="utf-8"?>
<ds:datastoreItem xmlns:ds="http://schemas.openxmlformats.org/officeDocument/2006/customXml" ds:itemID="{FD4B34F6-690C-4C07-A044-BA53A149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44b2a-ebb0-4405-80ef-03e828f2e051"/>
    <ds:schemaRef ds:uri="11d4edba-4510-4842-8ac5-6421d17f9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A24C8-D163-4A7A-82D8-F3B6ADBB6C68}">
  <ds:schemaRefs>
    <ds:schemaRef ds:uri="http://schemas.microsoft.com/office/2006/metadata/properties"/>
    <ds:schemaRef ds:uri="http://schemas.microsoft.com/office/infopath/2007/PartnerControls"/>
    <ds:schemaRef ds:uri="11d4edba-4510-4842-8ac5-6421d17f9d88"/>
    <ds:schemaRef ds:uri="f0344b2a-ebb0-4405-80ef-03e828f2e051"/>
  </ds:schemaRefs>
</ds:datastoreItem>
</file>

<file path=customXml/itemProps4.xml><?xml version="1.0" encoding="utf-8"?>
<ds:datastoreItem xmlns:ds="http://schemas.openxmlformats.org/officeDocument/2006/customXml" ds:itemID="{9FE2DC59-904C-5049-999C-FC9E8E17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1218</Words>
  <Characters>7190</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Karolína Matejková</dc:creator>
  <cp:keywords/>
  <dc:description/>
  <cp:lastModifiedBy>Martin Thoř | FYI Prague</cp:lastModifiedBy>
  <cp:revision>82</cp:revision>
  <dcterms:created xsi:type="dcterms:W3CDTF">2026-07-21T15:01:00Z</dcterms:created>
  <dcterms:modified xsi:type="dcterms:W3CDTF">2026-08-11T07:16:00Z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7cbb9861,3589f1d5,773d80be</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y fmtid="{D5CDD505-2E9C-101B-9397-08002B2CF9AE}" pid="5" name="MSIP_Label_2f90dfaf-3227-49c1-ac9e-e3a490b2dbb5_Enabled">
    <vt:lpwstr>true</vt:lpwstr>
  </property>
  <property fmtid="{D5CDD505-2E9C-101B-9397-08002B2CF9AE}" pid="6" name="MSIP_Label_2f90dfaf-3227-49c1-ac9e-e3a490b2dbb5_SetDate">
    <vt:lpwstr>2025-02-20T12:50:01Z</vt:lpwstr>
  </property>
  <property fmtid="{D5CDD505-2E9C-101B-9397-08002B2CF9AE}" pid="7" name="MSIP_Label_2f90dfaf-3227-49c1-ac9e-e3a490b2dbb5_Method">
    <vt:lpwstr>Standard</vt:lpwstr>
  </property>
  <property fmtid="{D5CDD505-2E9C-101B-9397-08002B2CF9AE}" pid="8" name="MSIP_Label_2f90dfaf-3227-49c1-ac9e-e3a490b2dbb5_Name">
    <vt:lpwstr>Interní</vt:lpwstr>
  </property>
  <property fmtid="{D5CDD505-2E9C-101B-9397-08002B2CF9AE}" pid="9" name="MSIP_Label_2f90dfaf-3227-49c1-ac9e-e3a490b2dbb5_SiteId">
    <vt:lpwstr>ebc0beb2-ea26-4367-a01b-0621b24bfc62</vt:lpwstr>
  </property>
  <property fmtid="{D5CDD505-2E9C-101B-9397-08002B2CF9AE}" pid="10" name="MSIP_Label_2f90dfaf-3227-49c1-ac9e-e3a490b2dbb5_ActionId">
    <vt:lpwstr>cd4b80fc-4317-4834-97af-074629d56d1b</vt:lpwstr>
  </property>
  <property fmtid="{D5CDD505-2E9C-101B-9397-08002B2CF9AE}" pid="11" name="MSIP_Label_2f90dfaf-3227-49c1-ac9e-e3a490b2dbb5_ContentBits">
    <vt:lpwstr>1</vt:lpwstr>
  </property>
  <property fmtid="{D5CDD505-2E9C-101B-9397-08002B2CF9AE}" pid="12" name="MSIP_Label_2f90dfaf-3227-49c1-ac9e-e3a490b2dbb5_Tag">
    <vt:lpwstr>50, 3, 0, 1</vt:lpwstr>
  </property>
  <property fmtid="{D5CDD505-2E9C-101B-9397-08002B2CF9AE}" pid="13" name="ContentTypeId">
    <vt:lpwstr>0x010100D7178CE1C59E6844A21D0B5770256CEE</vt:lpwstr>
  </property>
  <property fmtid="{D5CDD505-2E9C-101B-9397-08002B2CF9AE}" pid="14" name="MediaServiceImageTags">
    <vt:lpwstr/>
  </property>
</Properties>
</file>