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F55C6" w14:textId="77777777" w:rsidR="00213BDD" w:rsidRDefault="00213BDD" w:rsidP="00213BDD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0A3B613" w14:textId="1820EE99" w:rsidR="006C7220" w:rsidRPr="00726F53" w:rsidRDefault="006C7220" w:rsidP="006C7220">
      <w:pPr>
        <w:pBdr>
          <w:bottom w:val="single" w:sz="12" w:space="1" w:color="auto"/>
        </w:pBdr>
        <w:spacing w:after="0" w:line="269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726F53">
        <w:rPr>
          <w:rFonts w:ascii="Calibri" w:hAnsi="Calibri" w:cs="Calibri"/>
          <w:b/>
          <w:bCs/>
          <w:sz w:val="24"/>
          <w:szCs w:val="24"/>
        </w:rPr>
        <w:t xml:space="preserve">Kadłub w kształcie litery V i moc 400 KM pozwalająca osiągnąć prędkość do </w:t>
      </w:r>
      <w:r w:rsidR="006D0578">
        <w:rPr>
          <w:rFonts w:ascii="Calibri" w:hAnsi="Calibri" w:cs="Calibri"/>
          <w:b/>
          <w:bCs/>
          <w:sz w:val="24"/>
          <w:szCs w:val="24"/>
        </w:rPr>
        <w:t>74 km/h</w:t>
      </w:r>
      <w:r w:rsidRPr="00726F53"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6D0578">
        <w:rPr>
          <w:rFonts w:ascii="Calibri" w:hAnsi="Calibri" w:cs="Calibri"/>
          <w:b/>
          <w:bCs/>
          <w:sz w:val="24"/>
          <w:szCs w:val="24"/>
        </w:rPr>
        <w:br/>
      </w:r>
      <w:r w:rsidRPr="00726F53">
        <w:rPr>
          <w:rFonts w:ascii="Calibri" w:hAnsi="Calibri" w:cs="Calibri"/>
          <w:b/>
          <w:bCs/>
          <w:sz w:val="24"/>
          <w:szCs w:val="24"/>
        </w:rPr>
        <w:t>Oto jak wygląda CUPRA bez kół</w:t>
      </w:r>
    </w:p>
    <w:p w14:paraId="165C1179" w14:textId="77777777" w:rsidR="006C7220" w:rsidRPr="00726F53" w:rsidRDefault="006C7220" w:rsidP="006C7220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75587781" w14:textId="77777777" w:rsidR="00D00D8E" w:rsidRPr="00D00D8E" w:rsidRDefault="000B4254" w:rsidP="00A73A97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E45A74">
        <w:rPr>
          <w:rFonts w:ascii="Calibri" w:hAnsi="Calibri" w:cs="Calibri"/>
          <w:b/>
          <w:bCs/>
        </w:rPr>
        <w:t>•</w:t>
      </w:r>
      <w:r w:rsidRPr="00E45A74">
        <w:rPr>
          <w:rFonts w:ascii="Calibri" w:hAnsi="Calibri" w:cs="Calibri"/>
          <w:b/>
          <w:bCs/>
        </w:rPr>
        <w:tab/>
      </w:r>
      <w:r w:rsidR="00CC1B20" w:rsidRPr="00D00D8E">
        <w:rPr>
          <w:rFonts w:ascii="Calibri" w:hAnsi="Calibri" w:cs="Calibri"/>
          <w:b/>
          <w:bCs/>
        </w:rPr>
        <w:t xml:space="preserve">Niemal 8 metrów długości, 400 KM mocy i prędkość do 74 km/h. D28 </w:t>
      </w:r>
      <w:proofErr w:type="spellStart"/>
      <w:r w:rsidR="00CC1B20" w:rsidRPr="00D00D8E">
        <w:rPr>
          <w:rFonts w:ascii="Calibri" w:hAnsi="Calibri" w:cs="Calibri"/>
          <w:b/>
          <w:bCs/>
        </w:rPr>
        <w:t>Formentor</w:t>
      </w:r>
      <w:proofErr w:type="spellEnd"/>
      <w:r w:rsidR="00CC1B20" w:rsidRPr="00D00D8E">
        <w:rPr>
          <w:rFonts w:ascii="Calibri" w:hAnsi="Calibri" w:cs="Calibri"/>
          <w:b/>
          <w:bCs/>
        </w:rPr>
        <w:t xml:space="preserve"> pokazuje, jak wygląda CUPRA, gdy zamiast dróg wybiera otwarte morze.</w:t>
      </w:r>
    </w:p>
    <w:p w14:paraId="4BF2A7B5" w14:textId="483AABFE" w:rsidR="00A944D0" w:rsidRDefault="00D00D8E" w:rsidP="00A73A97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D00D8E">
        <w:rPr>
          <w:rFonts w:ascii="Calibri" w:hAnsi="Calibri" w:cs="Calibri"/>
          <w:b/>
          <w:bCs/>
        </w:rPr>
        <w:t>•</w:t>
      </w:r>
      <w:r w:rsidRPr="00D00D8E">
        <w:rPr>
          <w:rFonts w:ascii="Calibri" w:hAnsi="Calibri" w:cs="Calibri"/>
          <w:b/>
          <w:bCs/>
        </w:rPr>
        <w:tab/>
      </w:r>
      <w:r w:rsidR="00A944D0" w:rsidRPr="00A944D0">
        <w:rPr>
          <w:rFonts w:ascii="Calibri" w:hAnsi="Calibri" w:cs="Calibri"/>
          <w:b/>
          <w:bCs/>
        </w:rPr>
        <w:t xml:space="preserve">Miedziane akcenty, kolor Petrol Blue i linie inspirowane </w:t>
      </w:r>
      <w:r w:rsidR="00144EC7">
        <w:rPr>
          <w:rFonts w:ascii="Calibri" w:hAnsi="Calibri" w:cs="Calibri"/>
          <w:b/>
          <w:bCs/>
        </w:rPr>
        <w:t xml:space="preserve">samochodem CUPRA </w:t>
      </w:r>
      <w:proofErr w:type="spellStart"/>
      <w:r w:rsidR="00A944D0" w:rsidRPr="00A944D0">
        <w:rPr>
          <w:rFonts w:ascii="Calibri" w:hAnsi="Calibri" w:cs="Calibri"/>
          <w:b/>
          <w:bCs/>
        </w:rPr>
        <w:t>Formentor</w:t>
      </w:r>
      <w:proofErr w:type="spellEnd"/>
      <w:r w:rsidR="00A944D0" w:rsidRPr="00A944D0">
        <w:rPr>
          <w:rFonts w:ascii="Calibri" w:hAnsi="Calibri" w:cs="Calibri"/>
          <w:b/>
          <w:bCs/>
        </w:rPr>
        <w:t xml:space="preserve"> sprawiają, że D28 </w:t>
      </w:r>
      <w:proofErr w:type="spellStart"/>
      <w:r w:rsidR="00A944D0" w:rsidRPr="00A944D0">
        <w:rPr>
          <w:rFonts w:ascii="Calibri" w:hAnsi="Calibri" w:cs="Calibri"/>
          <w:b/>
          <w:bCs/>
        </w:rPr>
        <w:t>Formentor</w:t>
      </w:r>
      <w:proofErr w:type="spellEnd"/>
      <w:r w:rsidR="00A944D0" w:rsidRPr="00A944D0">
        <w:rPr>
          <w:rFonts w:ascii="Calibri" w:hAnsi="Calibri" w:cs="Calibri"/>
          <w:b/>
          <w:bCs/>
        </w:rPr>
        <w:t xml:space="preserve"> już na pierwszy rzut oka nawiązuje do bestsellerowego modelu marki.</w:t>
      </w:r>
    </w:p>
    <w:p w14:paraId="038CDAA3" w14:textId="3DC26742" w:rsidR="006C7220" w:rsidRPr="00D00D8E" w:rsidRDefault="00A944D0" w:rsidP="00A73A97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D00D8E">
        <w:rPr>
          <w:rFonts w:ascii="Calibri" w:hAnsi="Calibri" w:cs="Calibri"/>
          <w:b/>
          <w:bCs/>
        </w:rPr>
        <w:t>•</w:t>
      </w:r>
      <w:r w:rsidRPr="00D00D8E">
        <w:rPr>
          <w:rFonts w:ascii="Calibri" w:hAnsi="Calibri" w:cs="Calibri"/>
          <w:b/>
          <w:bCs/>
        </w:rPr>
        <w:tab/>
      </w:r>
      <w:r w:rsidR="00144EC7">
        <w:rPr>
          <w:rFonts w:ascii="Calibri" w:hAnsi="Calibri" w:cs="Calibri"/>
          <w:b/>
          <w:bCs/>
        </w:rPr>
        <w:t xml:space="preserve">Motorówka </w:t>
      </w:r>
      <w:r w:rsidR="00144EC7" w:rsidRPr="00D00D8E">
        <w:rPr>
          <w:rFonts w:ascii="Calibri" w:hAnsi="Calibri" w:cs="Calibri"/>
          <w:b/>
          <w:bCs/>
        </w:rPr>
        <w:t xml:space="preserve">D28 </w:t>
      </w:r>
      <w:proofErr w:type="spellStart"/>
      <w:r w:rsidR="00144EC7" w:rsidRPr="00D00D8E">
        <w:rPr>
          <w:rFonts w:ascii="Calibri" w:hAnsi="Calibri" w:cs="Calibri"/>
          <w:b/>
          <w:bCs/>
        </w:rPr>
        <w:t>Formentor</w:t>
      </w:r>
      <w:proofErr w:type="spellEnd"/>
      <w:r w:rsidR="006C7220" w:rsidRPr="00D00D8E">
        <w:rPr>
          <w:rFonts w:ascii="Calibri" w:hAnsi="Calibri" w:cs="Calibri"/>
          <w:b/>
          <w:bCs/>
        </w:rPr>
        <w:t xml:space="preserve"> pokazuje, że sportowe emocje i barceloński styl mogą wykraczać daleko poza świat samochodów.</w:t>
      </w:r>
    </w:p>
    <w:p w14:paraId="05F9C07E" w14:textId="77777777" w:rsidR="00726F53" w:rsidRPr="00726F53" w:rsidRDefault="00726F53" w:rsidP="006C7220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000EB4DA" w14:textId="0DF8185F" w:rsidR="00025CAC" w:rsidRPr="00025CAC" w:rsidRDefault="006C7220" w:rsidP="00025CAC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726F53">
        <w:rPr>
          <w:rFonts w:ascii="Calibri" w:hAnsi="Calibri" w:cs="Calibri"/>
        </w:rPr>
        <w:t xml:space="preserve">Ma niemal 8 metrów długości, dysponuje mocą 400 KM i rozwija prędkość do 74 km/h. Motorówka D28 </w:t>
      </w:r>
      <w:proofErr w:type="spellStart"/>
      <w:r w:rsidRPr="00726F53">
        <w:rPr>
          <w:rFonts w:ascii="Calibri" w:hAnsi="Calibri" w:cs="Calibri"/>
        </w:rPr>
        <w:t>Formentor</w:t>
      </w:r>
      <w:proofErr w:type="spellEnd"/>
      <w:r w:rsidRPr="00726F53">
        <w:rPr>
          <w:rFonts w:ascii="Calibri" w:hAnsi="Calibri" w:cs="Calibri"/>
        </w:rPr>
        <w:t xml:space="preserve"> to efekt współpracy CUPRA i De Antonio </w:t>
      </w:r>
      <w:proofErr w:type="spellStart"/>
      <w:r w:rsidRPr="00726F53">
        <w:rPr>
          <w:rFonts w:ascii="Calibri" w:hAnsi="Calibri" w:cs="Calibri"/>
        </w:rPr>
        <w:t>Yachts</w:t>
      </w:r>
      <w:proofErr w:type="spellEnd"/>
      <w:r w:rsidRPr="00726F53">
        <w:rPr>
          <w:rFonts w:ascii="Calibri" w:hAnsi="Calibri" w:cs="Calibri"/>
        </w:rPr>
        <w:t xml:space="preserve">, która przenosi charakter bestsellerowego modelu marki z asfaltu na wodę. Inspirowana designem CUPRA </w:t>
      </w:r>
      <w:proofErr w:type="spellStart"/>
      <w:r w:rsidRPr="00726F53">
        <w:rPr>
          <w:rFonts w:ascii="Calibri" w:hAnsi="Calibri" w:cs="Calibri"/>
        </w:rPr>
        <w:t>Formentor</w:t>
      </w:r>
      <w:proofErr w:type="spellEnd"/>
      <w:r w:rsidRPr="00726F53">
        <w:rPr>
          <w:rFonts w:ascii="Calibri" w:hAnsi="Calibri" w:cs="Calibri"/>
        </w:rPr>
        <w:t xml:space="preserve"> łódź pokazuje, że sportowe emocje i barceloński styl mogą wykraczać daleko poza świat samochodów. D28 </w:t>
      </w:r>
      <w:proofErr w:type="spellStart"/>
      <w:r w:rsidRPr="00726F53">
        <w:rPr>
          <w:rFonts w:ascii="Calibri" w:hAnsi="Calibri" w:cs="Calibri"/>
        </w:rPr>
        <w:t>Formentor</w:t>
      </w:r>
      <w:proofErr w:type="spellEnd"/>
      <w:r w:rsidRPr="00726F53">
        <w:rPr>
          <w:rFonts w:ascii="Calibri" w:hAnsi="Calibri" w:cs="Calibri"/>
        </w:rPr>
        <w:t xml:space="preserve"> udowadnia, że DNA CUPR</w:t>
      </w:r>
      <w:r w:rsidR="003E76D1">
        <w:rPr>
          <w:rFonts w:ascii="Calibri" w:hAnsi="Calibri" w:cs="Calibri"/>
        </w:rPr>
        <w:t>A</w:t>
      </w:r>
      <w:r w:rsidRPr="00726F53">
        <w:rPr>
          <w:rFonts w:ascii="Calibri" w:hAnsi="Calibri" w:cs="Calibri"/>
        </w:rPr>
        <w:t xml:space="preserve"> nie kończy się tam, gdzie kończy się droga. </w:t>
      </w:r>
    </w:p>
    <w:p w14:paraId="178342CC" w14:textId="77777777" w:rsidR="00726F53" w:rsidRPr="00726F53" w:rsidRDefault="00726F53" w:rsidP="006C7220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6591519E" w14:textId="77777777" w:rsidR="006C7220" w:rsidRPr="00726F53" w:rsidRDefault="006C7220" w:rsidP="006C7220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726F53">
        <w:rPr>
          <w:rFonts w:ascii="Calibri" w:hAnsi="Calibri" w:cs="Calibri"/>
          <w:b/>
          <w:bCs/>
        </w:rPr>
        <w:t>Z Barcelony prosto na otwarte wody</w:t>
      </w:r>
    </w:p>
    <w:p w14:paraId="12F51A14" w14:textId="099AFBB0" w:rsidR="006C7220" w:rsidRDefault="008E08D7" w:rsidP="006C7220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8E08D7">
        <w:rPr>
          <w:rFonts w:ascii="Calibri" w:hAnsi="Calibri" w:cs="Calibri"/>
        </w:rPr>
        <w:t>CUPRA od lat udowadnia, że jej ambicje sięgają znacznie dalej niż świat samochodów.</w:t>
      </w:r>
      <w:r>
        <w:rPr>
          <w:rFonts w:ascii="Calibri" w:hAnsi="Calibri" w:cs="Calibri"/>
        </w:rPr>
        <w:t xml:space="preserve"> </w:t>
      </w:r>
      <w:r w:rsidR="006C7220" w:rsidRPr="00726F53">
        <w:rPr>
          <w:rFonts w:ascii="Calibri" w:hAnsi="Calibri" w:cs="Calibri"/>
        </w:rPr>
        <w:t xml:space="preserve">Marka buduje własny ekosystem doświadczeń, łącząc samochody z designem, sztuką, muzyką czy sportem. Jednym z najbardziej spektakularnych przykładów tej filozofii jest współpraca z </w:t>
      </w:r>
      <w:r w:rsidR="006C7220" w:rsidRPr="008E08D7">
        <w:rPr>
          <w:rFonts w:ascii="Calibri" w:hAnsi="Calibri" w:cs="Calibri"/>
          <w:b/>
          <w:bCs/>
        </w:rPr>
        <w:t xml:space="preserve">De Antonio </w:t>
      </w:r>
      <w:proofErr w:type="spellStart"/>
      <w:r w:rsidR="006C7220" w:rsidRPr="008E08D7">
        <w:rPr>
          <w:rFonts w:ascii="Calibri" w:hAnsi="Calibri" w:cs="Calibri"/>
          <w:b/>
          <w:bCs/>
        </w:rPr>
        <w:t>Yachts</w:t>
      </w:r>
      <w:proofErr w:type="spellEnd"/>
      <w:r w:rsidR="006C7220" w:rsidRPr="008E08D7">
        <w:rPr>
          <w:rFonts w:ascii="Calibri" w:hAnsi="Calibri" w:cs="Calibri"/>
          <w:b/>
          <w:bCs/>
        </w:rPr>
        <w:t xml:space="preserve">, innowacyjną </w:t>
      </w:r>
      <w:r w:rsidR="00986D93" w:rsidRPr="008E08D7">
        <w:rPr>
          <w:rFonts w:ascii="Calibri" w:hAnsi="Calibri" w:cs="Calibri"/>
          <w:b/>
          <w:bCs/>
        </w:rPr>
        <w:t>firmą</w:t>
      </w:r>
      <w:r w:rsidR="006C7220" w:rsidRPr="008E08D7">
        <w:rPr>
          <w:rFonts w:ascii="Calibri" w:hAnsi="Calibri" w:cs="Calibri"/>
          <w:b/>
          <w:bCs/>
        </w:rPr>
        <w:t xml:space="preserve"> z Barcelony, która podobnie jak CUPRA stawia na odważne wzornictwo, technologię i emocje</w:t>
      </w:r>
      <w:r w:rsidR="006C7220" w:rsidRPr="00726F53">
        <w:rPr>
          <w:rFonts w:ascii="Calibri" w:hAnsi="Calibri" w:cs="Calibri"/>
        </w:rPr>
        <w:t>.</w:t>
      </w:r>
    </w:p>
    <w:p w14:paraId="34220CCE" w14:textId="77777777" w:rsidR="00AE5EBC" w:rsidRDefault="00AE5EBC" w:rsidP="006C7220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792D0DD7" w14:textId="781AF24F" w:rsidR="00AE5EBC" w:rsidRPr="00AE5EBC" w:rsidRDefault="00AE5EBC" w:rsidP="006C7220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AE5EBC">
        <w:rPr>
          <w:rFonts w:ascii="Calibri" w:hAnsi="Calibri" w:cs="Calibri"/>
        </w:rPr>
        <w:t xml:space="preserve">Nie jest przypadkiem, że obie marki wywodzą się właśnie z Barcelony. To miasto od lat inspiruje twórców, projektantów i innowatorów, a wspólne barcelońskie korzenie stały się naturalnym fundamentem współpracy CUPRA i De Antonio </w:t>
      </w:r>
      <w:proofErr w:type="spellStart"/>
      <w:r w:rsidRPr="00AE5EBC">
        <w:rPr>
          <w:rFonts w:ascii="Calibri" w:hAnsi="Calibri" w:cs="Calibri"/>
        </w:rPr>
        <w:t>Yachts</w:t>
      </w:r>
      <w:proofErr w:type="spellEnd"/>
      <w:r w:rsidRPr="00AE5EBC">
        <w:rPr>
          <w:rFonts w:ascii="Calibri" w:hAnsi="Calibri" w:cs="Calibri"/>
        </w:rPr>
        <w:t>.</w:t>
      </w:r>
    </w:p>
    <w:p w14:paraId="4AE55AC4" w14:textId="77777777" w:rsidR="00726F53" w:rsidRPr="00726F53" w:rsidRDefault="00726F53" w:rsidP="006C7220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2FAA4B79" w14:textId="77777777" w:rsidR="00726F53" w:rsidRPr="00726F53" w:rsidRDefault="006C7220" w:rsidP="006C7220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726F53">
        <w:rPr>
          <w:rFonts w:ascii="Calibri" w:hAnsi="Calibri" w:cs="Calibri"/>
        </w:rPr>
        <w:t xml:space="preserve">Efektem tego partnerstwa jest </w:t>
      </w:r>
      <w:r w:rsidRPr="005901B0">
        <w:rPr>
          <w:rFonts w:ascii="Calibri" w:hAnsi="Calibri" w:cs="Calibri"/>
          <w:b/>
          <w:bCs/>
        </w:rPr>
        <w:t xml:space="preserve">D28 </w:t>
      </w:r>
      <w:proofErr w:type="spellStart"/>
      <w:r w:rsidRPr="005901B0">
        <w:rPr>
          <w:rFonts w:ascii="Calibri" w:hAnsi="Calibri" w:cs="Calibri"/>
          <w:b/>
          <w:bCs/>
        </w:rPr>
        <w:t>Formentor</w:t>
      </w:r>
      <w:proofErr w:type="spellEnd"/>
      <w:r w:rsidRPr="005901B0">
        <w:rPr>
          <w:rFonts w:ascii="Calibri" w:hAnsi="Calibri" w:cs="Calibri"/>
          <w:b/>
          <w:bCs/>
        </w:rPr>
        <w:t xml:space="preserve"> – motorówka inspirowana pierwszym modelem opracowanym w całości przez markę CUPRA</w:t>
      </w:r>
      <w:r w:rsidRPr="00726F53">
        <w:rPr>
          <w:rFonts w:ascii="Calibri" w:hAnsi="Calibri" w:cs="Calibri"/>
        </w:rPr>
        <w:t xml:space="preserve">. Zaprezentowana w barcelońskiej marinie Marina </w:t>
      </w:r>
      <w:proofErr w:type="spellStart"/>
      <w:r w:rsidRPr="00726F53">
        <w:rPr>
          <w:rFonts w:ascii="Calibri" w:hAnsi="Calibri" w:cs="Calibri"/>
        </w:rPr>
        <w:t>Vela</w:t>
      </w:r>
      <w:proofErr w:type="spellEnd"/>
      <w:r w:rsidRPr="00726F53">
        <w:rPr>
          <w:rFonts w:ascii="Calibri" w:hAnsi="Calibri" w:cs="Calibri"/>
        </w:rPr>
        <w:t xml:space="preserve"> jednostka przenosi charakter </w:t>
      </w:r>
      <w:proofErr w:type="spellStart"/>
      <w:r w:rsidRPr="00726F53">
        <w:rPr>
          <w:rFonts w:ascii="Calibri" w:hAnsi="Calibri" w:cs="Calibri"/>
        </w:rPr>
        <w:t>Formentora</w:t>
      </w:r>
      <w:proofErr w:type="spellEnd"/>
      <w:r w:rsidRPr="00726F53">
        <w:rPr>
          <w:rFonts w:ascii="Calibri" w:hAnsi="Calibri" w:cs="Calibri"/>
        </w:rPr>
        <w:t xml:space="preserve"> do zupełnie nowego środowiska, pokazując, jak sportowe osiągi i wyrazisty design mogą odnaleźć się również na wodzie.</w:t>
      </w:r>
    </w:p>
    <w:p w14:paraId="5FF63885" w14:textId="04042FCC" w:rsidR="006C7220" w:rsidRPr="00726F53" w:rsidRDefault="00726F53" w:rsidP="006C7220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726F53">
        <w:rPr>
          <w:rFonts w:ascii="Calibri" w:hAnsi="Calibri" w:cs="Calibri"/>
        </w:rPr>
        <w:t xml:space="preserve"> </w:t>
      </w:r>
    </w:p>
    <w:p w14:paraId="03E33C8F" w14:textId="031C9857" w:rsidR="006C7220" w:rsidRPr="00726F53" w:rsidRDefault="006C7220" w:rsidP="006C7220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726F53">
        <w:rPr>
          <w:rFonts w:ascii="Calibri" w:hAnsi="Calibri" w:cs="Calibri"/>
          <w:b/>
          <w:bCs/>
        </w:rPr>
        <w:t>400 KM mocy i osiągi godne CUPRA</w:t>
      </w:r>
    </w:p>
    <w:p w14:paraId="76EB9B03" w14:textId="77777777" w:rsidR="008A7844" w:rsidRDefault="006C7220" w:rsidP="006C7220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726F53">
        <w:rPr>
          <w:rFonts w:ascii="Calibri" w:hAnsi="Calibri" w:cs="Calibri"/>
        </w:rPr>
        <w:t xml:space="preserve">D28 </w:t>
      </w:r>
      <w:proofErr w:type="spellStart"/>
      <w:r w:rsidRPr="00726F53">
        <w:rPr>
          <w:rFonts w:ascii="Calibri" w:hAnsi="Calibri" w:cs="Calibri"/>
        </w:rPr>
        <w:t>Formentor</w:t>
      </w:r>
      <w:proofErr w:type="spellEnd"/>
      <w:r w:rsidRPr="00726F53">
        <w:rPr>
          <w:rFonts w:ascii="Calibri" w:hAnsi="Calibri" w:cs="Calibri"/>
        </w:rPr>
        <w:t xml:space="preserve"> mierzy 7,99 metra długości i została zaprojektowana tak, by dostarczać emocji porównywalnych do tych, które oferują samochody marki CUPRA. Jednostka </w:t>
      </w:r>
      <w:r w:rsidRPr="00112A42">
        <w:rPr>
          <w:rFonts w:ascii="Calibri" w:hAnsi="Calibri" w:cs="Calibri"/>
          <w:b/>
          <w:bCs/>
        </w:rPr>
        <w:t>dysponuje mocą 400 KM, a dzięki kadłubowi w kształcie litery V może osiągać prędkość do 40 węzłów, czyli około 74 km/h</w:t>
      </w:r>
      <w:r w:rsidRPr="00726F53">
        <w:rPr>
          <w:rFonts w:ascii="Calibri" w:hAnsi="Calibri" w:cs="Calibri"/>
        </w:rPr>
        <w:t xml:space="preserve">. </w:t>
      </w:r>
    </w:p>
    <w:p w14:paraId="605C4CE4" w14:textId="77777777" w:rsidR="008A7844" w:rsidRDefault="008A7844" w:rsidP="006C7220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19FD18D8" w14:textId="21CAC60E" w:rsidR="006C7220" w:rsidRPr="00726F53" w:rsidRDefault="006C7220" w:rsidP="006C7220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726F53">
        <w:rPr>
          <w:rFonts w:ascii="Calibri" w:hAnsi="Calibri" w:cs="Calibri"/>
        </w:rPr>
        <w:t>Jednocześnie konstrukcja zapewnia płynną żeglugę także przy niższych prędkościach</w:t>
      </w:r>
      <w:r w:rsidR="008A7844">
        <w:rPr>
          <w:rFonts w:ascii="Calibri" w:hAnsi="Calibri" w:cs="Calibri"/>
        </w:rPr>
        <w:t xml:space="preserve">. </w:t>
      </w:r>
      <w:r w:rsidR="009C17A8">
        <w:rPr>
          <w:rFonts w:ascii="Calibri" w:hAnsi="Calibri" w:cs="Calibri"/>
        </w:rPr>
        <w:t>O</w:t>
      </w:r>
      <w:r w:rsidR="00FC31AD" w:rsidRPr="00FC31AD">
        <w:rPr>
          <w:rFonts w:ascii="Calibri" w:hAnsi="Calibri" w:cs="Calibri"/>
        </w:rPr>
        <w:t xml:space="preserve">dpowiednie rozmieszczenie poszczególnych elementów sprawiają, że D28 </w:t>
      </w:r>
      <w:proofErr w:type="spellStart"/>
      <w:r w:rsidR="00FC31AD" w:rsidRPr="00FC31AD">
        <w:rPr>
          <w:rFonts w:ascii="Calibri" w:hAnsi="Calibri" w:cs="Calibri"/>
        </w:rPr>
        <w:t>Formentor</w:t>
      </w:r>
      <w:proofErr w:type="spellEnd"/>
      <w:r w:rsidR="00FC31AD" w:rsidRPr="00FC31AD">
        <w:rPr>
          <w:rFonts w:ascii="Calibri" w:hAnsi="Calibri" w:cs="Calibri"/>
        </w:rPr>
        <w:t xml:space="preserve"> pozostaje stabilna zarówno podczas szybkiej żeglugi, jak i </w:t>
      </w:r>
      <w:r w:rsidR="000E049E">
        <w:rPr>
          <w:rFonts w:ascii="Calibri" w:hAnsi="Calibri" w:cs="Calibri"/>
        </w:rPr>
        <w:t>po zacumowaniu</w:t>
      </w:r>
      <w:r w:rsidR="00FC31AD" w:rsidRPr="00FC31AD">
        <w:rPr>
          <w:rFonts w:ascii="Calibri" w:hAnsi="Calibri" w:cs="Calibri"/>
        </w:rPr>
        <w:t>. Przestronny pokład został zaprojektowany z myślą o komforcie nawet dziesięciu pasażerów, łącząc sportowy charakter z wygodą codziennego użytkowania.</w:t>
      </w:r>
    </w:p>
    <w:p w14:paraId="5FD65E07" w14:textId="77777777" w:rsidR="00726F53" w:rsidRPr="00726F53" w:rsidRDefault="00726F53" w:rsidP="006C7220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1DAED93B" w14:textId="77777777" w:rsidR="006C7220" w:rsidRPr="00726F53" w:rsidRDefault="006C7220" w:rsidP="006C7220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726F53">
        <w:rPr>
          <w:rFonts w:ascii="Calibri" w:hAnsi="Calibri" w:cs="Calibri"/>
          <w:b/>
          <w:bCs/>
        </w:rPr>
        <w:t xml:space="preserve">Design inspirowany CUPRA </w:t>
      </w:r>
      <w:proofErr w:type="spellStart"/>
      <w:r w:rsidRPr="00726F53">
        <w:rPr>
          <w:rFonts w:ascii="Calibri" w:hAnsi="Calibri" w:cs="Calibri"/>
          <w:b/>
          <w:bCs/>
        </w:rPr>
        <w:t>Formentor</w:t>
      </w:r>
      <w:proofErr w:type="spellEnd"/>
    </w:p>
    <w:p w14:paraId="57D08034" w14:textId="2ADC152F" w:rsidR="006C7220" w:rsidRPr="005755AD" w:rsidRDefault="006C7220" w:rsidP="006C7220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726F53">
        <w:rPr>
          <w:rFonts w:ascii="Calibri" w:hAnsi="Calibri" w:cs="Calibri"/>
        </w:rPr>
        <w:t xml:space="preserve">Już na pierwszy rzut oka widać, że D28 </w:t>
      </w:r>
      <w:proofErr w:type="spellStart"/>
      <w:r w:rsidRPr="00726F53">
        <w:rPr>
          <w:rFonts w:ascii="Calibri" w:hAnsi="Calibri" w:cs="Calibri"/>
        </w:rPr>
        <w:t>Formentor</w:t>
      </w:r>
      <w:proofErr w:type="spellEnd"/>
      <w:r w:rsidRPr="00726F53">
        <w:rPr>
          <w:rFonts w:ascii="Calibri" w:hAnsi="Calibri" w:cs="Calibri"/>
        </w:rPr>
        <w:t xml:space="preserve"> nie jest zwykłą motorówk</w:t>
      </w:r>
      <w:r w:rsidR="000E049E">
        <w:rPr>
          <w:rFonts w:ascii="Calibri" w:hAnsi="Calibri" w:cs="Calibri"/>
        </w:rPr>
        <w:t>ą.</w:t>
      </w:r>
      <w:r w:rsidRPr="00726F53">
        <w:rPr>
          <w:rFonts w:ascii="Calibri" w:hAnsi="Calibri" w:cs="Calibri"/>
        </w:rPr>
        <w:t xml:space="preserve"> Klasyczna, minimalistyczna linia kadłuba została wzbogacona elementami charakterystycznymi dla języka </w:t>
      </w:r>
      <w:r w:rsidRPr="00726F53">
        <w:rPr>
          <w:rFonts w:ascii="Calibri" w:hAnsi="Calibri" w:cs="Calibri"/>
        </w:rPr>
        <w:lastRenderedPageBreak/>
        <w:t>projektowego CUPR</w:t>
      </w:r>
      <w:r w:rsidR="000E049E">
        <w:rPr>
          <w:rFonts w:ascii="Calibri" w:hAnsi="Calibri" w:cs="Calibri"/>
        </w:rPr>
        <w:t>A</w:t>
      </w:r>
      <w:r w:rsidRPr="00726F53">
        <w:rPr>
          <w:rFonts w:ascii="Calibri" w:hAnsi="Calibri" w:cs="Calibri"/>
        </w:rPr>
        <w:t xml:space="preserve">. </w:t>
      </w:r>
      <w:r w:rsidRPr="005755AD">
        <w:rPr>
          <w:rFonts w:ascii="Calibri" w:hAnsi="Calibri" w:cs="Calibri"/>
          <w:b/>
          <w:bCs/>
        </w:rPr>
        <w:t xml:space="preserve">Kadłub wykończono w kolorze Petrol Blue, a całość uzupełniają detale w kolorze miedzi, czarne akcenty oraz elementy z włókna węglowego. </w:t>
      </w:r>
    </w:p>
    <w:p w14:paraId="0B5F4F6B" w14:textId="77777777" w:rsidR="00726F53" w:rsidRPr="005755AD" w:rsidRDefault="00726F53" w:rsidP="006C7220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</w:p>
    <w:p w14:paraId="3ECD25C8" w14:textId="77777777" w:rsidR="007E55BB" w:rsidRPr="007E55BB" w:rsidRDefault="006C7220" w:rsidP="007E55B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726F53">
        <w:rPr>
          <w:rFonts w:ascii="Calibri" w:hAnsi="Calibri" w:cs="Calibri"/>
        </w:rPr>
        <w:t xml:space="preserve">Tak jak w przypadku samochodów marki, każdy detal ma tu znaczenie. Efektem jest projekt, który łączy sportowy charakter z elegancją i wyraźnie wyróżnia się na tle innych jednostek tej klasy. </w:t>
      </w:r>
      <w:r w:rsidR="007E55BB" w:rsidRPr="007E55BB">
        <w:rPr>
          <w:rFonts w:ascii="Calibri" w:hAnsi="Calibri" w:cs="Calibri"/>
        </w:rPr>
        <w:t xml:space="preserve">Miedziane akcenty i charakterystyczna stylistyka sprawiają, że D28 </w:t>
      </w:r>
      <w:proofErr w:type="spellStart"/>
      <w:r w:rsidR="007E55BB" w:rsidRPr="007E55BB">
        <w:rPr>
          <w:rFonts w:ascii="Calibri" w:hAnsi="Calibri" w:cs="Calibri"/>
        </w:rPr>
        <w:t>Formentor</w:t>
      </w:r>
      <w:proofErr w:type="spellEnd"/>
      <w:r w:rsidR="007E55BB" w:rsidRPr="007E55BB">
        <w:rPr>
          <w:rFonts w:ascii="Calibri" w:hAnsi="Calibri" w:cs="Calibri"/>
        </w:rPr>
        <w:t xml:space="preserve"> już na pierwszy rzut oka przywołuje skojarzenia z najlepiej sprzedającym się modelem marki.</w:t>
      </w:r>
    </w:p>
    <w:p w14:paraId="74D32793" w14:textId="264218E8" w:rsidR="006C7220" w:rsidRPr="00726F53" w:rsidRDefault="006C7220" w:rsidP="006C7220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63A226B0" w14:textId="77777777" w:rsidR="006C7220" w:rsidRPr="00726F53" w:rsidRDefault="006C7220" w:rsidP="006C7220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726F53">
        <w:rPr>
          <w:rFonts w:ascii="Calibri" w:hAnsi="Calibri" w:cs="Calibri"/>
          <w:b/>
          <w:bCs/>
        </w:rPr>
        <w:t>Więcej niż samochody</w:t>
      </w:r>
    </w:p>
    <w:p w14:paraId="724FDE4A" w14:textId="49713FDF" w:rsidR="00C30273" w:rsidRPr="00C30273" w:rsidRDefault="00C30273" w:rsidP="00C30273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C30273">
        <w:rPr>
          <w:rFonts w:ascii="Calibri" w:hAnsi="Calibri" w:cs="Calibri"/>
        </w:rPr>
        <w:t xml:space="preserve">Współpraca z De Antonio </w:t>
      </w:r>
      <w:proofErr w:type="spellStart"/>
      <w:r w:rsidRPr="00C30273">
        <w:rPr>
          <w:rFonts w:ascii="Calibri" w:hAnsi="Calibri" w:cs="Calibri"/>
        </w:rPr>
        <w:t>Yachts</w:t>
      </w:r>
      <w:proofErr w:type="spellEnd"/>
      <w:r w:rsidRPr="00C30273">
        <w:rPr>
          <w:rFonts w:ascii="Calibri" w:hAnsi="Calibri" w:cs="Calibri"/>
        </w:rPr>
        <w:t xml:space="preserve"> pokazuje, jak </w:t>
      </w:r>
      <w:r w:rsidRPr="004A683A">
        <w:rPr>
          <w:rFonts w:ascii="Calibri" w:hAnsi="Calibri" w:cs="Calibri"/>
          <w:b/>
          <w:bCs/>
        </w:rPr>
        <w:t>CUPRA przenosi swój odważny charakter, sportowego ducha i emocje związane z prowadzeniem pojazdów do kolejnych obszarów współczesnego stylu życia</w:t>
      </w:r>
      <w:r w:rsidRPr="00C30273">
        <w:rPr>
          <w:rFonts w:ascii="Calibri" w:hAnsi="Calibri" w:cs="Calibri"/>
        </w:rPr>
        <w:t xml:space="preserve">. Partnerstwo obu marek opiera się na wspólnym zamiłowaniu do </w:t>
      </w:r>
      <w:r>
        <w:rPr>
          <w:rFonts w:ascii="Calibri" w:hAnsi="Calibri" w:cs="Calibri"/>
        </w:rPr>
        <w:t xml:space="preserve">wyrazistego </w:t>
      </w:r>
      <w:r w:rsidRPr="00C30273">
        <w:rPr>
          <w:rFonts w:ascii="Calibri" w:hAnsi="Calibri" w:cs="Calibri"/>
        </w:rPr>
        <w:t xml:space="preserve">wzornictwa, innowacji i tworzenia produktów, które </w:t>
      </w:r>
      <w:r w:rsidR="005B03E4" w:rsidRPr="005B03E4">
        <w:rPr>
          <w:rFonts w:ascii="Calibri" w:hAnsi="Calibri" w:cs="Calibri"/>
        </w:rPr>
        <w:t>mają nie tylko imponować osiągami, ale również budzić emocje.</w:t>
      </w:r>
    </w:p>
    <w:p w14:paraId="5EB32A8B" w14:textId="6766ED93" w:rsidR="006C7220" w:rsidRPr="00726F53" w:rsidRDefault="006C7220" w:rsidP="006C7220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3F1909A6" w14:textId="2CAC842C" w:rsidR="005320C1" w:rsidRPr="00726F53" w:rsidRDefault="006C7220" w:rsidP="006C7220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726F53">
        <w:rPr>
          <w:rFonts w:ascii="Calibri" w:hAnsi="Calibri" w:cs="Calibri"/>
        </w:rPr>
        <w:t xml:space="preserve">D28 </w:t>
      </w:r>
      <w:proofErr w:type="spellStart"/>
      <w:r w:rsidRPr="00726F53">
        <w:rPr>
          <w:rFonts w:ascii="Calibri" w:hAnsi="Calibri" w:cs="Calibri"/>
        </w:rPr>
        <w:t>Formentor</w:t>
      </w:r>
      <w:proofErr w:type="spellEnd"/>
      <w:r w:rsidRPr="00726F53">
        <w:rPr>
          <w:rFonts w:ascii="Calibri" w:hAnsi="Calibri" w:cs="Calibri"/>
        </w:rPr>
        <w:t xml:space="preserve"> jest tego najlepszym przykładem. To nie tylko motorówka inspirowana samochodem, ale również symbol ambicji marki, by przekraczać utarte schematy. </w:t>
      </w:r>
    </w:p>
    <w:p w14:paraId="4B51A6E9" w14:textId="77777777" w:rsidR="005320C1" w:rsidRPr="00213BDD" w:rsidRDefault="005320C1" w:rsidP="00213BDD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37C26C7E" w14:textId="77777777" w:rsidR="00383E8C" w:rsidRDefault="00383E8C" w:rsidP="00580CE5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312C4F60" w14:textId="77777777" w:rsidR="009C1E81" w:rsidRPr="00580CE5" w:rsidRDefault="009C1E81" w:rsidP="00580CE5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7F4FADD7" w14:textId="77777777" w:rsidR="00580CE5" w:rsidRDefault="00580CE5" w:rsidP="00511F7D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4B6C39C8" w14:textId="4A3C1DCA" w:rsidR="00511F7D" w:rsidRPr="001C3C58" w:rsidRDefault="00511F7D" w:rsidP="00511F7D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11F19A15" w14:textId="77777777" w:rsidR="00511F7D" w:rsidRPr="001C3C58" w:rsidRDefault="00511F7D" w:rsidP="00511F7D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7CB0C4BB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1C3C58">
        <w:rPr>
          <w:rFonts w:ascii="Calibri" w:hAnsi="Calibri" w:cs="Calibri"/>
          <w:sz w:val="16"/>
          <w:szCs w:val="16"/>
        </w:rPr>
        <w:t>Ateca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Formentor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Born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w pełni elektryczny samochód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Tavascan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elektryczne SUV-</w:t>
      </w:r>
      <w:proofErr w:type="spellStart"/>
      <w:r w:rsidRPr="001C3C58">
        <w:rPr>
          <w:rFonts w:ascii="Calibri" w:hAnsi="Calibri" w:cs="Calibri"/>
          <w:sz w:val="16"/>
          <w:szCs w:val="16"/>
        </w:rPr>
        <w:t>coupé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oraz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Terramar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sportowy SUV marki. W 2026 roku do oferty dołączy CUPRA </w:t>
      </w:r>
      <w:proofErr w:type="spellStart"/>
      <w:r w:rsidRPr="001C3C58">
        <w:rPr>
          <w:rFonts w:ascii="Calibri" w:hAnsi="Calibri" w:cs="Calibri"/>
          <w:sz w:val="16"/>
          <w:szCs w:val="16"/>
        </w:rPr>
        <w:t>Raval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radykalna wizja miejskiego auta elektrycznego.</w:t>
      </w:r>
    </w:p>
    <w:p w14:paraId="2478477A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355ACB71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CUPRA to coś więcej niż samochód. To przekonanie.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Tribe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1C3C58">
        <w:rPr>
          <w:rFonts w:ascii="Calibri" w:hAnsi="Calibri" w:cs="Calibri"/>
          <w:sz w:val="16"/>
          <w:szCs w:val="16"/>
        </w:rPr>
        <w:t>Saúl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Craviotto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reżyser filmowy J.A. </w:t>
      </w:r>
      <w:proofErr w:type="spellStart"/>
      <w:r w:rsidRPr="001C3C58">
        <w:rPr>
          <w:rFonts w:ascii="Calibri" w:hAnsi="Calibri" w:cs="Calibri"/>
          <w:sz w:val="16"/>
          <w:szCs w:val="16"/>
        </w:rPr>
        <w:t>Bayona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niemiecki bramkarz </w:t>
      </w:r>
      <w:proofErr w:type="spellStart"/>
      <w:r w:rsidRPr="001C3C58">
        <w:rPr>
          <w:rFonts w:ascii="Calibri" w:hAnsi="Calibri" w:cs="Calibri"/>
          <w:sz w:val="16"/>
          <w:szCs w:val="16"/>
        </w:rPr>
        <w:t>Marc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ter </w:t>
      </w:r>
      <w:proofErr w:type="spellStart"/>
      <w:r w:rsidRPr="001C3C58">
        <w:rPr>
          <w:rFonts w:ascii="Calibri" w:hAnsi="Calibri" w:cs="Calibri"/>
          <w:sz w:val="16"/>
          <w:szCs w:val="16"/>
        </w:rPr>
        <w:t>Stegen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1C3C58">
        <w:rPr>
          <w:rFonts w:ascii="Calibri" w:hAnsi="Calibri" w:cs="Calibri"/>
          <w:sz w:val="16"/>
          <w:szCs w:val="16"/>
        </w:rPr>
        <w:t>Alexia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Putellas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1C3C58">
        <w:rPr>
          <w:rFonts w:ascii="Calibri" w:hAnsi="Calibri" w:cs="Calibri"/>
          <w:sz w:val="16"/>
          <w:szCs w:val="16"/>
        </w:rPr>
        <w:t>premium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Premier </w:t>
      </w:r>
      <w:proofErr w:type="spellStart"/>
      <w:r w:rsidRPr="001C3C58">
        <w:rPr>
          <w:rFonts w:ascii="Calibri" w:hAnsi="Calibri" w:cs="Calibri"/>
          <w:sz w:val="16"/>
          <w:szCs w:val="16"/>
        </w:rPr>
        <w:t>Padel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Tour oraz uczestnikiem wyścigów Formuły E we współpracy z Kiro Race Co.</w:t>
      </w:r>
    </w:p>
    <w:p w14:paraId="773B89C3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SeatBcn-Black" w:hAnsi="Calibri" w:cs="Calibri"/>
          <w:color w:val="000000"/>
        </w:rPr>
      </w:pPr>
    </w:p>
    <w:p w14:paraId="4220E444" w14:textId="387673A4" w:rsidR="00511F7D" w:rsidRPr="001C3C58" w:rsidRDefault="00A26417" w:rsidP="00511F7D">
      <w:pPr>
        <w:spacing w:after="0" w:line="240" w:lineRule="auto"/>
        <w:ind w:right="418"/>
        <w:jc w:val="both"/>
        <w:rPr>
          <w:rFonts w:ascii="Calibri" w:eastAsia="Segoe UI" w:hAnsi="Calibri" w:cs="Calibri"/>
          <w:color w:val="565656"/>
          <w:sz w:val="16"/>
          <w:szCs w:val="16"/>
        </w:rPr>
      </w:pPr>
      <w:hyperlink r:id="rId11" w:history="1">
        <w:r w:rsidRPr="00151E77">
          <w:rPr>
            <w:rStyle w:val="Hipercze"/>
            <w:rFonts w:ascii="Calibri" w:eastAsia="Segoe UI" w:hAnsi="Calibri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511F7D" w:rsidRPr="001C3C58" w14:paraId="079AA10B" w14:textId="77777777" w:rsidTr="006F0EED">
        <w:tc>
          <w:tcPr>
            <w:tcW w:w="1357" w:type="dxa"/>
          </w:tcPr>
          <w:p w14:paraId="02E1EA3C" w14:textId="77777777" w:rsidR="00511F7D" w:rsidRPr="001C3C58" w:rsidRDefault="00511F7D" w:rsidP="006F0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2FE3B7FF" w14:textId="77777777" w:rsidR="00511F7D" w:rsidRPr="001C3C58" w:rsidRDefault="00511F7D" w:rsidP="006F0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4E166DF5" w14:textId="77777777" w:rsidR="00511F7D" w:rsidRPr="001C3C58" w:rsidRDefault="00511F7D" w:rsidP="006F0EED">
            <w:pPr>
              <w:spacing w:line="288" w:lineRule="auto"/>
              <w:rPr>
                <w:rFonts w:ascii="Calibri" w:hAnsi="Calibri" w:cs="Calibri"/>
                <w:vertAlign w:val="subscript"/>
              </w:rPr>
            </w:pPr>
          </w:p>
        </w:tc>
        <w:tc>
          <w:tcPr>
            <w:tcW w:w="3185" w:type="dxa"/>
          </w:tcPr>
          <w:p w14:paraId="4D8522F3" w14:textId="77777777" w:rsidR="00511F7D" w:rsidRPr="001C3C58" w:rsidRDefault="00511F7D" w:rsidP="006F0EED">
            <w:pPr>
              <w:textDirection w:val="btLr"/>
              <w:rPr>
                <w:rFonts w:ascii="Calibri" w:hAnsi="Calibri" w:cs="Calibri"/>
              </w:rPr>
            </w:pPr>
          </w:p>
        </w:tc>
      </w:tr>
    </w:tbl>
    <w:p w14:paraId="5220D187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1C3C58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5012FA2A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1C3C58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1C3C58">
        <w:rPr>
          <w:rFonts w:ascii="Calibri" w:hAnsi="Calibri" w:cs="Calibri"/>
          <w:sz w:val="20"/>
          <w:szCs w:val="20"/>
        </w:rPr>
        <w:t xml:space="preserve">| </w:t>
      </w:r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1C3C58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0313FA19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</w:rPr>
      </w:pPr>
      <w:hyperlink r:id="rId12" w:history="1">
        <w:r w:rsidRPr="002A2A20">
          <w:rPr>
            <w:rStyle w:val="Hipercze"/>
            <w:rFonts w:ascii="Calibri" w:eastAsiaTheme="majorEastAsia" w:hAnsi="Calibri" w:cs="Calibri"/>
            <w:sz w:val="20"/>
            <w:szCs w:val="20"/>
          </w:rPr>
          <w:t>katarzyna.dziomdziora1@seat-auto.pl</w:t>
        </w:r>
      </w:hyperlink>
      <w:r w:rsidRPr="002A2A20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3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306E4695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11969022" w14:textId="77777777" w:rsidR="00511F7D" w:rsidRPr="001C3C58" w:rsidRDefault="00511F7D" w:rsidP="00511F7D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Biuro prasowe | 24/7Communication </w:t>
      </w:r>
    </w:p>
    <w:p w14:paraId="58243633" w14:textId="77777777" w:rsidR="00511F7D" w:rsidRPr="001C3C58" w:rsidRDefault="00511F7D" w:rsidP="00511F7D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Paweł Tamioła | tel. kom. +48 731 990 247</w:t>
      </w:r>
    </w:p>
    <w:p w14:paraId="0040382B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hyperlink r:id="rId14" w:history="1">
        <w:r w:rsidRPr="001C3C58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5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28B678E1" w14:textId="77777777" w:rsidR="00C12C2C" w:rsidRPr="001C3C58" w:rsidRDefault="00C12C2C">
      <w:pPr>
        <w:rPr>
          <w:rFonts w:ascii="Calibri" w:hAnsi="Calibri" w:cs="Calibri"/>
        </w:rPr>
      </w:pPr>
    </w:p>
    <w:sectPr w:rsidR="00C12C2C" w:rsidRPr="001C3C58">
      <w:headerReference w:type="default" r:id="rId16"/>
      <w:footerReference w:type="even" r:id="rId17"/>
      <w:footerReference w:type="defaul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55B9A" w14:textId="77777777" w:rsidR="00973DE3" w:rsidRDefault="00973DE3" w:rsidP="00E07BDA">
      <w:pPr>
        <w:spacing w:after="0" w:line="240" w:lineRule="auto"/>
      </w:pPr>
      <w:r>
        <w:separator/>
      </w:r>
    </w:p>
  </w:endnote>
  <w:endnote w:type="continuationSeparator" w:id="0">
    <w:p w14:paraId="16B681DE" w14:textId="77777777" w:rsidR="00973DE3" w:rsidRDefault="00973DE3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Seat Meta Normal Roman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245B" w14:textId="238386D2" w:rsidR="00313946" w:rsidRDefault="0031394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7D7E41C" wp14:editId="77AE16B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637660422" name="Pole tekstow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34D86A" w14:textId="6D5F1B00" w:rsidR="00313946" w:rsidRPr="00313946" w:rsidRDefault="00313946" w:rsidP="0031394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4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7E41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INTERNAL" style="position:absolute;margin-left:0;margin-top:0;width:59.6pt;height:2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" filled="f" stroked="f">
              <v:textbox style="mso-fit-shape-to-text:t" inset="20pt,0,0,15pt">
                <w:txbxContent>
                  <w:p w14:paraId="1334D86A" w14:textId="6D5F1B00" w:rsidR="00313946" w:rsidRPr="00313946" w:rsidRDefault="00313946" w:rsidP="0031394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46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5CF07" w14:textId="7B739A4C" w:rsidR="00313946" w:rsidRDefault="0031394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CF35BA9" wp14:editId="00B35DEC">
              <wp:simplePos x="898497" y="10074303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2061878074" name="Pole tekstow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EF425E" w14:textId="54D1FC7E" w:rsidR="00313946" w:rsidRPr="00313946" w:rsidRDefault="00313946" w:rsidP="0031394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4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F35BA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INTERNAL" style="position:absolute;margin-left:0;margin-top:0;width:59.6pt;height:24.9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" filled="f" stroked="f">
              <v:textbox style="mso-fit-shape-to-text:t" inset="20pt,0,0,15pt">
                <w:txbxContent>
                  <w:p w14:paraId="6BEF425E" w14:textId="54D1FC7E" w:rsidR="00313946" w:rsidRPr="00313946" w:rsidRDefault="00313946" w:rsidP="0031394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46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9C397" w14:textId="61302767" w:rsidR="00313946" w:rsidRDefault="0031394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F64771C" wp14:editId="6DFBB8D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762191936" name="Pole tekstow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B0F899" w14:textId="713DBEC0" w:rsidR="00313946" w:rsidRPr="00313946" w:rsidRDefault="00313946" w:rsidP="0031394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4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64771C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INTERNAL" style="position:absolute;margin-left:0;margin-top:0;width:59.6pt;height:2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" filled="f" stroked="f">
              <v:textbox style="mso-fit-shape-to-text:t" inset="20pt,0,0,15pt">
                <w:txbxContent>
                  <w:p w14:paraId="05B0F899" w14:textId="713DBEC0" w:rsidR="00313946" w:rsidRPr="00313946" w:rsidRDefault="00313946" w:rsidP="0031394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46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6FFB5" w14:textId="77777777" w:rsidR="00973DE3" w:rsidRDefault="00973DE3" w:rsidP="00E07BDA">
      <w:pPr>
        <w:spacing w:after="0" w:line="240" w:lineRule="auto"/>
      </w:pPr>
      <w:r>
        <w:separator/>
      </w:r>
    </w:p>
  </w:footnote>
  <w:footnote w:type="continuationSeparator" w:id="0">
    <w:p w14:paraId="48A1BA07" w14:textId="77777777" w:rsidR="00973DE3" w:rsidRDefault="00973DE3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0CD1"/>
    <w:multiLevelType w:val="hybridMultilevel"/>
    <w:tmpl w:val="B3CC4F38"/>
    <w:lvl w:ilvl="0" w:tplc="04150001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F0024"/>
    <w:multiLevelType w:val="hybridMultilevel"/>
    <w:tmpl w:val="29D42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974C7"/>
    <w:multiLevelType w:val="hybridMultilevel"/>
    <w:tmpl w:val="8BA83318"/>
    <w:lvl w:ilvl="0" w:tplc="0C80D4F6">
      <w:numFmt w:val="bullet"/>
      <w:lvlText w:val=""/>
      <w:lvlJc w:val="left"/>
      <w:pPr>
        <w:ind w:left="760" w:hanging="400"/>
      </w:pPr>
      <w:rPr>
        <w:rFonts w:ascii="Calibri" w:eastAsia="Corbe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104"/>
    <w:multiLevelType w:val="hybridMultilevel"/>
    <w:tmpl w:val="77E2A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51DBA"/>
    <w:multiLevelType w:val="hybridMultilevel"/>
    <w:tmpl w:val="4B8A5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5436F"/>
    <w:multiLevelType w:val="hybridMultilevel"/>
    <w:tmpl w:val="EB20D848"/>
    <w:lvl w:ilvl="0" w:tplc="62F24F7C">
      <w:numFmt w:val="bullet"/>
      <w:lvlText w:val="•"/>
      <w:lvlJc w:val="left"/>
      <w:pPr>
        <w:ind w:left="720" w:hanging="360"/>
      </w:pPr>
      <w:rPr>
        <w:rFonts w:ascii="Calibri" w:eastAsia="Corbe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12C73"/>
    <w:multiLevelType w:val="hybridMultilevel"/>
    <w:tmpl w:val="E2125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8756E"/>
    <w:multiLevelType w:val="hybridMultilevel"/>
    <w:tmpl w:val="7F964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2" w15:restartNumberingAfterBreak="0">
    <w:nsid w:val="370D264F"/>
    <w:multiLevelType w:val="hybridMultilevel"/>
    <w:tmpl w:val="4E2C84B6"/>
    <w:lvl w:ilvl="0" w:tplc="04150001">
      <w:start w:val="1"/>
      <w:numFmt w:val="bullet"/>
      <w:lvlText w:val=""/>
      <w:lvlJc w:val="left"/>
      <w:pPr>
        <w:ind w:left="760" w:hanging="40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77959"/>
    <w:multiLevelType w:val="hybridMultilevel"/>
    <w:tmpl w:val="16C01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551CE"/>
    <w:multiLevelType w:val="hybridMultilevel"/>
    <w:tmpl w:val="068A2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6" w15:restartNumberingAfterBreak="0">
    <w:nsid w:val="518650EC"/>
    <w:multiLevelType w:val="hybridMultilevel"/>
    <w:tmpl w:val="61964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6420F2"/>
    <w:multiLevelType w:val="hybridMultilevel"/>
    <w:tmpl w:val="29D2BE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0C7EE6"/>
    <w:multiLevelType w:val="hybridMultilevel"/>
    <w:tmpl w:val="13201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594191"/>
    <w:multiLevelType w:val="hybridMultilevel"/>
    <w:tmpl w:val="1DAEE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1C2868"/>
    <w:multiLevelType w:val="hybridMultilevel"/>
    <w:tmpl w:val="7A7679E8"/>
    <w:lvl w:ilvl="0" w:tplc="D1A8CEBC">
      <w:numFmt w:val="bullet"/>
      <w:lvlText w:val=""/>
      <w:lvlJc w:val="left"/>
      <w:pPr>
        <w:ind w:left="780" w:hanging="420"/>
      </w:pPr>
      <w:rPr>
        <w:rFonts w:ascii="Cupra Light" w:eastAsia="Corbel" w:hAnsi="Cupra Light" w:cs="Corbe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34FE3"/>
    <w:multiLevelType w:val="hybridMultilevel"/>
    <w:tmpl w:val="D72EA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2D48F9"/>
    <w:multiLevelType w:val="hybridMultilevel"/>
    <w:tmpl w:val="6ED08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17"/>
  </w:num>
  <w:num w:numId="2" w16cid:durableId="163935046">
    <w:abstractNumId w:val="9"/>
  </w:num>
  <w:num w:numId="3" w16cid:durableId="395475156">
    <w:abstractNumId w:val="5"/>
  </w:num>
  <w:num w:numId="4" w16cid:durableId="208147321">
    <w:abstractNumId w:val="15"/>
  </w:num>
  <w:num w:numId="5" w16cid:durableId="210268271">
    <w:abstractNumId w:val="11"/>
  </w:num>
  <w:num w:numId="6" w16cid:durableId="1653026595">
    <w:abstractNumId w:val="0"/>
  </w:num>
  <w:num w:numId="7" w16cid:durableId="2100439036">
    <w:abstractNumId w:val="6"/>
  </w:num>
  <w:num w:numId="8" w16cid:durableId="1946424804">
    <w:abstractNumId w:val="23"/>
  </w:num>
  <w:num w:numId="9" w16cid:durableId="1284120609">
    <w:abstractNumId w:val="14"/>
  </w:num>
  <w:num w:numId="10" w16cid:durableId="1136877623">
    <w:abstractNumId w:val="21"/>
  </w:num>
  <w:num w:numId="11" w16cid:durableId="1356885007">
    <w:abstractNumId w:val="1"/>
  </w:num>
  <w:num w:numId="12" w16cid:durableId="1513959301">
    <w:abstractNumId w:val="16"/>
  </w:num>
  <w:num w:numId="13" w16cid:durableId="1708024524">
    <w:abstractNumId w:val="22"/>
  </w:num>
  <w:num w:numId="14" w16cid:durableId="1683629729">
    <w:abstractNumId w:val="8"/>
  </w:num>
  <w:num w:numId="15" w16cid:durableId="133572303">
    <w:abstractNumId w:val="3"/>
  </w:num>
  <w:num w:numId="16" w16cid:durableId="1878275599">
    <w:abstractNumId w:val="12"/>
  </w:num>
  <w:num w:numId="17" w16cid:durableId="220020602">
    <w:abstractNumId w:val="20"/>
  </w:num>
  <w:num w:numId="18" w16cid:durableId="693313488">
    <w:abstractNumId w:val="10"/>
  </w:num>
  <w:num w:numId="19" w16cid:durableId="1712195200">
    <w:abstractNumId w:val="4"/>
  </w:num>
  <w:num w:numId="20" w16cid:durableId="433601181">
    <w:abstractNumId w:val="19"/>
  </w:num>
  <w:num w:numId="21" w16cid:durableId="2010407196">
    <w:abstractNumId w:val="7"/>
  </w:num>
  <w:num w:numId="22" w16cid:durableId="1519661202">
    <w:abstractNumId w:val="2"/>
  </w:num>
  <w:num w:numId="23" w16cid:durableId="258874798">
    <w:abstractNumId w:val="18"/>
  </w:num>
  <w:num w:numId="24" w16cid:durableId="5950907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01E7"/>
    <w:rsid w:val="00001094"/>
    <w:rsid w:val="000025BB"/>
    <w:rsid w:val="00002CF9"/>
    <w:rsid w:val="00003E96"/>
    <w:rsid w:val="000077D1"/>
    <w:rsid w:val="000104E0"/>
    <w:rsid w:val="000142CE"/>
    <w:rsid w:val="00016CCC"/>
    <w:rsid w:val="00017BD5"/>
    <w:rsid w:val="0002356B"/>
    <w:rsid w:val="00025CAC"/>
    <w:rsid w:val="0003526E"/>
    <w:rsid w:val="00040A13"/>
    <w:rsid w:val="00041CB1"/>
    <w:rsid w:val="00041D8E"/>
    <w:rsid w:val="00045CFD"/>
    <w:rsid w:val="00045E6C"/>
    <w:rsid w:val="0004660B"/>
    <w:rsid w:val="00050B6E"/>
    <w:rsid w:val="000535C2"/>
    <w:rsid w:val="00055940"/>
    <w:rsid w:val="0006278A"/>
    <w:rsid w:val="00065AA0"/>
    <w:rsid w:val="0007001B"/>
    <w:rsid w:val="00072544"/>
    <w:rsid w:val="00072B4C"/>
    <w:rsid w:val="00077EF2"/>
    <w:rsid w:val="00081DFA"/>
    <w:rsid w:val="00087087"/>
    <w:rsid w:val="00096FCD"/>
    <w:rsid w:val="000A1CB7"/>
    <w:rsid w:val="000A30EB"/>
    <w:rsid w:val="000A4C3E"/>
    <w:rsid w:val="000A5730"/>
    <w:rsid w:val="000A6942"/>
    <w:rsid w:val="000A7BEA"/>
    <w:rsid w:val="000B3981"/>
    <w:rsid w:val="000B3FD6"/>
    <w:rsid w:val="000B4254"/>
    <w:rsid w:val="000B5D55"/>
    <w:rsid w:val="000B64C5"/>
    <w:rsid w:val="000B6DC3"/>
    <w:rsid w:val="000C308E"/>
    <w:rsid w:val="000C3A44"/>
    <w:rsid w:val="000C6C01"/>
    <w:rsid w:val="000D0CAE"/>
    <w:rsid w:val="000D2358"/>
    <w:rsid w:val="000D352F"/>
    <w:rsid w:val="000D420F"/>
    <w:rsid w:val="000D6CC3"/>
    <w:rsid w:val="000E049E"/>
    <w:rsid w:val="000E1212"/>
    <w:rsid w:val="000E3F30"/>
    <w:rsid w:val="000E6552"/>
    <w:rsid w:val="000E7FDC"/>
    <w:rsid w:val="000F1335"/>
    <w:rsid w:val="000F29AC"/>
    <w:rsid w:val="00101DD7"/>
    <w:rsid w:val="00104F62"/>
    <w:rsid w:val="0010552C"/>
    <w:rsid w:val="00110FD9"/>
    <w:rsid w:val="00112A42"/>
    <w:rsid w:val="00112D12"/>
    <w:rsid w:val="00115C72"/>
    <w:rsid w:val="001165D7"/>
    <w:rsid w:val="0012024D"/>
    <w:rsid w:val="001210C7"/>
    <w:rsid w:val="00122547"/>
    <w:rsid w:val="00123D7F"/>
    <w:rsid w:val="0012488D"/>
    <w:rsid w:val="00126636"/>
    <w:rsid w:val="0012687B"/>
    <w:rsid w:val="00127191"/>
    <w:rsid w:val="001300F3"/>
    <w:rsid w:val="001308F0"/>
    <w:rsid w:val="001319E8"/>
    <w:rsid w:val="001320D9"/>
    <w:rsid w:val="00133136"/>
    <w:rsid w:val="00142627"/>
    <w:rsid w:val="00142B73"/>
    <w:rsid w:val="00144B7C"/>
    <w:rsid w:val="00144EC7"/>
    <w:rsid w:val="00156EDD"/>
    <w:rsid w:val="00160B84"/>
    <w:rsid w:val="001659EF"/>
    <w:rsid w:val="00165D91"/>
    <w:rsid w:val="00171C57"/>
    <w:rsid w:val="00175018"/>
    <w:rsid w:val="00175452"/>
    <w:rsid w:val="001808C6"/>
    <w:rsid w:val="001821FC"/>
    <w:rsid w:val="001833F7"/>
    <w:rsid w:val="00186C6F"/>
    <w:rsid w:val="00187CA5"/>
    <w:rsid w:val="001902FB"/>
    <w:rsid w:val="00193FC8"/>
    <w:rsid w:val="001964CD"/>
    <w:rsid w:val="001A3E2E"/>
    <w:rsid w:val="001A4D4B"/>
    <w:rsid w:val="001B4098"/>
    <w:rsid w:val="001B45A1"/>
    <w:rsid w:val="001B4640"/>
    <w:rsid w:val="001B4E1D"/>
    <w:rsid w:val="001B558A"/>
    <w:rsid w:val="001B7071"/>
    <w:rsid w:val="001C198A"/>
    <w:rsid w:val="001C2429"/>
    <w:rsid w:val="001C3C58"/>
    <w:rsid w:val="001C47C2"/>
    <w:rsid w:val="001D3B76"/>
    <w:rsid w:val="001D7DF8"/>
    <w:rsid w:val="001E1600"/>
    <w:rsid w:val="001E1CF6"/>
    <w:rsid w:val="001E2095"/>
    <w:rsid w:val="001E2797"/>
    <w:rsid w:val="001E35DA"/>
    <w:rsid w:val="001E60EF"/>
    <w:rsid w:val="001F1A75"/>
    <w:rsid w:val="001F560E"/>
    <w:rsid w:val="001F71C6"/>
    <w:rsid w:val="00200FD4"/>
    <w:rsid w:val="00201E5D"/>
    <w:rsid w:val="00204873"/>
    <w:rsid w:val="0020550A"/>
    <w:rsid w:val="002075D2"/>
    <w:rsid w:val="00213BDD"/>
    <w:rsid w:val="00213E74"/>
    <w:rsid w:val="00220018"/>
    <w:rsid w:val="002206C5"/>
    <w:rsid w:val="0022142E"/>
    <w:rsid w:val="00222CDD"/>
    <w:rsid w:val="00224344"/>
    <w:rsid w:val="002251F7"/>
    <w:rsid w:val="0023085F"/>
    <w:rsid w:val="00230B09"/>
    <w:rsid w:val="00231844"/>
    <w:rsid w:val="00233C32"/>
    <w:rsid w:val="002410A9"/>
    <w:rsid w:val="00241D53"/>
    <w:rsid w:val="002424EB"/>
    <w:rsid w:val="00243539"/>
    <w:rsid w:val="00245BF4"/>
    <w:rsid w:val="00246F17"/>
    <w:rsid w:val="0025639A"/>
    <w:rsid w:val="002571A6"/>
    <w:rsid w:val="00260694"/>
    <w:rsid w:val="00264768"/>
    <w:rsid w:val="00266131"/>
    <w:rsid w:val="002746E2"/>
    <w:rsid w:val="0027506D"/>
    <w:rsid w:val="00276D1B"/>
    <w:rsid w:val="00280C10"/>
    <w:rsid w:val="0028126A"/>
    <w:rsid w:val="00282007"/>
    <w:rsid w:val="00282AEC"/>
    <w:rsid w:val="00283206"/>
    <w:rsid w:val="00287AF7"/>
    <w:rsid w:val="002926D3"/>
    <w:rsid w:val="002A201F"/>
    <w:rsid w:val="002A2A20"/>
    <w:rsid w:val="002A3045"/>
    <w:rsid w:val="002A47FF"/>
    <w:rsid w:val="002B6D5D"/>
    <w:rsid w:val="002C0769"/>
    <w:rsid w:val="002C0E0A"/>
    <w:rsid w:val="002C12BC"/>
    <w:rsid w:val="002C7E66"/>
    <w:rsid w:val="002D34A5"/>
    <w:rsid w:val="002D4385"/>
    <w:rsid w:val="002D599F"/>
    <w:rsid w:val="002E0277"/>
    <w:rsid w:val="002E5193"/>
    <w:rsid w:val="002E54EF"/>
    <w:rsid w:val="002E67E9"/>
    <w:rsid w:val="002F3FEC"/>
    <w:rsid w:val="002F7070"/>
    <w:rsid w:val="00300CC7"/>
    <w:rsid w:val="00301E03"/>
    <w:rsid w:val="00301FA4"/>
    <w:rsid w:val="003044A7"/>
    <w:rsid w:val="003070B7"/>
    <w:rsid w:val="00307A54"/>
    <w:rsid w:val="0031073F"/>
    <w:rsid w:val="00311D4D"/>
    <w:rsid w:val="00313946"/>
    <w:rsid w:val="00317312"/>
    <w:rsid w:val="00317C1E"/>
    <w:rsid w:val="003234A3"/>
    <w:rsid w:val="0033259C"/>
    <w:rsid w:val="00333170"/>
    <w:rsid w:val="003370D3"/>
    <w:rsid w:val="00342659"/>
    <w:rsid w:val="00344F80"/>
    <w:rsid w:val="00346485"/>
    <w:rsid w:val="0035107F"/>
    <w:rsid w:val="00352E12"/>
    <w:rsid w:val="00353827"/>
    <w:rsid w:val="0035533A"/>
    <w:rsid w:val="00356DD6"/>
    <w:rsid w:val="00363EAD"/>
    <w:rsid w:val="00364C93"/>
    <w:rsid w:val="003706D3"/>
    <w:rsid w:val="00381F61"/>
    <w:rsid w:val="00383AA6"/>
    <w:rsid w:val="00383E8C"/>
    <w:rsid w:val="00386D59"/>
    <w:rsid w:val="00390927"/>
    <w:rsid w:val="0039382D"/>
    <w:rsid w:val="00393B41"/>
    <w:rsid w:val="003A0743"/>
    <w:rsid w:val="003A1EC0"/>
    <w:rsid w:val="003A2F5A"/>
    <w:rsid w:val="003A77AD"/>
    <w:rsid w:val="003A7F28"/>
    <w:rsid w:val="003B2042"/>
    <w:rsid w:val="003B3B3F"/>
    <w:rsid w:val="003B5AAA"/>
    <w:rsid w:val="003B5C6A"/>
    <w:rsid w:val="003B6273"/>
    <w:rsid w:val="003C7A0E"/>
    <w:rsid w:val="003D31C3"/>
    <w:rsid w:val="003D44B7"/>
    <w:rsid w:val="003D72F8"/>
    <w:rsid w:val="003D7AC6"/>
    <w:rsid w:val="003D7C4B"/>
    <w:rsid w:val="003E17C8"/>
    <w:rsid w:val="003E76D1"/>
    <w:rsid w:val="003F0220"/>
    <w:rsid w:val="003F0DE4"/>
    <w:rsid w:val="003F1267"/>
    <w:rsid w:val="003F1AA3"/>
    <w:rsid w:val="003F53B0"/>
    <w:rsid w:val="004029E4"/>
    <w:rsid w:val="00404C3F"/>
    <w:rsid w:val="00410EB6"/>
    <w:rsid w:val="00420DAD"/>
    <w:rsid w:val="00422860"/>
    <w:rsid w:val="00422BF9"/>
    <w:rsid w:val="00427224"/>
    <w:rsid w:val="00432231"/>
    <w:rsid w:val="00435BDA"/>
    <w:rsid w:val="00440395"/>
    <w:rsid w:val="00440F05"/>
    <w:rsid w:val="00441218"/>
    <w:rsid w:val="004419E8"/>
    <w:rsid w:val="00441D6D"/>
    <w:rsid w:val="00442B28"/>
    <w:rsid w:val="004444B6"/>
    <w:rsid w:val="00447999"/>
    <w:rsid w:val="00452166"/>
    <w:rsid w:val="004534EA"/>
    <w:rsid w:val="0045473B"/>
    <w:rsid w:val="00455180"/>
    <w:rsid w:val="00471377"/>
    <w:rsid w:val="0048272C"/>
    <w:rsid w:val="0048457A"/>
    <w:rsid w:val="0049168D"/>
    <w:rsid w:val="00495F1E"/>
    <w:rsid w:val="004A0DC0"/>
    <w:rsid w:val="004A2A14"/>
    <w:rsid w:val="004A3031"/>
    <w:rsid w:val="004A67D7"/>
    <w:rsid w:val="004A683A"/>
    <w:rsid w:val="004A7AE0"/>
    <w:rsid w:val="004B27AD"/>
    <w:rsid w:val="004B35EC"/>
    <w:rsid w:val="004B6089"/>
    <w:rsid w:val="004C2F22"/>
    <w:rsid w:val="004C46B0"/>
    <w:rsid w:val="004C691A"/>
    <w:rsid w:val="004C77C3"/>
    <w:rsid w:val="004C7E76"/>
    <w:rsid w:val="004D2F60"/>
    <w:rsid w:val="004D2F98"/>
    <w:rsid w:val="004D34DD"/>
    <w:rsid w:val="004D454D"/>
    <w:rsid w:val="004D4D38"/>
    <w:rsid w:val="004E2DF7"/>
    <w:rsid w:val="004E336A"/>
    <w:rsid w:val="004E52C6"/>
    <w:rsid w:val="004E6085"/>
    <w:rsid w:val="004F5432"/>
    <w:rsid w:val="004F5ADA"/>
    <w:rsid w:val="0050162D"/>
    <w:rsid w:val="005022A7"/>
    <w:rsid w:val="005022FF"/>
    <w:rsid w:val="005023C9"/>
    <w:rsid w:val="005037BD"/>
    <w:rsid w:val="00506E3E"/>
    <w:rsid w:val="00511F7D"/>
    <w:rsid w:val="0051414A"/>
    <w:rsid w:val="0052013D"/>
    <w:rsid w:val="00520B5F"/>
    <w:rsid w:val="00520F91"/>
    <w:rsid w:val="0052260F"/>
    <w:rsid w:val="0052334B"/>
    <w:rsid w:val="00523A1D"/>
    <w:rsid w:val="00524D9C"/>
    <w:rsid w:val="005320C1"/>
    <w:rsid w:val="005321C2"/>
    <w:rsid w:val="0053339D"/>
    <w:rsid w:val="00533D34"/>
    <w:rsid w:val="00534554"/>
    <w:rsid w:val="005378EE"/>
    <w:rsid w:val="00544D41"/>
    <w:rsid w:val="005467A3"/>
    <w:rsid w:val="00546E47"/>
    <w:rsid w:val="00547B5F"/>
    <w:rsid w:val="00547BE2"/>
    <w:rsid w:val="00550896"/>
    <w:rsid w:val="00551CCE"/>
    <w:rsid w:val="00553E55"/>
    <w:rsid w:val="00554F72"/>
    <w:rsid w:val="00560017"/>
    <w:rsid w:val="005616D0"/>
    <w:rsid w:val="00563E9E"/>
    <w:rsid w:val="005649FA"/>
    <w:rsid w:val="00565733"/>
    <w:rsid w:val="005669E6"/>
    <w:rsid w:val="005700B4"/>
    <w:rsid w:val="00570103"/>
    <w:rsid w:val="005724C6"/>
    <w:rsid w:val="005755AD"/>
    <w:rsid w:val="005769B5"/>
    <w:rsid w:val="00580916"/>
    <w:rsid w:val="00580CE5"/>
    <w:rsid w:val="00584DC0"/>
    <w:rsid w:val="00585DB1"/>
    <w:rsid w:val="00587847"/>
    <w:rsid w:val="005901B0"/>
    <w:rsid w:val="0059269C"/>
    <w:rsid w:val="0059293F"/>
    <w:rsid w:val="00596689"/>
    <w:rsid w:val="005B030D"/>
    <w:rsid w:val="005B03E4"/>
    <w:rsid w:val="005B166A"/>
    <w:rsid w:val="005B19EE"/>
    <w:rsid w:val="005B2253"/>
    <w:rsid w:val="005B26E8"/>
    <w:rsid w:val="005B2996"/>
    <w:rsid w:val="005B39AF"/>
    <w:rsid w:val="005B7AAC"/>
    <w:rsid w:val="005C1EF8"/>
    <w:rsid w:val="005C26B3"/>
    <w:rsid w:val="005D2580"/>
    <w:rsid w:val="005E19E5"/>
    <w:rsid w:val="005E6975"/>
    <w:rsid w:val="005E6E74"/>
    <w:rsid w:val="005F31BA"/>
    <w:rsid w:val="005F3FD6"/>
    <w:rsid w:val="005F538A"/>
    <w:rsid w:val="00600894"/>
    <w:rsid w:val="006052C9"/>
    <w:rsid w:val="006063D1"/>
    <w:rsid w:val="00607E7C"/>
    <w:rsid w:val="00610B8D"/>
    <w:rsid w:val="0061299A"/>
    <w:rsid w:val="006140B8"/>
    <w:rsid w:val="0061720C"/>
    <w:rsid w:val="006173D3"/>
    <w:rsid w:val="00621500"/>
    <w:rsid w:val="006238F2"/>
    <w:rsid w:val="006263A3"/>
    <w:rsid w:val="00626FF7"/>
    <w:rsid w:val="00631DAD"/>
    <w:rsid w:val="00631E5C"/>
    <w:rsid w:val="00636AE3"/>
    <w:rsid w:val="00637589"/>
    <w:rsid w:val="00640513"/>
    <w:rsid w:val="00643B62"/>
    <w:rsid w:val="00645681"/>
    <w:rsid w:val="0064639D"/>
    <w:rsid w:val="0064784A"/>
    <w:rsid w:val="006522D1"/>
    <w:rsid w:val="00655C1A"/>
    <w:rsid w:val="00655EC4"/>
    <w:rsid w:val="006563E5"/>
    <w:rsid w:val="00657025"/>
    <w:rsid w:val="0066195A"/>
    <w:rsid w:val="0066210A"/>
    <w:rsid w:val="0066297C"/>
    <w:rsid w:val="00665221"/>
    <w:rsid w:val="00666731"/>
    <w:rsid w:val="00666C74"/>
    <w:rsid w:val="00667258"/>
    <w:rsid w:val="006731DA"/>
    <w:rsid w:val="00675288"/>
    <w:rsid w:val="0068187B"/>
    <w:rsid w:val="00682BDB"/>
    <w:rsid w:val="006860A2"/>
    <w:rsid w:val="00692F2F"/>
    <w:rsid w:val="0069410D"/>
    <w:rsid w:val="00697CA2"/>
    <w:rsid w:val="00697E78"/>
    <w:rsid w:val="006A16E3"/>
    <w:rsid w:val="006A3631"/>
    <w:rsid w:val="006A378E"/>
    <w:rsid w:val="006A5C17"/>
    <w:rsid w:val="006C3633"/>
    <w:rsid w:val="006C48DA"/>
    <w:rsid w:val="006C7220"/>
    <w:rsid w:val="006D0578"/>
    <w:rsid w:val="006D68DE"/>
    <w:rsid w:val="006E09EA"/>
    <w:rsid w:val="006E3DE4"/>
    <w:rsid w:val="006E4914"/>
    <w:rsid w:val="006F7EA3"/>
    <w:rsid w:val="007029CA"/>
    <w:rsid w:val="00705BB8"/>
    <w:rsid w:val="00706884"/>
    <w:rsid w:val="00706B85"/>
    <w:rsid w:val="007155EE"/>
    <w:rsid w:val="00716761"/>
    <w:rsid w:val="0072036E"/>
    <w:rsid w:val="007226F0"/>
    <w:rsid w:val="00726F53"/>
    <w:rsid w:val="00731E6C"/>
    <w:rsid w:val="007341A1"/>
    <w:rsid w:val="007442D0"/>
    <w:rsid w:val="00745694"/>
    <w:rsid w:val="0074741A"/>
    <w:rsid w:val="00747B9A"/>
    <w:rsid w:val="00754A7E"/>
    <w:rsid w:val="00754CFC"/>
    <w:rsid w:val="00756F99"/>
    <w:rsid w:val="00757AE5"/>
    <w:rsid w:val="00761C37"/>
    <w:rsid w:val="0076643E"/>
    <w:rsid w:val="0077419F"/>
    <w:rsid w:val="00777F2C"/>
    <w:rsid w:val="0078048E"/>
    <w:rsid w:val="007859D9"/>
    <w:rsid w:val="00796D1B"/>
    <w:rsid w:val="00796D26"/>
    <w:rsid w:val="00796EF1"/>
    <w:rsid w:val="007A302E"/>
    <w:rsid w:val="007A55CC"/>
    <w:rsid w:val="007B02F5"/>
    <w:rsid w:val="007C0F15"/>
    <w:rsid w:val="007C1BC1"/>
    <w:rsid w:val="007C2714"/>
    <w:rsid w:val="007C49A3"/>
    <w:rsid w:val="007C6492"/>
    <w:rsid w:val="007C78E3"/>
    <w:rsid w:val="007D2BA1"/>
    <w:rsid w:val="007D2F74"/>
    <w:rsid w:val="007D3ED2"/>
    <w:rsid w:val="007D67F0"/>
    <w:rsid w:val="007E39EC"/>
    <w:rsid w:val="007E3D85"/>
    <w:rsid w:val="007E4097"/>
    <w:rsid w:val="007E485D"/>
    <w:rsid w:val="007E55BB"/>
    <w:rsid w:val="007F2A61"/>
    <w:rsid w:val="007F68BB"/>
    <w:rsid w:val="008041CA"/>
    <w:rsid w:val="00804821"/>
    <w:rsid w:val="0080576F"/>
    <w:rsid w:val="00810514"/>
    <w:rsid w:val="0081070B"/>
    <w:rsid w:val="008113CE"/>
    <w:rsid w:val="00812817"/>
    <w:rsid w:val="00813803"/>
    <w:rsid w:val="00813E35"/>
    <w:rsid w:val="00814D52"/>
    <w:rsid w:val="00820DA0"/>
    <w:rsid w:val="0082493D"/>
    <w:rsid w:val="008262A2"/>
    <w:rsid w:val="0083576E"/>
    <w:rsid w:val="00840809"/>
    <w:rsid w:val="00841F8E"/>
    <w:rsid w:val="008427F6"/>
    <w:rsid w:val="00844B00"/>
    <w:rsid w:val="00852DCD"/>
    <w:rsid w:val="00854545"/>
    <w:rsid w:val="008552AC"/>
    <w:rsid w:val="0085791F"/>
    <w:rsid w:val="00860F2F"/>
    <w:rsid w:val="00864B79"/>
    <w:rsid w:val="00880025"/>
    <w:rsid w:val="00883A94"/>
    <w:rsid w:val="00885C96"/>
    <w:rsid w:val="008A0935"/>
    <w:rsid w:val="008A750D"/>
    <w:rsid w:val="008A7844"/>
    <w:rsid w:val="008B0505"/>
    <w:rsid w:val="008B34BE"/>
    <w:rsid w:val="008B580B"/>
    <w:rsid w:val="008C1A5E"/>
    <w:rsid w:val="008C37DF"/>
    <w:rsid w:val="008C4849"/>
    <w:rsid w:val="008C5815"/>
    <w:rsid w:val="008C5FFC"/>
    <w:rsid w:val="008C70BC"/>
    <w:rsid w:val="008C7B4E"/>
    <w:rsid w:val="008D41EF"/>
    <w:rsid w:val="008D6233"/>
    <w:rsid w:val="008D692E"/>
    <w:rsid w:val="008E05C4"/>
    <w:rsid w:val="008E08D7"/>
    <w:rsid w:val="008E2601"/>
    <w:rsid w:val="008E3488"/>
    <w:rsid w:val="008E5B11"/>
    <w:rsid w:val="008F16E9"/>
    <w:rsid w:val="008F66AF"/>
    <w:rsid w:val="00901668"/>
    <w:rsid w:val="00902106"/>
    <w:rsid w:val="009051BB"/>
    <w:rsid w:val="009054A0"/>
    <w:rsid w:val="0091039C"/>
    <w:rsid w:val="00910BA3"/>
    <w:rsid w:val="00915345"/>
    <w:rsid w:val="00915639"/>
    <w:rsid w:val="0091623F"/>
    <w:rsid w:val="00922C02"/>
    <w:rsid w:val="00922FD5"/>
    <w:rsid w:val="00923578"/>
    <w:rsid w:val="00924FB1"/>
    <w:rsid w:val="0092639B"/>
    <w:rsid w:val="00927525"/>
    <w:rsid w:val="00927538"/>
    <w:rsid w:val="00927D6F"/>
    <w:rsid w:val="00932A8A"/>
    <w:rsid w:val="009354DB"/>
    <w:rsid w:val="00935E43"/>
    <w:rsid w:val="00940B8B"/>
    <w:rsid w:val="009516BA"/>
    <w:rsid w:val="0096365A"/>
    <w:rsid w:val="009641AC"/>
    <w:rsid w:val="009656EE"/>
    <w:rsid w:val="00972E38"/>
    <w:rsid w:val="00973DE3"/>
    <w:rsid w:val="009758DD"/>
    <w:rsid w:val="0097660F"/>
    <w:rsid w:val="00981691"/>
    <w:rsid w:val="00982542"/>
    <w:rsid w:val="00986D93"/>
    <w:rsid w:val="00993D89"/>
    <w:rsid w:val="009A48EF"/>
    <w:rsid w:val="009B0AA9"/>
    <w:rsid w:val="009B17F0"/>
    <w:rsid w:val="009B1E26"/>
    <w:rsid w:val="009B27A8"/>
    <w:rsid w:val="009B3301"/>
    <w:rsid w:val="009B4CE3"/>
    <w:rsid w:val="009C0076"/>
    <w:rsid w:val="009C10B0"/>
    <w:rsid w:val="009C17A8"/>
    <w:rsid w:val="009C1BF5"/>
    <w:rsid w:val="009C1E81"/>
    <w:rsid w:val="009C28B7"/>
    <w:rsid w:val="009D2E23"/>
    <w:rsid w:val="009D5D6B"/>
    <w:rsid w:val="009D6998"/>
    <w:rsid w:val="009D7726"/>
    <w:rsid w:val="009D7D2C"/>
    <w:rsid w:val="009E5D70"/>
    <w:rsid w:val="009E5DD8"/>
    <w:rsid w:val="009F1B68"/>
    <w:rsid w:val="009F2AB7"/>
    <w:rsid w:val="009F75EF"/>
    <w:rsid w:val="00A0315D"/>
    <w:rsid w:val="00A04BEE"/>
    <w:rsid w:val="00A07327"/>
    <w:rsid w:val="00A074E7"/>
    <w:rsid w:val="00A07B84"/>
    <w:rsid w:val="00A1325E"/>
    <w:rsid w:val="00A13C47"/>
    <w:rsid w:val="00A15A9E"/>
    <w:rsid w:val="00A2448B"/>
    <w:rsid w:val="00A26417"/>
    <w:rsid w:val="00A276FE"/>
    <w:rsid w:val="00A31FC9"/>
    <w:rsid w:val="00A33935"/>
    <w:rsid w:val="00A366B0"/>
    <w:rsid w:val="00A40886"/>
    <w:rsid w:val="00A41054"/>
    <w:rsid w:val="00A50B2A"/>
    <w:rsid w:val="00A50C56"/>
    <w:rsid w:val="00A520CF"/>
    <w:rsid w:val="00A54135"/>
    <w:rsid w:val="00A56776"/>
    <w:rsid w:val="00A56C5C"/>
    <w:rsid w:val="00A614C2"/>
    <w:rsid w:val="00A650AE"/>
    <w:rsid w:val="00A67806"/>
    <w:rsid w:val="00A70286"/>
    <w:rsid w:val="00A716FF"/>
    <w:rsid w:val="00A73A97"/>
    <w:rsid w:val="00A76199"/>
    <w:rsid w:val="00A81CCF"/>
    <w:rsid w:val="00A83094"/>
    <w:rsid w:val="00A868D1"/>
    <w:rsid w:val="00A944D0"/>
    <w:rsid w:val="00AA005F"/>
    <w:rsid w:val="00AA07ED"/>
    <w:rsid w:val="00AA1B3A"/>
    <w:rsid w:val="00AA1EA2"/>
    <w:rsid w:val="00AA45B7"/>
    <w:rsid w:val="00AB786E"/>
    <w:rsid w:val="00AC0A85"/>
    <w:rsid w:val="00AC1A3F"/>
    <w:rsid w:val="00AD071F"/>
    <w:rsid w:val="00AD183E"/>
    <w:rsid w:val="00AD1FAD"/>
    <w:rsid w:val="00AD4C3B"/>
    <w:rsid w:val="00AE109F"/>
    <w:rsid w:val="00AE5EBC"/>
    <w:rsid w:val="00AF1BD1"/>
    <w:rsid w:val="00B00B79"/>
    <w:rsid w:val="00B12472"/>
    <w:rsid w:val="00B21258"/>
    <w:rsid w:val="00B21944"/>
    <w:rsid w:val="00B23303"/>
    <w:rsid w:val="00B23CB2"/>
    <w:rsid w:val="00B3441E"/>
    <w:rsid w:val="00B40A1F"/>
    <w:rsid w:val="00B51969"/>
    <w:rsid w:val="00B51B3C"/>
    <w:rsid w:val="00B531F2"/>
    <w:rsid w:val="00B57C94"/>
    <w:rsid w:val="00B57E0E"/>
    <w:rsid w:val="00B605A8"/>
    <w:rsid w:val="00B64118"/>
    <w:rsid w:val="00B65524"/>
    <w:rsid w:val="00B6610E"/>
    <w:rsid w:val="00B67687"/>
    <w:rsid w:val="00B67B5C"/>
    <w:rsid w:val="00B71340"/>
    <w:rsid w:val="00B72D4C"/>
    <w:rsid w:val="00B763E4"/>
    <w:rsid w:val="00B82CD8"/>
    <w:rsid w:val="00B8503D"/>
    <w:rsid w:val="00B85482"/>
    <w:rsid w:val="00B85FFA"/>
    <w:rsid w:val="00B869B6"/>
    <w:rsid w:val="00B87F66"/>
    <w:rsid w:val="00B903A2"/>
    <w:rsid w:val="00B91448"/>
    <w:rsid w:val="00B935BA"/>
    <w:rsid w:val="00B94B94"/>
    <w:rsid w:val="00B97525"/>
    <w:rsid w:val="00BA086D"/>
    <w:rsid w:val="00BA345E"/>
    <w:rsid w:val="00BA40D4"/>
    <w:rsid w:val="00BA543E"/>
    <w:rsid w:val="00BB46E1"/>
    <w:rsid w:val="00BC1991"/>
    <w:rsid w:val="00BC2CB1"/>
    <w:rsid w:val="00BC339C"/>
    <w:rsid w:val="00BC41A6"/>
    <w:rsid w:val="00BC6C33"/>
    <w:rsid w:val="00BD01C7"/>
    <w:rsid w:val="00BD5184"/>
    <w:rsid w:val="00BE0CFE"/>
    <w:rsid w:val="00BE104F"/>
    <w:rsid w:val="00BE1585"/>
    <w:rsid w:val="00BE2D64"/>
    <w:rsid w:val="00BE3555"/>
    <w:rsid w:val="00BE5F00"/>
    <w:rsid w:val="00BF0F3C"/>
    <w:rsid w:val="00C04A3F"/>
    <w:rsid w:val="00C06189"/>
    <w:rsid w:val="00C06752"/>
    <w:rsid w:val="00C12C2C"/>
    <w:rsid w:val="00C15D8F"/>
    <w:rsid w:val="00C225CC"/>
    <w:rsid w:val="00C23585"/>
    <w:rsid w:val="00C278E6"/>
    <w:rsid w:val="00C30273"/>
    <w:rsid w:val="00C33A02"/>
    <w:rsid w:val="00C352C8"/>
    <w:rsid w:val="00C36A2B"/>
    <w:rsid w:val="00C4117E"/>
    <w:rsid w:val="00C4252E"/>
    <w:rsid w:val="00C426ED"/>
    <w:rsid w:val="00C44543"/>
    <w:rsid w:val="00C4670A"/>
    <w:rsid w:val="00C46B0F"/>
    <w:rsid w:val="00C478A6"/>
    <w:rsid w:val="00C53DC6"/>
    <w:rsid w:val="00C678C0"/>
    <w:rsid w:val="00C714AA"/>
    <w:rsid w:val="00C72723"/>
    <w:rsid w:val="00C72C37"/>
    <w:rsid w:val="00C7428C"/>
    <w:rsid w:val="00C746FB"/>
    <w:rsid w:val="00C76BBF"/>
    <w:rsid w:val="00C80999"/>
    <w:rsid w:val="00C87AB8"/>
    <w:rsid w:val="00C90A2E"/>
    <w:rsid w:val="00C90AE8"/>
    <w:rsid w:val="00C96062"/>
    <w:rsid w:val="00C9623D"/>
    <w:rsid w:val="00C96F7C"/>
    <w:rsid w:val="00CA05DE"/>
    <w:rsid w:val="00CA3330"/>
    <w:rsid w:val="00CA3CFB"/>
    <w:rsid w:val="00CB7378"/>
    <w:rsid w:val="00CC0EBC"/>
    <w:rsid w:val="00CC15FB"/>
    <w:rsid w:val="00CC1B20"/>
    <w:rsid w:val="00CC5A69"/>
    <w:rsid w:val="00CC7B23"/>
    <w:rsid w:val="00CD3237"/>
    <w:rsid w:val="00CD430D"/>
    <w:rsid w:val="00CD5583"/>
    <w:rsid w:val="00CD5B4A"/>
    <w:rsid w:val="00CE2DB2"/>
    <w:rsid w:val="00CE5471"/>
    <w:rsid w:val="00CE7084"/>
    <w:rsid w:val="00CE7533"/>
    <w:rsid w:val="00CF1798"/>
    <w:rsid w:val="00CF57C0"/>
    <w:rsid w:val="00CF7563"/>
    <w:rsid w:val="00D00D8E"/>
    <w:rsid w:val="00D01D05"/>
    <w:rsid w:val="00D02AE8"/>
    <w:rsid w:val="00D0327A"/>
    <w:rsid w:val="00D0374A"/>
    <w:rsid w:val="00D04121"/>
    <w:rsid w:val="00D0543B"/>
    <w:rsid w:val="00D06908"/>
    <w:rsid w:val="00D07251"/>
    <w:rsid w:val="00D078A3"/>
    <w:rsid w:val="00D1149D"/>
    <w:rsid w:val="00D11921"/>
    <w:rsid w:val="00D144BB"/>
    <w:rsid w:val="00D15290"/>
    <w:rsid w:val="00D21C55"/>
    <w:rsid w:val="00D23594"/>
    <w:rsid w:val="00D24C13"/>
    <w:rsid w:val="00D25812"/>
    <w:rsid w:val="00D263D0"/>
    <w:rsid w:val="00D33D0C"/>
    <w:rsid w:val="00D4083E"/>
    <w:rsid w:val="00D44213"/>
    <w:rsid w:val="00D4549D"/>
    <w:rsid w:val="00D50E94"/>
    <w:rsid w:val="00D5103A"/>
    <w:rsid w:val="00D51C4F"/>
    <w:rsid w:val="00D56253"/>
    <w:rsid w:val="00D61F9E"/>
    <w:rsid w:val="00D649E3"/>
    <w:rsid w:val="00D65BE0"/>
    <w:rsid w:val="00D730F7"/>
    <w:rsid w:val="00D75A19"/>
    <w:rsid w:val="00D77037"/>
    <w:rsid w:val="00D94ED2"/>
    <w:rsid w:val="00D97A9B"/>
    <w:rsid w:val="00DA2D33"/>
    <w:rsid w:val="00DA4E5B"/>
    <w:rsid w:val="00DA7038"/>
    <w:rsid w:val="00DA7175"/>
    <w:rsid w:val="00DB0927"/>
    <w:rsid w:val="00DB1879"/>
    <w:rsid w:val="00DB4C52"/>
    <w:rsid w:val="00DB5B69"/>
    <w:rsid w:val="00DB7D57"/>
    <w:rsid w:val="00DC04BA"/>
    <w:rsid w:val="00DC12F8"/>
    <w:rsid w:val="00DC2E73"/>
    <w:rsid w:val="00DC60FA"/>
    <w:rsid w:val="00DC782A"/>
    <w:rsid w:val="00DC7EA8"/>
    <w:rsid w:val="00DD33D6"/>
    <w:rsid w:val="00DD5EFE"/>
    <w:rsid w:val="00DD7164"/>
    <w:rsid w:val="00DE06BD"/>
    <w:rsid w:val="00DF5ACB"/>
    <w:rsid w:val="00E00520"/>
    <w:rsid w:val="00E017D7"/>
    <w:rsid w:val="00E02999"/>
    <w:rsid w:val="00E07BDA"/>
    <w:rsid w:val="00E10546"/>
    <w:rsid w:val="00E13FE1"/>
    <w:rsid w:val="00E179E8"/>
    <w:rsid w:val="00E20DC0"/>
    <w:rsid w:val="00E22598"/>
    <w:rsid w:val="00E243BC"/>
    <w:rsid w:val="00E24788"/>
    <w:rsid w:val="00E266AF"/>
    <w:rsid w:val="00E27D6F"/>
    <w:rsid w:val="00E31668"/>
    <w:rsid w:val="00E35725"/>
    <w:rsid w:val="00E35804"/>
    <w:rsid w:val="00E4122D"/>
    <w:rsid w:val="00E44A13"/>
    <w:rsid w:val="00E45A74"/>
    <w:rsid w:val="00E46FC8"/>
    <w:rsid w:val="00E47BAF"/>
    <w:rsid w:val="00E47DA0"/>
    <w:rsid w:val="00E51123"/>
    <w:rsid w:val="00E51D70"/>
    <w:rsid w:val="00E52962"/>
    <w:rsid w:val="00E57493"/>
    <w:rsid w:val="00E646BE"/>
    <w:rsid w:val="00E65843"/>
    <w:rsid w:val="00E66819"/>
    <w:rsid w:val="00E66A19"/>
    <w:rsid w:val="00E777C1"/>
    <w:rsid w:val="00E80F04"/>
    <w:rsid w:val="00E812C6"/>
    <w:rsid w:val="00E84698"/>
    <w:rsid w:val="00E90084"/>
    <w:rsid w:val="00E95BAB"/>
    <w:rsid w:val="00E9781D"/>
    <w:rsid w:val="00EA2D88"/>
    <w:rsid w:val="00EA4E77"/>
    <w:rsid w:val="00EA579B"/>
    <w:rsid w:val="00EB13C9"/>
    <w:rsid w:val="00EB2905"/>
    <w:rsid w:val="00EB30C4"/>
    <w:rsid w:val="00EB3FD8"/>
    <w:rsid w:val="00EB7641"/>
    <w:rsid w:val="00EC0C81"/>
    <w:rsid w:val="00EC4FBF"/>
    <w:rsid w:val="00EC63CA"/>
    <w:rsid w:val="00ED32C8"/>
    <w:rsid w:val="00ED7711"/>
    <w:rsid w:val="00EE0840"/>
    <w:rsid w:val="00EE1B35"/>
    <w:rsid w:val="00EF037B"/>
    <w:rsid w:val="00EF09F1"/>
    <w:rsid w:val="00EF0D8D"/>
    <w:rsid w:val="00EF0F88"/>
    <w:rsid w:val="00EF137C"/>
    <w:rsid w:val="00EF3D87"/>
    <w:rsid w:val="00F02F0B"/>
    <w:rsid w:val="00F033B0"/>
    <w:rsid w:val="00F03F0F"/>
    <w:rsid w:val="00F047EC"/>
    <w:rsid w:val="00F07D31"/>
    <w:rsid w:val="00F1711E"/>
    <w:rsid w:val="00F237C4"/>
    <w:rsid w:val="00F278A1"/>
    <w:rsid w:val="00F308C9"/>
    <w:rsid w:val="00F31D8C"/>
    <w:rsid w:val="00F40160"/>
    <w:rsid w:val="00F4167D"/>
    <w:rsid w:val="00F4265B"/>
    <w:rsid w:val="00F436A2"/>
    <w:rsid w:val="00F46156"/>
    <w:rsid w:val="00F50F8C"/>
    <w:rsid w:val="00F54441"/>
    <w:rsid w:val="00F557D9"/>
    <w:rsid w:val="00F5776F"/>
    <w:rsid w:val="00F60DC0"/>
    <w:rsid w:val="00F6312F"/>
    <w:rsid w:val="00F648AE"/>
    <w:rsid w:val="00F7159C"/>
    <w:rsid w:val="00F815F0"/>
    <w:rsid w:val="00F818F9"/>
    <w:rsid w:val="00F83320"/>
    <w:rsid w:val="00F841BE"/>
    <w:rsid w:val="00F84852"/>
    <w:rsid w:val="00F84EFD"/>
    <w:rsid w:val="00F87967"/>
    <w:rsid w:val="00F91855"/>
    <w:rsid w:val="00F92C8F"/>
    <w:rsid w:val="00F94CA8"/>
    <w:rsid w:val="00FA56A2"/>
    <w:rsid w:val="00FA640F"/>
    <w:rsid w:val="00FA6555"/>
    <w:rsid w:val="00FB450F"/>
    <w:rsid w:val="00FB6767"/>
    <w:rsid w:val="00FC0E6E"/>
    <w:rsid w:val="00FC31AD"/>
    <w:rsid w:val="00FC7B63"/>
    <w:rsid w:val="00FC7CBA"/>
    <w:rsid w:val="00FC7EEA"/>
    <w:rsid w:val="00FD1D90"/>
    <w:rsid w:val="00FD390A"/>
    <w:rsid w:val="00FD47DA"/>
    <w:rsid w:val="00FE42C5"/>
    <w:rsid w:val="00FE43BE"/>
    <w:rsid w:val="00FF347B"/>
    <w:rsid w:val="00FF5095"/>
    <w:rsid w:val="2BF816BC"/>
    <w:rsid w:val="2DA38A7E"/>
    <w:rsid w:val="389202A6"/>
    <w:rsid w:val="44AC6466"/>
    <w:rsid w:val="7EB1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1D545E63-877A-4813-B57A-F0B8122E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character" w:customStyle="1" w:styleId="normaltextrun">
    <w:name w:val="normaltextrun"/>
    <w:basedOn w:val="Domylnaczcionkaakapitu"/>
    <w:rsid w:val="00511F7D"/>
  </w:style>
  <w:style w:type="character" w:customStyle="1" w:styleId="eop">
    <w:name w:val="eop"/>
    <w:basedOn w:val="Domylnaczcionkaakapitu"/>
    <w:rsid w:val="00511F7D"/>
  </w:style>
  <w:style w:type="paragraph" w:styleId="NormalnyWeb">
    <w:name w:val="Normal (Web)"/>
    <w:basedOn w:val="Normalny"/>
    <w:uiPriority w:val="99"/>
    <w:unhideWhenUsed/>
    <w:rsid w:val="00B8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503D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25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5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5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25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259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144BB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81070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eatcupramedia.pl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katarzyna.dziomdziora1@seat-auto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upraofficial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eatcupramedia.pl/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awel.tamiola@247.c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4" ma:contentTypeDescription="Utwórz nowy dokument." ma:contentTypeScope="" ma:versionID="348b42971d8f2ab82dd3313ffde7bc2b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7f6cf29127f9ab64a56859418234b236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C3788-3CA3-45EA-8845-57FC005705BB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2.xml><?xml version="1.0" encoding="utf-8"?>
<ds:datastoreItem xmlns:ds="http://schemas.openxmlformats.org/officeDocument/2006/customXml" ds:itemID="{9811BD03-70DD-4857-B618-1264675FF5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7D4A74-B0B4-4731-9B63-4C736B56C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2</Pages>
  <Words>858</Words>
  <Characters>5339</Characters>
  <Application>Microsoft Office Word</Application>
  <DocSecurity>0</DocSecurity>
  <Lines>100</Lines>
  <Paragraphs>34</Paragraphs>
  <ScaleCrop>false</ScaleCrop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281</cp:revision>
  <dcterms:created xsi:type="dcterms:W3CDTF">2026-08-07T07:15:00Z</dcterms:created>
  <dcterms:modified xsi:type="dcterms:W3CDTF">2026-08-27T07:08:00Z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  <property fmtid="{D5CDD505-2E9C-101B-9397-08002B2CF9AE}" pid="5" name="ClassificationContentMarkingFooterShapeIds">
    <vt:lpwstr>2d6e2040,2601ed06,7ae5c33a</vt:lpwstr>
  </property>
  <property fmtid="{D5CDD505-2E9C-101B-9397-08002B2CF9AE}" pid="6" name="ClassificationContentMarkingFooterFontProps">
    <vt:lpwstr>#000000,8,Arial</vt:lpwstr>
  </property>
  <property fmtid="{D5CDD505-2E9C-101B-9397-08002B2CF9AE}" pid="7" name="ClassificationContentMarkingFooterText">
    <vt:lpwstr>INTERNAL</vt:lpwstr>
  </property>
</Properties>
</file>