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CC17" w14:textId="0464CA1B" w:rsidR="00F52F64" w:rsidRPr="00F52F64" w:rsidRDefault="00AA6DBB" w:rsidP="00F52F64">
      <w:pPr>
        <w:pStyle w:val="paragraph"/>
        <w:spacing w:line="276" w:lineRule="auto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A6DBB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Aż 625 KM mocy </w:t>
      </w:r>
      <w:r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AA6DBB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AA6DBB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nadchodzi najbardziej ekstremalna CUPRA </w:t>
      </w:r>
      <w:proofErr w:type="spellStart"/>
      <w:r w:rsidRPr="00AA6DBB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A6DBB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</w:t>
      </w:r>
      <w:r w:rsidR="008F2C34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Pr="00AA6DBB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ABT</w:t>
      </w:r>
    </w:p>
    <w:p w14:paraId="052F7F88" w14:textId="19023DB3" w:rsidR="00F52F64" w:rsidRPr="00972D5B" w:rsidRDefault="1073C232" w:rsidP="00F52F64">
      <w:pPr>
        <w:pStyle w:val="paragraph"/>
        <w:numPr>
          <w:ilvl w:val="0"/>
          <w:numId w:val="21"/>
        </w:numPr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72D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625 KM pod maską CUPR</w:t>
      </w:r>
      <w:r w:rsidR="0B1BBA92" w:rsidRPr="00972D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972D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Formentor VZ5 ABT</w:t>
      </w:r>
      <w:r w:rsidR="65B91997" w:rsidRPr="00972D5B">
        <w:rPr>
          <w:rFonts w:ascii="Calibri" w:eastAsia="Corbel" w:hAnsi="Calibri" w:cs="Calibri"/>
          <w:b/>
          <w:bCs/>
          <w:sz w:val="22"/>
          <w:szCs w:val="22"/>
        </w:rPr>
        <w:t xml:space="preserve"> – t</w:t>
      </w:r>
      <w:r w:rsidRPr="00972D5B">
        <w:rPr>
          <w:rFonts w:ascii="Calibri" w:eastAsia="Corbel" w:hAnsi="Calibri" w:cs="Calibri"/>
          <w:b/>
          <w:bCs/>
          <w:sz w:val="22"/>
          <w:szCs w:val="22"/>
        </w:rPr>
        <w:t xml:space="preserve">o wartość, która plasuje model w gronie najmocniejszych kompaktowych SUV-ów dostępnych na rynku. </w:t>
      </w:r>
    </w:p>
    <w:p w14:paraId="0A3C46A5" w14:textId="33C9001C" w:rsidR="00F52F64" w:rsidRPr="00972D5B" w:rsidRDefault="78F9B754" w:rsidP="009612C1">
      <w:pPr>
        <w:pStyle w:val="paragraph"/>
        <w:numPr>
          <w:ilvl w:val="0"/>
          <w:numId w:val="21"/>
        </w:numPr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72D5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przygotowanie najbardziej ekstremalnej </w:t>
      </w:r>
      <w:r w:rsidR="6CF14B3D" w:rsidRPr="00972D5B">
        <w:rPr>
          <w:rFonts w:ascii="Calibri" w:eastAsia="Corbel" w:hAnsi="Calibri" w:cs="Calibri"/>
          <w:b/>
          <w:bCs/>
          <w:sz w:val="22"/>
          <w:szCs w:val="22"/>
        </w:rPr>
        <w:t xml:space="preserve">wersji </w:t>
      </w:r>
      <w:r w:rsidRPr="00972D5B">
        <w:rPr>
          <w:rFonts w:ascii="Calibri" w:eastAsia="Corbel" w:hAnsi="Calibri" w:cs="Calibri"/>
          <w:b/>
          <w:bCs/>
          <w:sz w:val="22"/>
          <w:szCs w:val="22"/>
        </w:rPr>
        <w:t xml:space="preserve">Formentora odpowiada ABT Sportsline, renomowany niemiecki </w:t>
      </w:r>
      <w:r w:rsidR="052CF0D8" w:rsidRPr="00972D5B">
        <w:rPr>
          <w:rFonts w:ascii="Calibri" w:eastAsia="Corbel" w:hAnsi="Calibri" w:cs="Calibri"/>
          <w:b/>
          <w:bCs/>
          <w:sz w:val="22"/>
          <w:szCs w:val="22"/>
        </w:rPr>
        <w:t xml:space="preserve">specjalista w dziedzinie modyfikacji samochodów marek </w:t>
      </w:r>
      <w:r w:rsidR="6E18F2D7" w:rsidRPr="00972D5B">
        <w:rPr>
          <w:rFonts w:ascii="Calibri" w:eastAsia="Corbel" w:hAnsi="Calibri" w:cs="Calibri"/>
          <w:b/>
          <w:bCs/>
          <w:sz w:val="22"/>
          <w:szCs w:val="22"/>
        </w:rPr>
        <w:t xml:space="preserve">z Grupy </w:t>
      </w:r>
      <w:r w:rsidR="052CF0D8" w:rsidRPr="00972D5B">
        <w:rPr>
          <w:rFonts w:ascii="Calibri" w:eastAsia="Corbel" w:hAnsi="Calibri" w:cs="Calibri"/>
          <w:b/>
          <w:bCs/>
          <w:sz w:val="22"/>
          <w:szCs w:val="22"/>
        </w:rPr>
        <w:t>Volkswagen.</w:t>
      </w:r>
    </w:p>
    <w:p w14:paraId="4C2BC3C8" w14:textId="35FD4C21" w:rsidR="00F52F64" w:rsidRPr="00972D5B" w:rsidRDefault="005D6719" w:rsidP="00972D5B">
      <w:pPr>
        <w:pStyle w:val="paragraph"/>
        <w:numPr>
          <w:ilvl w:val="0"/>
          <w:numId w:val="21"/>
        </w:numPr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</w:rPr>
      </w:pPr>
      <w:r w:rsidRPr="00972D5B">
        <w:rPr>
          <w:rFonts w:ascii="Calibri" w:eastAsia="Corbel" w:hAnsi="Calibri" w:cs="Calibri"/>
          <w:b/>
          <w:bCs/>
          <w:sz w:val="22"/>
          <w:szCs w:val="22"/>
        </w:rPr>
        <w:t xml:space="preserve">ABT </w:t>
      </w:r>
      <w:proofErr w:type="spellStart"/>
      <w:r w:rsidRPr="00972D5B">
        <w:rPr>
          <w:rFonts w:ascii="Calibri" w:eastAsia="Corbel" w:hAnsi="Calibri" w:cs="Calibri"/>
          <w:b/>
          <w:bCs/>
          <w:sz w:val="22"/>
          <w:szCs w:val="22"/>
        </w:rPr>
        <w:t>Sportsline</w:t>
      </w:r>
      <w:proofErr w:type="spellEnd"/>
      <w:r w:rsidRPr="00972D5B">
        <w:rPr>
          <w:rFonts w:ascii="Calibri" w:eastAsia="Corbel" w:hAnsi="Calibri" w:cs="Calibri"/>
          <w:b/>
          <w:bCs/>
          <w:sz w:val="22"/>
          <w:szCs w:val="22"/>
        </w:rPr>
        <w:t xml:space="preserve"> postawiło na model, który stał się symbolem sukcesu marki CUPRA. </w:t>
      </w:r>
      <w:proofErr w:type="spellStart"/>
      <w:r w:rsidRPr="00972D5B">
        <w:rPr>
          <w:rFonts w:ascii="Calibri" w:eastAsia="Corbel" w:hAnsi="Calibri" w:cs="Calibri"/>
          <w:b/>
          <w:bCs/>
          <w:sz w:val="22"/>
          <w:szCs w:val="22"/>
        </w:rPr>
        <w:t>Formentor</w:t>
      </w:r>
      <w:proofErr w:type="spellEnd"/>
      <w:r w:rsidRPr="00972D5B">
        <w:rPr>
          <w:rFonts w:ascii="Calibri" w:eastAsia="Corbel" w:hAnsi="Calibri" w:cs="Calibri"/>
          <w:b/>
          <w:bCs/>
          <w:sz w:val="22"/>
          <w:szCs w:val="22"/>
        </w:rPr>
        <w:t xml:space="preserve"> VZ5 w interpretacji ABT oferuje imponujące 625 KM i 700 </w:t>
      </w:r>
      <w:proofErr w:type="spellStart"/>
      <w:r w:rsidRPr="00972D5B">
        <w:rPr>
          <w:rFonts w:ascii="Calibri" w:eastAsia="Corbel" w:hAnsi="Calibri" w:cs="Calibri"/>
          <w:b/>
          <w:bCs/>
          <w:sz w:val="22"/>
          <w:szCs w:val="22"/>
        </w:rPr>
        <w:t>Nm</w:t>
      </w:r>
      <w:proofErr w:type="spellEnd"/>
      <w:r w:rsidRPr="00972D5B">
        <w:rPr>
          <w:rFonts w:ascii="Calibri" w:eastAsia="Corbel" w:hAnsi="Calibri" w:cs="Calibri"/>
          <w:b/>
          <w:bCs/>
          <w:sz w:val="22"/>
          <w:szCs w:val="22"/>
        </w:rPr>
        <w:t xml:space="preserve"> momentu obrotowego, a jego prędkość maksymalna wzrosła do 300 km/h. To najbardziej radykalne i najmocniejsze wcielenie auta, które odegrało kluczową rolę w budowaniu pozycji </w:t>
      </w:r>
      <w:r w:rsidRPr="00972D5B">
        <w:rPr>
          <w:rFonts w:ascii="Calibri" w:eastAsia="Corbel" w:hAnsi="Calibri" w:cs="Calibri"/>
          <w:b/>
          <w:bCs/>
          <w:sz w:val="22"/>
          <w:szCs w:val="22"/>
        </w:rPr>
        <w:t>marki CUPRA.</w:t>
      </w:r>
    </w:p>
    <w:p w14:paraId="2AE7E28A" w14:textId="77777777" w:rsidR="00972D5B" w:rsidRPr="00972D5B" w:rsidRDefault="00972D5B" w:rsidP="00972D5B">
      <w:pPr>
        <w:pStyle w:val="paragraph"/>
        <w:spacing w:line="276" w:lineRule="auto"/>
        <w:ind w:left="720"/>
        <w:jc w:val="both"/>
        <w:rPr>
          <w:rFonts w:ascii="Calibri" w:eastAsia="Corbel" w:hAnsi="Calibri" w:cs="Calibri"/>
          <w:sz w:val="22"/>
          <w:szCs w:val="22"/>
        </w:rPr>
      </w:pPr>
    </w:p>
    <w:p w14:paraId="46029AF6" w14:textId="3135F9FD" w:rsidR="00F52F64" w:rsidRDefault="00F52F64" w:rsidP="00F52F64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625 KM. Liczba, która nawet w świecie samochodów o wysokich osiągach robi ogromne wrażenie. Teraz taką moc oferuje najbardziej ekstremalne wcielenie </w:t>
      </w:r>
      <w:proofErr w:type="spellStart"/>
      <w:r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Formentora</w:t>
      </w:r>
      <w:proofErr w:type="spellEnd"/>
      <w:r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stworzone wspólnie z ABT </w:t>
      </w:r>
      <w:proofErr w:type="spellStart"/>
      <w:r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Sportsline</w:t>
      </w:r>
      <w:proofErr w:type="spellEnd"/>
      <w:r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centrum projektu znalazł się CUPRA </w:t>
      </w:r>
      <w:proofErr w:type="spellStart"/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</w:t>
      </w:r>
      <w:r w:rsidR="00BC6098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najbardziej emocjonująca odmiana modelu i jeden z symboli sukcesu </w:t>
      </w:r>
      <w:r w:rsidR="00BC6098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BC6098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ABT </w:t>
      </w:r>
      <w:proofErr w:type="spellStart"/>
      <w:r w:rsidR="00BC6098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Sportsline</w:t>
      </w:r>
      <w:proofErr w:type="spellEnd"/>
      <w:r w:rsidR="00BC6098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61DAD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przeniosło jego osiągi na zupełnie nowy poziom, tworząc samochód, który redefiniuje oczekiwania wobec kompaktowego SUV-a.</w:t>
      </w:r>
      <w:r w:rsidR="0057049E" w:rsidRPr="0057049E">
        <w:rPr>
          <w:rFonts w:ascii="Calibri" w:eastAsia="Times New Roman" w:hAnsi="Calibri" w:cs="Calibri"/>
          <w:sz w:val="22"/>
          <w:szCs w:val="22"/>
        </w:rPr>
        <w:t xml:space="preserve"> </w:t>
      </w:r>
      <w:r w:rsidR="0057049E" w:rsidRPr="0057049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Efektem tej współpracy jest aż 625 KM pod maską modelu, który już wcześniej stanowił ukoronowanie sportowego DNA marki.</w:t>
      </w:r>
    </w:p>
    <w:p w14:paraId="2CC358B5" w14:textId="316BE1CD" w:rsidR="0057049E" w:rsidRPr="0057049E" w:rsidRDefault="0057049E" w:rsidP="00F52F64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52F64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powstała po to, by kwestionować status quo. </w:t>
      </w:r>
      <w:proofErr w:type="spellStart"/>
      <w:r w:rsidRPr="00F52F64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F52F64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ABT pokazuje, jak wygląda samochód stworzony bez kompromisów i bez oglądania się na ograniczenia segmentu. To projekt dla tych, którzy oczekują od motoryzacji emocji, odwagi i charakteru. Właśnie takie podejście od początku definiuje </w:t>
      </w:r>
      <w:r w:rsidR="00A77B8E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markę </w:t>
      </w:r>
      <w:r w:rsidRPr="00F52F64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A77B8E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mówi Daria </w:t>
      </w:r>
      <w:proofErr w:type="spellStart"/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Zielaskiewicz</w:t>
      </w:r>
      <w:proofErr w:type="spellEnd"/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dyrektorka marek SEAT i CUPRA w Polsce.</w:t>
      </w:r>
    </w:p>
    <w:p w14:paraId="6CFF97E5" w14:textId="77777777" w:rsidR="00F52F64" w:rsidRPr="00F52F64" w:rsidRDefault="00F52F64" w:rsidP="00F52F64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52F6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Najbardziej ekstremalna interpretacja </w:t>
      </w:r>
      <w:proofErr w:type="spellStart"/>
      <w:r w:rsidRPr="00F52F6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Formentora</w:t>
      </w:r>
      <w:proofErr w:type="spellEnd"/>
    </w:p>
    <w:p w14:paraId="707DFBD1" w14:textId="22313140" w:rsidR="00F52F64" w:rsidRPr="00442BBF" w:rsidRDefault="00F52F64" w:rsidP="00F52F64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centrum projektu znalazł </w:t>
      </w:r>
      <w:r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się </w:t>
      </w:r>
      <w:r w:rsidR="0057049E"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– model będący ukoronowaniem sportowego DNA </w:t>
      </w:r>
      <w:r w:rsidR="0057049E"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57049E"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6B6E6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Auto to</w:t>
      </w:r>
      <w:r w:rsidR="00CC543E"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 momentu debiutu zajmuje szczególne miejsce w gamie marki. Jako najbardziej ekskluzywna i najbardziej emocjonująca odmiana pierwszego samochodu zaprojektowanego w całości przez CUPR</w:t>
      </w:r>
      <w:r w:rsidR="00CC543E"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stał </w:t>
      </w:r>
      <w:r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się symbolem sportowych ambicji marki oraz jednym z najbardziej pożądanych modeli w jej historii</w:t>
      </w:r>
      <w:r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0F231E" w:rsidRPr="00442BB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B7904BA" w14:textId="5FA15287" w:rsidR="00442BBF" w:rsidRDefault="00DA50EF" w:rsidP="00F52F64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42BBF" w:rsidRPr="009D74D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VZ5 wyróżnia się </w:t>
      </w:r>
      <w:r w:rsidR="00442BBF"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kultowym, pięciocylindrowym silnikiem 2.5 TSI o mocy 390 KM i 480 </w:t>
      </w:r>
      <w:proofErr w:type="spellStart"/>
      <w:r w:rsidR="00442BBF"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Nm</w:t>
      </w:r>
      <w:proofErr w:type="spellEnd"/>
      <w:r w:rsidR="00442BBF" w:rsidRPr="00EC40B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momentu obrotowego</w:t>
      </w:r>
      <w:r w:rsidR="009D74D9" w:rsidRPr="009D74D9">
        <w:rPr>
          <w:rFonts w:ascii="Calibri" w:eastAsia="Times New Roman" w:hAnsi="Calibri" w:cs="Calibri"/>
          <w:sz w:val="22"/>
          <w:szCs w:val="22"/>
        </w:rPr>
        <w:t xml:space="preserve"> oraz </w:t>
      </w:r>
      <w:r w:rsidR="009D74D9" w:rsidRPr="005F279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przyspieszeniem od 0 do 100 km/h w zaledwie 4,2 sekundy</w:t>
      </w:r>
      <w:r w:rsidR="009D74D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6B6E6C" w:rsidRPr="006B6E6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Limitowana produkcja wynosząca 4000 egzemplarzy dodatkowo podkreśliła wyjątkowy charakter tego modelu. To właśnie na bazie VZ5 ABT </w:t>
      </w:r>
      <w:proofErr w:type="spellStart"/>
      <w:r w:rsidR="006B6E6C" w:rsidRPr="006B6E6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Sportsline</w:t>
      </w:r>
      <w:proofErr w:type="spellEnd"/>
      <w:r w:rsidR="006B6E6C" w:rsidRPr="006B6E6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stworzyło najbardziej radykalną interpretację </w:t>
      </w:r>
      <w:proofErr w:type="spellStart"/>
      <w:r w:rsidR="006B6E6C" w:rsidRPr="006B6E6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Formentora</w:t>
      </w:r>
      <w:proofErr w:type="spellEnd"/>
      <w:r w:rsidR="006B6E6C" w:rsidRPr="006B6E6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historii</w:t>
      </w:r>
      <w:r w:rsidR="0023317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FEBA279" w14:textId="3EBCAFB3" w:rsidR="008A73B5" w:rsidRPr="008A73B5" w:rsidRDefault="1073C232" w:rsidP="00F52F64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ABT wykorzystało potencjał</w:t>
      </w:r>
      <w:r w:rsidR="00066A63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tego modelu</w:t>
      </w:r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tworząc samochód o osiągach wykraczających daleko poza standardy segmentu kompaktowych SUV-ów. </w:t>
      </w:r>
      <w:r w:rsidR="0092162D" w:rsidRPr="0092162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Dzięki modyfikacjom opracowanym przez niemieckiego specjalistę, w tym nowej turbosprężarce ABT, przeprojektowanemu układowi jezdnemu oraz dedykowanym stabilizatorom poprzecznym, </w:t>
      </w:r>
      <w:proofErr w:type="spellStart"/>
      <w:r w:rsidR="0092162D" w:rsidRPr="0092162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92162D" w:rsidRPr="0092162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</w:t>
      </w:r>
      <w:r w:rsidR="0092162D" w:rsidRPr="0092162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osiąga 625 KM i 700 </w:t>
      </w:r>
      <w:proofErr w:type="spellStart"/>
      <w:r w:rsidR="0092162D" w:rsidRPr="0092162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Nm</w:t>
      </w:r>
      <w:proofErr w:type="spellEnd"/>
      <w:r w:rsidR="0092162D" w:rsidRPr="0092162D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momentu obrotowego</w:t>
      </w:r>
      <w:r w:rsidR="0092162D" w:rsidRPr="0092162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Prędkość maksymalna wzrosła do 300 km/h, co czyni go najbardziej radykalnym i </w:t>
      </w:r>
      <w:r w:rsidR="0092162D" w:rsidRPr="0092162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najmocniejszym wcieleniem modelu w historii.</w:t>
      </w:r>
      <w:r w:rsidR="008A73B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</w:t>
      </w:r>
      <w:r w:rsidR="008A73B5" w:rsidRPr="008A73B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harakter modelu podkreślają również aerodynamiczne elementy nadwozia, w tym tylny spoiler ABT oraz dedykowane detale stylistyczne</w:t>
      </w:r>
      <w:r w:rsidR="008A73B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B7A43D4" w14:textId="037291CC" w:rsidR="00F52F64" w:rsidRPr="00F52F64" w:rsidRDefault="00F52F64" w:rsidP="00F52F64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propozycja dla kierowców, którzy oczekują od samochodu czegoś więcej niż codziennej funkcjonalności. </w:t>
      </w:r>
      <w:r w:rsidRPr="00A9411C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A9411C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9411C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ABT</w:t>
      </w:r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2333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łączy osiągi kojarzone z samochodami sportowymi z charakterystyczną dla </w:t>
      </w:r>
      <w:proofErr w:type="spellStart"/>
      <w:r w:rsidRPr="0002333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crossovera</w:t>
      </w:r>
      <w:proofErr w:type="spellEnd"/>
      <w:r w:rsidRPr="0002333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wszechstronnością</w:t>
      </w:r>
      <w:r w:rsidRPr="00F52F6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Efektem jest model stworzony z myślą o najbardziej wymagających entuzjastach motoryzacji, którzy nie chcą wybierać między emocjami a praktycznością.  </w:t>
      </w:r>
    </w:p>
    <w:p w14:paraId="06BAE35B" w14:textId="77777777" w:rsidR="002512CB" w:rsidRPr="002512CB" w:rsidRDefault="002512CB" w:rsidP="002512CB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512C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 i ABT: wspólna pasja do osiągów</w:t>
      </w:r>
    </w:p>
    <w:p w14:paraId="4AB0C6B7" w14:textId="77777777" w:rsidR="002512CB" w:rsidRPr="002512CB" w:rsidRDefault="002512CB" w:rsidP="002512CB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projektem CUPRA </w:t>
      </w:r>
      <w:proofErr w:type="spellStart"/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ABT stoi ABT </w:t>
      </w:r>
      <w:proofErr w:type="spellStart"/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Sportsline</w:t>
      </w:r>
      <w:proofErr w:type="spellEnd"/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niemiecka firma specjalizująca się w budowie i modyfikacji samochodów o wysokich osiągach. To kolejny efekt współpracy dwóch marek, które łączy sportowy rodowód, bezkompromisowe podejście do osiągów oraz dążenie do tworzenia samochodów dostarczających wyjątkowych emocji za kierownicą.</w:t>
      </w:r>
    </w:p>
    <w:p w14:paraId="7AC43E35" w14:textId="3A23D728" w:rsidR="002512CB" w:rsidRPr="002512CB" w:rsidRDefault="002512CB" w:rsidP="002512CB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Najnowszy projekt rozwija partnerstwo </w:t>
      </w:r>
      <w:r w:rsidR="00CD3EF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marek </w:t>
      </w:r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CD3EF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ABT, którego efektem jest również zaprezentowany niedawno </w:t>
      </w:r>
      <w:r w:rsidRPr="009A0056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pakiet </w:t>
      </w:r>
      <w:hyperlink r:id="rId11" w:history="1">
        <w:r w:rsidRPr="009A0056">
          <w:rPr>
            <w:rStyle w:val="Hipercze"/>
            <w:rFonts w:ascii="Calibri" w:eastAsia="Corbel" w:hAnsi="Calibri" w:cs="Calibri"/>
            <w:b/>
            <w:bCs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 xml:space="preserve">CUSTOM CUPRA by ABT dla modeli Leon i </w:t>
        </w:r>
        <w:proofErr w:type="spellStart"/>
        <w:r w:rsidRPr="009A0056">
          <w:rPr>
            <w:rStyle w:val="Hipercze"/>
            <w:rFonts w:ascii="Calibri" w:eastAsia="Corbel" w:hAnsi="Calibri" w:cs="Calibri"/>
            <w:b/>
            <w:bCs/>
            <w:sz w:val="22"/>
            <w:szCs w:val="22"/>
            <w14:textOutline w14:w="12700" w14:cap="flat" w14:cmpd="sng" w14:algn="ctr">
              <w14:noFill/>
              <w14:prstDash w14:val="solid"/>
              <w14:miter w14:lim="400000"/>
            </w14:textOutline>
          </w:rPr>
          <w:t>Formentor</w:t>
        </w:r>
        <w:proofErr w:type="spellEnd"/>
      </w:hyperlink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Tym razem jednak współpraca wykracza poza personalizację i elementy stylistyczne inspirowane </w:t>
      </w:r>
      <w:proofErr w:type="spellStart"/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motorsportem</w:t>
      </w:r>
      <w:proofErr w:type="spellEnd"/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proofErr w:type="spellStart"/>
      <w:r w:rsidRPr="009A0056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9A0056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ABT pokazuje, jak daleko można rozwinąć potencjał modelu</w:t>
      </w:r>
      <w:r w:rsidRPr="002512C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który już w seryjnej wersji stanowił ukoronowanie sportowego DNA marki.</w:t>
      </w:r>
    </w:p>
    <w:p w14:paraId="77B99E7C" w14:textId="77777777" w:rsidR="002512CB" w:rsidRDefault="002512CB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978CFC" w14:textId="481C3DF3" w:rsidR="009819EF" w:rsidRPr="00F52F64" w:rsidRDefault="00C72368" w:rsidP="00C9623D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dystrybucję </w:t>
      </w:r>
      <w:r w:rsidR="00CD3EF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samochodu </w:t>
      </w:r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CD3EF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VZ5 ABT odpowiada ABT </w:t>
      </w:r>
      <w:proofErr w:type="spellStart"/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Sportsline</w:t>
      </w:r>
      <w:proofErr w:type="spellEnd"/>
      <w:r w:rsidRPr="00C7236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Szczegółowe informacje dotyczące modelu oraz procesu zakupu dostępne są bezpośrednio u niemieckiego partnera. CUPRA nie prowadzi sprzedaży tej wersji samochodu.  </w:t>
      </w:r>
    </w:p>
    <w:p w14:paraId="530886E9" w14:textId="77777777" w:rsidR="009819EF" w:rsidRPr="001C3C58" w:rsidRDefault="009819EF" w:rsidP="00C9623D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6C39C8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43780D4A" w:rsidR="00511F7D" w:rsidRPr="001C3C58" w:rsidRDefault="00B72D4C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B4585F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7689" w14:textId="77777777" w:rsidR="00DD3863" w:rsidRDefault="00DD3863" w:rsidP="00E07BDA">
      <w:pPr>
        <w:spacing w:after="0" w:line="240" w:lineRule="auto"/>
      </w:pPr>
      <w:r>
        <w:separator/>
      </w:r>
    </w:p>
  </w:endnote>
  <w:endnote w:type="continuationSeparator" w:id="0">
    <w:p w14:paraId="1D8A2301" w14:textId="77777777" w:rsidR="00DD3863" w:rsidRDefault="00DD3863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25516" w14:textId="77777777" w:rsidR="00DD3863" w:rsidRDefault="00DD3863" w:rsidP="00E07BDA">
      <w:pPr>
        <w:spacing w:after="0" w:line="240" w:lineRule="auto"/>
      </w:pPr>
      <w:r>
        <w:separator/>
      </w:r>
    </w:p>
  </w:footnote>
  <w:footnote w:type="continuationSeparator" w:id="0">
    <w:p w14:paraId="74B5F793" w14:textId="77777777" w:rsidR="00DD3863" w:rsidRDefault="00DD3863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36E3E"/>
    <w:multiLevelType w:val="hybridMultilevel"/>
    <w:tmpl w:val="43B4B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0215"/>
    <w:multiLevelType w:val="hybridMultilevel"/>
    <w:tmpl w:val="5EB4A28E"/>
    <w:lvl w:ilvl="0" w:tplc="2704221E">
      <w:numFmt w:val="bullet"/>
      <w:lvlText w:val="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C2E25"/>
    <w:multiLevelType w:val="hybridMultilevel"/>
    <w:tmpl w:val="4D1E0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F1360"/>
    <w:multiLevelType w:val="hybridMultilevel"/>
    <w:tmpl w:val="F12A7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93EC1"/>
    <w:multiLevelType w:val="hybridMultilevel"/>
    <w:tmpl w:val="3B48AF5E"/>
    <w:lvl w:ilvl="0" w:tplc="3F805E9E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7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5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0"/>
  </w:num>
  <w:num w:numId="9" w16cid:durableId="1284120609">
    <w:abstractNumId w:val="13"/>
  </w:num>
  <w:num w:numId="10" w16cid:durableId="1136877623">
    <w:abstractNumId w:val="18"/>
  </w:num>
  <w:num w:numId="11" w16cid:durableId="1356885007">
    <w:abstractNumId w:val="1"/>
  </w:num>
  <w:num w:numId="12" w16cid:durableId="1513959301">
    <w:abstractNumId w:val="16"/>
  </w:num>
  <w:num w:numId="13" w16cid:durableId="1708024524">
    <w:abstractNumId w:val="19"/>
  </w:num>
  <w:num w:numId="14" w16cid:durableId="1683629729">
    <w:abstractNumId w:val="8"/>
  </w:num>
  <w:num w:numId="15" w16cid:durableId="133572303">
    <w:abstractNumId w:val="4"/>
  </w:num>
  <w:num w:numId="16" w16cid:durableId="1878275599">
    <w:abstractNumId w:val="12"/>
  </w:num>
  <w:num w:numId="17" w16cid:durableId="1590388390">
    <w:abstractNumId w:val="10"/>
  </w:num>
  <w:num w:numId="18" w16cid:durableId="893203099">
    <w:abstractNumId w:val="3"/>
  </w:num>
  <w:num w:numId="19" w16cid:durableId="2059355798">
    <w:abstractNumId w:val="7"/>
  </w:num>
  <w:num w:numId="20" w16cid:durableId="1797022112">
    <w:abstractNumId w:val="2"/>
  </w:num>
  <w:num w:numId="21" w16cid:durableId="4113904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42CE"/>
    <w:rsid w:val="00016CCC"/>
    <w:rsid w:val="00023339"/>
    <w:rsid w:val="000333BB"/>
    <w:rsid w:val="000350F5"/>
    <w:rsid w:val="00040A13"/>
    <w:rsid w:val="0004660B"/>
    <w:rsid w:val="000535C2"/>
    <w:rsid w:val="00055940"/>
    <w:rsid w:val="00066A63"/>
    <w:rsid w:val="0007001B"/>
    <w:rsid w:val="00072544"/>
    <w:rsid w:val="00077EF2"/>
    <w:rsid w:val="000A30EB"/>
    <w:rsid w:val="000A4C3E"/>
    <w:rsid w:val="000A5730"/>
    <w:rsid w:val="000A6942"/>
    <w:rsid w:val="000B3981"/>
    <w:rsid w:val="000B3FD6"/>
    <w:rsid w:val="000B6DC3"/>
    <w:rsid w:val="000C308E"/>
    <w:rsid w:val="000C3A44"/>
    <w:rsid w:val="000C6C01"/>
    <w:rsid w:val="000D420F"/>
    <w:rsid w:val="000D6CC3"/>
    <w:rsid w:val="000E1212"/>
    <w:rsid w:val="000E3F30"/>
    <w:rsid w:val="000E5D63"/>
    <w:rsid w:val="000E6552"/>
    <w:rsid w:val="000E7FDC"/>
    <w:rsid w:val="000F1335"/>
    <w:rsid w:val="000F231E"/>
    <w:rsid w:val="00101134"/>
    <w:rsid w:val="00101DD7"/>
    <w:rsid w:val="00104F62"/>
    <w:rsid w:val="00112D12"/>
    <w:rsid w:val="001165D7"/>
    <w:rsid w:val="001210C7"/>
    <w:rsid w:val="00123D7F"/>
    <w:rsid w:val="00126636"/>
    <w:rsid w:val="001319E8"/>
    <w:rsid w:val="001327B0"/>
    <w:rsid w:val="00151AAD"/>
    <w:rsid w:val="00156EDD"/>
    <w:rsid w:val="001659EF"/>
    <w:rsid w:val="00167E8E"/>
    <w:rsid w:val="00175018"/>
    <w:rsid w:val="001808C6"/>
    <w:rsid w:val="00187CA5"/>
    <w:rsid w:val="001902FB"/>
    <w:rsid w:val="001964CD"/>
    <w:rsid w:val="001A0023"/>
    <w:rsid w:val="001A60A8"/>
    <w:rsid w:val="001B4098"/>
    <w:rsid w:val="001B4E1D"/>
    <w:rsid w:val="001C3C58"/>
    <w:rsid w:val="001D3B76"/>
    <w:rsid w:val="001D7DF8"/>
    <w:rsid w:val="001E1CF6"/>
    <w:rsid w:val="001E2797"/>
    <w:rsid w:val="001E35DA"/>
    <w:rsid w:val="001F1A75"/>
    <w:rsid w:val="001F560E"/>
    <w:rsid w:val="00201E5D"/>
    <w:rsid w:val="002032BC"/>
    <w:rsid w:val="00204873"/>
    <w:rsid w:val="0020550A"/>
    <w:rsid w:val="00213E74"/>
    <w:rsid w:val="002206C5"/>
    <w:rsid w:val="0022142E"/>
    <w:rsid w:val="00222CDD"/>
    <w:rsid w:val="002251F7"/>
    <w:rsid w:val="00227C58"/>
    <w:rsid w:val="00230472"/>
    <w:rsid w:val="0023085F"/>
    <w:rsid w:val="00233174"/>
    <w:rsid w:val="00233C32"/>
    <w:rsid w:val="00241D53"/>
    <w:rsid w:val="002424EB"/>
    <w:rsid w:val="00245BF4"/>
    <w:rsid w:val="00246F17"/>
    <w:rsid w:val="002512CB"/>
    <w:rsid w:val="0025639A"/>
    <w:rsid w:val="00264768"/>
    <w:rsid w:val="002746E2"/>
    <w:rsid w:val="0028126A"/>
    <w:rsid w:val="00283206"/>
    <w:rsid w:val="00283684"/>
    <w:rsid w:val="002926D3"/>
    <w:rsid w:val="002A201F"/>
    <w:rsid w:val="002A3045"/>
    <w:rsid w:val="002A47FF"/>
    <w:rsid w:val="002B6D5D"/>
    <w:rsid w:val="002C0769"/>
    <w:rsid w:val="002D34A5"/>
    <w:rsid w:val="002D4385"/>
    <w:rsid w:val="002D555E"/>
    <w:rsid w:val="002E0277"/>
    <w:rsid w:val="002E67E9"/>
    <w:rsid w:val="002F3FEC"/>
    <w:rsid w:val="002F7070"/>
    <w:rsid w:val="00300CC7"/>
    <w:rsid w:val="00301E03"/>
    <w:rsid w:val="00301FA4"/>
    <w:rsid w:val="00307A54"/>
    <w:rsid w:val="00311D4D"/>
    <w:rsid w:val="00315DE1"/>
    <w:rsid w:val="00317C1E"/>
    <w:rsid w:val="00317C7A"/>
    <w:rsid w:val="003234A3"/>
    <w:rsid w:val="0033259C"/>
    <w:rsid w:val="00333170"/>
    <w:rsid w:val="003370D3"/>
    <w:rsid w:val="00344F80"/>
    <w:rsid w:val="00346485"/>
    <w:rsid w:val="0035107F"/>
    <w:rsid w:val="003523E3"/>
    <w:rsid w:val="00353827"/>
    <w:rsid w:val="0035533A"/>
    <w:rsid w:val="00356DD6"/>
    <w:rsid w:val="003634EE"/>
    <w:rsid w:val="00363EAD"/>
    <w:rsid w:val="00364C93"/>
    <w:rsid w:val="00381F61"/>
    <w:rsid w:val="00390927"/>
    <w:rsid w:val="003A0743"/>
    <w:rsid w:val="003A1EC0"/>
    <w:rsid w:val="003A2F5A"/>
    <w:rsid w:val="003A4869"/>
    <w:rsid w:val="003B3B3F"/>
    <w:rsid w:val="003B5C6A"/>
    <w:rsid w:val="003B6273"/>
    <w:rsid w:val="003D44B7"/>
    <w:rsid w:val="003D72F8"/>
    <w:rsid w:val="003D7AC6"/>
    <w:rsid w:val="003E17C8"/>
    <w:rsid w:val="003F0DE4"/>
    <w:rsid w:val="003F1267"/>
    <w:rsid w:val="003F1AA3"/>
    <w:rsid w:val="003F53B0"/>
    <w:rsid w:val="004029E4"/>
    <w:rsid w:val="00410EB6"/>
    <w:rsid w:val="004177B1"/>
    <w:rsid w:val="004204F9"/>
    <w:rsid w:val="00432231"/>
    <w:rsid w:val="00435BDA"/>
    <w:rsid w:val="00440395"/>
    <w:rsid w:val="00441D6D"/>
    <w:rsid w:val="00442B28"/>
    <w:rsid w:val="00442BBF"/>
    <w:rsid w:val="0044488B"/>
    <w:rsid w:val="00447999"/>
    <w:rsid w:val="00452166"/>
    <w:rsid w:val="004534EA"/>
    <w:rsid w:val="0045473B"/>
    <w:rsid w:val="004663FB"/>
    <w:rsid w:val="0047056E"/>
    <w:rsid w:val="00471377"/>
    <w:rsid w:val="004747CF"/>
    <w:rsid w:val="00477108"/>
    <w:rsid w:val="0048457A"/>
    <w:rsid w:val="00490C17"/>
    <w:rsid w:val="00495F1E"/>
    <w:rsid w:val="004A3031"/>
    <w:rsid w:val="004A67D7"/>
    <w:rsid w:val="004B27AD"/>
    <w:rsid w:val="004B35EC"/>
    <w:rsid w:val="004C28E8"/>
    <w:rsid w:val="004C2F22"/>
    <w:rsid w:val="004C46B0"/>
    <w:rsid w:val="004C691A"/>
    <w:rsid w:val="004C77C3"/>
    <w:rsid w:val="004C7E76"/>
    <w:rsid w:val="004D4D38"/>
    <w:rsid w:val="004E52F3"/>
    <w:rsid w:val="004F5ADA"/>
    <w:rsid w:val="0050162D"/>
    <w:rsid w:val="005022A7"/>
    <w:rsid w:val="005022FF"/>
    <w:rsid w:val="00511F7D"/>
    <w:rsid w:val="0051414A"/>
    <w:rsid w:val="0052013D"/>
    <w:rsid w:val="00520F91"/>
    <w:rsid w:val="0052260F"/>
    <w:rsid w:val="0052334B"/>
    <w:rsid w:val="00547BE2"/>
    <w:rsid w:val="00550896"/>
    <w:rsid w:val="00553E55"/>
    <w:rsid w:val="005616D0"/>
    <w:rsid w:val="00563E9E"/>
    <w:rsid w:val="005669E6"/>
    <w:rsid w:val="0057049E"/>
    <w:rsid w:val="005724C6"/>
    <w:rsid w:val="00574D30"/>
    <w:rsid w:val="00580916"/>
    <w:rsid w:val="005823F1"/>
    <w:rsid w:val="00585DB1"/>
    <w:rsid w:val="00587847"/>
    <w:rsid w:val="00590248"/>
    <w:rsid w:val="005A3F7F"/>
    <w:rsid w:val="005B030D"/>
    <w:rsid w:val="005B2253"/>
    <w:rsid w:val="005B26E8"/>
    <w:rsid w:val="005B2996"/>
    <w:rsid w:val="005B39AF"/>
    <w:rsid w:val="005B7303"/>
    <w:rsid w:val="005B7AAC"/>
    <w:rsid w:val="005C26B3"/>
    <w:rsid w:val="005D6719"/>
    <w:rsid w:val="005F279B"/>
    <w:rsid w:val="005F538A"/>
    <w:rsid w:val="00607E7C"/>
    <w:rsid w:val="0061299A"/>
    <w:rsid w:val="006173D3"/>
    <w:rsid w:val="00621500"/>
    <w:rsid w:val="00626FF7"/>
    <w:rsid w:val="00631DAD"/>
    <w:rsid w:val="00640513"/>
    <w:rsid w:val="00643B62"/>
    <w:rsid w:val="00645681"/>
    <w:rsid w:val="0064784A"/>
    <w:rsid w:val="006522D1"/>
    <w:rsid w:val="00655C1A"/>
    <w:rsid w:val="0066195A"/>
    <w:rsid w:val="00667895"/>
    <w:rsid w:val="00674E70"/>
    <w:rsid w:val="006857DF"/>
    <w:rsid w:val="006860A2"/>
    <w:rsid w:val="00692F2F"/>
    <w:rsid w:val="00697CA2"/>
    <w:rsid w:val="00697E78"/>
    <w:rsid w:val="006B6E6C"/>
    <w:rsid w:val="006C3633"/>
    <w:rsid w:val="006E09EA"/>
    <w:rsid w:val="006E4914"/>
    <w:rsid w:val="006F5A13"/>
    <w:rsid w:val="006F7EA3"/>
    <w:rsid w:val="0070305A"/>
    <w:rsid w:val="007155EE"/>
    <w:rsid w:val="00745694"/>
    <w:rsid w:val="00754A7E"/>
    <w:rsid w:val="00756F99"/>
    <w:rsid w:val="00760F93"/>
    <w:rsid w:val="00761C37"/>
    <w:rsid w:val="00777F2C"/>
    <w:rsid w:val="0078048E"/>
    <w:rsid w:val="007859D9"/>
    <w:rsid w:val="007931D5"/>
    <w:rsid w:val="0079542C"/>
    <w:rsid w:val="007A55CC"/>
    <w:rsid w:val="007C2714"/>
    <w:rsid w:val="007C78E3"/>
    <w:rsid w:val="007D2EEB"/>
    <w:rsid w:val="007D3ED2"/>
    <w:rsid w:val="007E39EC"/>
    <w:rsid w:val="007E3D85"/>
    <w:rsid w:val="007F1688"/>
    <w:rsid w:val="00804821"/>
    <w:rsid w:val="00810514"/>
    <w:rsid w:val="0082493D"/>
    <w:rsid w:val="008262A2"/>
    <w:rsid w:val="00841F8E"/>
    <w:rsid w:val="00854545"/>
    <w:rsid w:val="008552AC"/>
    <w:rsid w:val="0085791F"/>
    <w:rsid w:val="00864B79"/>
    <w:rsid w:val="00883A94"/>
    <w:rsid w:val="00885C96"/>
    <w:rsid w:val="008A73B5"/>
    <w:rsid w:val="008B0505"/>
    <w:rsid w:val="008B580B"/>
    <w:rsid w:val="008C37DF"/>
    <w:rsid w:val="008C5815"/>
    <w:rsid w:val="008C70BC"/>
    <w:rsid w:val="008C7B4E"/>
    <w:rsid w:val="008D41EF"/>
    <w:rsid w:val="008E3488"/>
    <w:rsid w:val="008E5B11"/>
    <w:rsid w:val="008F2C34"/>
    <w:rsid w:val="00902106"/>
    <w:rsid w:val="009054A0"/>
    <w:rsid w:val="0091039C"/>
    <w:rsid w:val="00915639"/>
    <w:rsid w:val="0091623F"/>
    <w:rsid w:val="0092162D"/>
    <w:rsid w:val="00922C02"/>
    <w:rsid w:val="00923578"/>
    <w:rsid w:val="0092421A"/>
    <w:rsid w:val="0092639B"/>
    <w:rsid w:val="00927D6F"/>
    <w:rsid w:val="00940B8B"/>
    <w:rsid w:val="009516BA"/>
    <w:rsid w:val="009612C1"/>
    <w:rsid w:val="009641AC"/>
    <w:rsid w:val="009656EE"/>
    <w:rsid w:val="00972D5B"/>
    <w:rsid w:val="00972E38"/>
    <w:rsid w:val="00980AAE"/>
    <w:rsid w:val="00981691"/>
    <w:rsid w:val="009819EF"/>
    <w:rsid w:val="00982542"/>
    <w:rsid w:val="009A0056"/>
    <w:rsid w:val="009A48EF"/>
    <w:rsid w:val="009B17F0"/>
    <w:rsid w:val="009B26F5"/>
    <w:rsid w:val="009B4CE3"/>
    <w:rsid w:val="009C0076"/>
    <w:rsid w:val="009C10B0"/>
    <w:rsid w:val="009C1BF5"/>
    <w:rsid w:val="009C28B7"/>
    <w:rsid w:val="009D2E23"/>
    <w:rsid w:val="009D5D6B"/>
    <w:rsid w:val="009D74D9"/>
    <w:rsid w:val="009D7726"/>
    <w:rsid w:val="009D7D2C"/>
    <w:rsid w:val="009E3BBD"/>
    <w:rsid w:val="009F2AB7"/>
    <w:rsid w:val="009F43F6"/>
    <w:rsid w:val="00A07327"/>
    <w:rsid w:val="00A074E7"/>
    <w:rsid w:val="00A07B84"/>
    <w:rsid w:val="00A12DC1"/>
    <w:rsid w:val="00A15A9E"/>
    <w:rsid w:val="00A276FE"/>
    <w:rsid w:val="00A31FC9"/>
    <w:rsid w:val="00A33935"/>
    <w:rsid w:val="00A366B0"/>
    <w:rsid w:val="00A41054"/>
    <w:rsid w:val="00A50C56"/>
    <w:rsid w:val="00A520CF"/>
    <w:rsid w:val="00A54135"/>
    <w:rsid w:val="00A56C5C"/>
    <w:rsid w:val="00A64298"/>
    <w:rsid w:val="00A650AE"/>
    <w:rsid w:val="00A67806"/>
    <w:rsid w:val="00A74794"/>
    <w:rsid w:val="00A76199"/>
    <w:rsid w:val="00A77B8E"/>
    <w:rsid w:val="00A83094"/>
    <w:rsid w:val="00A85BDB"/>
    <w:rsid w:val="00A868D1"/>
    <w:rsid w:val="00A9411C"/>
    <w:rsid w:val="00AA005F"/>
    <w:rsid w:val="00AA1B3A"/>
    <w:rsid w:val="00AA45B7"/>
    <w:rsid w:val="00AA6DBB"/>
    <w:rsid w:val="00AB10D1"/>
    <w:rsid w:val="00AC0A85"/>
    <w:rsid w:val="00AD071F"/>
    <w:rsid w:val="00AF1BD1"/>
    <w:rsid w:val="00B00B79"/>
    <w:rsid w:val="00B00FFB"/>
    <w:rsid w:val="00B01F20"/>
    <w:rsid w:val="00B10E89"/>
    <w:rsid w:val="00B12472"/>
    <w:rsid w:val="00B15177"/>
    <w:rsid w:val="00B23303"/>
    <w:rsid w:val="00B23CB2"/>
    <w:rsid w:val="00B25639"/>
    <w:rsid w:val="00B2633D"/>
    <w:rsid w:val="00B3441E"/>
    <w:rsid w:val="00B41396"/>
    <w:rsid w:val="00B51969"/>
    <w:rsid w:val="00B51B3C"/>
    <w:rsid w:val="00B57E0E"/>
    <w:rsid w:val="00B605A8"/>
    <w:rsid w:val="00B64118"/>
    <w:rsid w:val="00B67687"/>
    <w:rsid w:val="00B67B5C"/>
    <w:rsid w:val="00B71340"/>
    <w:rsid w:val="00B72D4C"/>
    <w:rsid w:val="00B8503D"/>
    <w:rsid w:val="00B85482"/>
    <w:rsid w:val="00B85FFA"/>
    <w:rsid w:val="00B869B6"/>
    <w:rsid w:val="00B935BA"/>
    <w:rsid w:val="00BA40D4"/>
    <w:rsid w:val="00BA543E"/>
    <w:rsid w:val="00BB46E1"/>
    <w:rsid w:val="00BB6758"/>
    <w:rsid w:val="00BC1991"/>
    <w:rsid w:val="00BC2CB1"/>
    <w:rsid w:val="00BC339C"/>
    <w:rsid w:val="00BC41A6"/>
    <w:rsid w:val="00BC6098"/>
    <w:rsid w:val="00BC6C33"/>
    <w:rsid w:val="00BD5184"/>
    <w:rsid w:val="00BE3555"/>
    <w:rsid w:val="00BE5F00"/>
    <w:rsid w:val="00C04A3F"/>
    <w:rsid w:val="00C06189"/>
    <w:rsid w:val="00C06752"/>
    <w:rsid w:val="00C0680B"/>
    <w:rsid w:val="00C12C2C"/>
    <w:rsid w:val="00C23585"/>
    <w:rsid w:val="00C33A02"/>
    <w:rsid w:val="00C36A2B"/>
    <w:rsid w:val="00C4117E"/>
    <w:rsid w:val="00C4252E"/>
    <w:rsid w:val="00C46B0F"/>
    <w:rsid w:val="00C478A6"/>
    <w:rsid w:val="00C510CF"/>
    <w:rsid w:val="00C53DC6"/>
    <w:rsid w:val="00C61DAD"/>
    <w:rsid w:val="00C714AA"/>
    <w:rsid w:val="00C72368"/>
    <w:rsid w:val="00C82FCF"/>
    <w:rsid w:val="00C87AB8"/>
    <w:rsid w:val="00C9623D"/>
    <w:rsid w:val="00CA05DE"/>
    <w:rsid w:val="00CA3CFB"/>
    <w:rsid w:val="00CB7378"/>
    <w:rsid w:val="00CC543E"/>
    <w:rsid w:val="00CC7B23"/>
    <w:rsid w:val="00CD3237"/>
    <w:rsid w:val="00CD3EFB"/>
    <w:rsid w:val="00CD430D"/>
    <w:rsid w:val="00CE2DB2"/>
    <w:rsid w:val="00CE7084"/>
    <w:rsid w:val="00CE7533"/>
    <w:rsid w:val="00CE79CE"/>
    <w:rsid w:val="00CF7563"/>
    <w:rsid w:val="00D01D05"/>
    <w:rsid w:val="00D02AE8"/>
    <w:rsid w:val="00D078A3"/>
    <w:rsid w:val="00D15290"/>
    <w:rsid w:val="00D1703D"/>
    <w:rsid w:val="00D24C13"/>
    <w:rsid w:val="00D263D0"/>
    <w:rsid w:val="00D4083E"/>
    <w:rsid w:val="00D44213"/>
    <w:rsid w:val="00D4549D"/>
    <w:rsid w:val="00D46038"/>
    <w:rsid w:val="00D51C4F"/>
    <w:rsid w:val="00D56253"/>
    <w:rsid w:val="00D730F7"/>
    <w:rsid w:val="00D77037"/>
    <w:rsid w:val="00D77FCD"/>
    <w:rsid w:val="00D954FB"/>
    <w:rsid w:val="00DA50EF"/>
    <w:rsid w:val="00DA7038"/>
    <w:rsid w:val="00DB0927"/>
    <w:rsid w:val="00DB4C52"/>
    <w:rsid w:val="00DB5B69"/>
    <w:rsid w:val="00DB7D57"/>
    <w:rsid w:val="00DC04BA"/>
    <w:rsid w:val="00DC12F8"/>
    <w:rsid w:val="00DC2E73"/>
    <w:rsid w:val="00DC782A"/>
    <w:rsid w:val="00DD33D6"/>
    <w:rsid w:val="00DD3863"/>
    <w:rsid w:val="00DD7164"/>
    <w:rsid w:val="00DE06BD"/>
    <w:rsid w:val="00E00520"/>
    <w:rsid w:val="00E02999"/>
    <w:rsid w:val="00E07BDA"/>
    <w:rsid w:val="00E0975D"/>
    <w:rsid w:val="00E11AF0"/>
    <w:rsid w:val="00E145C2"/>
    <w:rsid w:val="00E14AA1"/>
    <w:rsid w:val="00E24788"/>
    <w:rsid w:val="00E266AF"/>
    <w:rsid w:val="00E31668"/>
    <w:rsid w:val="00E44A13"/>
    <w:rsid w:val="00E51D70"/>
    <w:rsid w:val="00E52962"/>
    <w:rsid w:val="00E643DE"/>
    <w:rsid w:val="00E758E1"/>
    <w:rsid w:val="00E81B29"/>
    <w:rsid w:val="00E90084"/>
    <w:rsid w:val="00E9781D"/>
    <w:rsid w:val="00EA4E77"/>
    <w:rsid w:val="00EB30C4"/>
    <w:rsid w:val="00EB3FD8"/>
    <w:rsid w:val="00EB7641"/>
    <w:rsid w:val="00EC0C81"/>
    <w:rsid w:val="00EC31CE"/>
    <w:rsid w:val="00EC40BF"/>
    <w:rsid w:val="00EC63CA"/>
    <w:rsid w:val="00ED7711"/>
    <w:rsid w:val="00EE453A"/>
    <w:rsid w:val="00EF037B"/>
    <w:rsid w:val="00EF0D8D"/>
    <w:rsid w:val="00EF137C"/>
    <w:rsid w:val="00EF3D87"/>
    <w:rsid w:val="00EF5BA0"/>
    <w:rsid w:val="00F02F0B"/>
    <w:rsid w:val="00F03F0F"/>
    <w:rsid w:val="00F05D52"/>
    <w:rsid w:val="00F237C4"/>
    <w:rsid w:val="00F278A1"/>
    <w:rsid w:val="00F308C9"/>
    <w:rsid w:val="00F32D37"/>
    <w:rsid w:val="00F428C6"/>
    <w:rsid w:val="00F436A2"/>
    <w:rsid w:val="00F46156"/>
    <w:rsid w:val="00F52F64"/>
    <w:rsid w:val="00F557D9"/>
    <w:rsid w:val="00F57916"/>
    <w:rsid w:val="00F648AE"/>
    <w:rsid w:val="00F815F0"/>
    <w:rsid w:val="00F83320"/>
    <w:rsid w:val="00F841BE"/>
    <w:rsid w:val="00F91855"/>
    <w:rsid w:val="00F92C8F"/>
    <w:rsid w:val="00F94CA8"/>
    <w:rsid w:val="00FA56A2"/>
    <w:rsid w:val="00FA640F"/>
    <w:rsid w:val="00FA6555"/>
    <w:rsid w:val="00FB47A8"/>
    <w:rsid w:val="00FB6D60"/>
    <w:rsid w:val="00FE42C5"/>
    <w:rsid w:val="00FE43BE"/>
    <w:rsid w:val="052CF0D8"/>
    <w:rsid w:val="099524EB"/>
    <w:rsid w:val="0B1BBA92"/>
    <w:rsid w:val="0CA5DD15"/>
    <w:rsid w:val="1073C232"/>
    <w:rsid w:val="1A59C5A1"/>
    <w:rsid w:val="328D5467"/>
    <w:rsid w:val="37D36811"/>
    <w:rsid w:val="44AC6466"/>
    <w:rsid w:val="5382553A"/>
    <w:rsid w:val="65B91997"/>
    <w:rsid w:val="6CF14B3D"/>
    <w:rsid w:val="6E18F2D7"/>
    <w:rsid w:val="71D3C2CF"/>
    <w:rsid w:val="78F9B754"/>
    <w:rsid w:val="7ABB8BDA"/>
    <w:rsid w:val="7C954ED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92421A"/>
    <w:rPr>
      <w:color w:val="96607D" w:themeColor="followed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atcupramedia.pl/p/cupra-prezentuje-pakiet-custom-cupra-by-abt-dla-modeli-formentor-249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F3413-EB4C-43CD-94D3-7AC31D503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925</Words>
  <Characters>5961</Characters>
  <Application>Microsoft Office Word</Application>
  <DocSecurity>0</DocSecurity>
  <Lines>96</Lines>
  <Paragraphs>33</Paragraphs>
  <ScaleCrop>false</ScaleCrop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196</cp:revision>
  <dcterms:created xsi:type="dcterms:W3CDTF">2026-06-26T06:48:00Z</dcterms:created>
  <dcterms:modified xsi:type="dcterms:W3CDTF">2026-07-28T13:39:00Z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