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06AD" w14:textId="0FC45E9A" w:rsidR="00EE7C21" w:rsidRDefault="00EE7C21" w:rsidP="005E58E1">
      <w:pPr>
        <w:ind w:right="-288"/>
        <w:jc w:val="both"/>
        <w:rPr>
          <w:rFonts w:ascii="Segoe UI" w:hAnsi="Segoe UI" w:cs="Segoe UI"/>
          <w:b/>
          <w:sz w:val="44"/>
          <w:szCs w:val="44"/>
        </w:rPr>
      </w:pPr>
      <w:r>
        <w:rPr>
          <w:rFonts w:ascii="Segoe UI" w:hAnsi="Segoe UI" w:cs="Segoe UI"/>
          <w:b/>
          <w:sz w:val="44"/>
          <w:szCs w:val="44"/>
        </w:rPr>
        <w:t>Sztuka</w:t>
      </w:r>
      <w:r w:rsidRPr="00EE7C21">
        <w:rPr>
          <w:rFonts w:ascii="Segoe UI" w:hAnsi="Segoe UI" w:cs="Segoe UI"/>
          <w:b/>
          <w:sz w:val="44"/>
          <w:szCs w:val="44"/>
        </w:rPr>
        <w:t xml:space="preserve"> hamowani</w:t>
      </w:r>
      <w:r>
        <w:rPr>
          <w:rFonts w:ascii="Segoe UI" w:hAnsi="Segoe UI" w:cs="Segoe UI"/>
          <w:b/>
          <w:sz w:val="44"/>
          <w:szCs w:val="44"/>
        </w:rPr>
        <w:t>a</w:t>
      </w:r>
      <w:r w:rsidRPr="00EE7C21">
        <w:rPr>
          <w:rFonts w:ascii="Segoe UI" w:hAnsi="Segoe UI" w:cs="Segoe UI"/>
          <w:b/>
          <w:sz w:val="44"/>
          <w:szCs w:val="44"/>
        </w:rPr>
        <w:t xml:space="preserve"> w kobiecym wydaniu. Pagid </w:t>
      </w:r>
      <w:r w:rsidR="005F1E7A">
        <w:rPr>
          <w:rFonts w:ascii="Segoe UI" w:hAnsi="Segoe UI" w:cs="Segoe UI"/>
          <w:b/>
          <w:sz w:val="44"/>
          <w:szCs w:val="44"/>
        </w:rPr>
        <w:t>partnerem</w:t>
      </w:r>
      <w:r w:rsidRPr="00EE7C21">
        <w:rPr>
          <w:rFonts w:ascii="Segoe UI" w:hAnsi="Segoe UI" w:cs="Segoe UI"/>
          <w:b/>
          <w:sz w:val="44"/>
          <w:szCs w:val="44"/>
        </w:rPr>
        <w:t xml:space="preserve"> trzeci</w:t>
      </w:r>
      <w:r w:rsidR="005F1E7A">
        <w:rPr>
          <w:rFonts w:ascii="Segoe UI" w:hAnsi="Segoe UI" w:cs="Segoe UI"/>
          <w:b/>
          <w:sz w:val="44"/>
          <w:szCs w:val="44"/>
        </w:rPr>
        <w:t>ej</w:t>
      </w:r>
      <w:r w:rsidRPr="00EE7C21">
        <w:rPr>
          <w:rFonts w:ascii="Segoe UI" w:hAnsi="Segoe UI" w:cs="Segoe UI"/>
          <w:b/>
          <w:sz w:val="44"/>
          <w:szCs w:val="44"/>
        </w:rPr>
        <w:t xml:space="preserve"> edycj</w:t>
      </w:r>
      <w:r w:rsidR="00507FC4">
        <w:rPr>
          <w:rFonts w:ascii="Segoe UI" w:hAnsi="Segoe UI" w:cs="Segoe UI"/>
          <w:b/>
          <w:sz w:val="44"/>
          <w:szCs w:val="44"/>
        </w:rPr>
        <w:t>i</w:t>
      </w:r>
      <w:r w:rsidRPr="00EE7C21">
        <w:rPr>
          <w:rFonts w:ascii="Segoe UI" w:hAnsi="Segoe UI" w:cs="Segoe UI"/>
          <w:b/>
          <w:sz w:val="44"/>
          <w:szCs w:val="44"/>
        </w:rPr>
        <w:t xml:space="preserve"> Drift Girl Camp</w:t>
      </w:r>
    </w:p>
    <w:p w14:paraId="05C17C78" w14:textId="2F61FA6E" w:rsidR="004205B5" w:rsidRDefault="004205B5" w:rsidP="005E58E1">
      <w:pPr>
        <w:ind w:right="-288"/>
        <w:jc w:val="both"/>
        <w:rPr>
          <w:rFonts w:ascii="Segoe UI" w:hAnsi="Segoe UI" w:cs="Segoe UI"/>
          <w:bCs/>
        </w:rPr>
      </w:pPr>
      <w:r w:rsidRPr="004205B5">
        <w:rPr>
          <w:rFonts w:ascii="Segoe UI" w:hAnsi="Segoe UI" w:cs="Segoe UI"/>
          <w:bCs/>
        </w:rPr>
        <w:t xml:space="preserve">Za nami trzecia edycja Drift Girl Camp, która między 23 a 24 maja zgromadziła w toruńskim MotoParku </w:t>
      </w:r>
      <w:r w:rsidR="00AF3F6C">
        <w:rPr>
          <w:rFonts w:ascii="Segoe UI" w:hAnsi="Segoe UI" w:cs="Segoe UI"/>
          <w:bCs/>
        </w:rPr>
        <w:t xml:space="preserve">prawie </w:t>
      </w:r>
      <w:r w:rsidR="00507FC4">
        <w:rPr>
          <w:rFonts w:ascii="Segoe UI" w:hAnsi="Segoe UI" w:cs="Segoe UI"/>
          <w:bCs/>
        </w:rPr>
        <w:t>czterdzieści</w:t>
      </w:r>
      <w:r w:rsidRPr="004205B5">
        <w:rPr>
          <w:rFonts w:ascii="Segoe UI" w:hAnsi="Segoe UI" w:cs="Segoe UI"/>
          <w:bCs/>
        </w:rPr>
        <w:t xml:space="preserve"> zawodniczek i pasjonatek jazdy w kontrolowanym poślizgu. Uczestniczki udowodniły na torze, że drifting to dyscyplina wymagająca chirurgicznej precyzji, </w:t>
      </w:r>
      <w:r w:rsidR="00507FC4">
        <w:rPr>
          <w:rFonts w:ascii="Segoe UI" w:hAnsi="Segoe UI" w:cs="Segoe UI"/>
          <w:bCs/>
        </w:rPr>
        <w:br/>
      </w:r>
      <w:r w:rsidRPr="004205B5">
        <w:rPr>
          <w:rFonts w:ascii="Segoe UI" w:hAnsi="Segoe UI" w:cs="Segoe UI"/>
          <w:bCs/>
        </w:rPr>
        <w:t xml:space="preserve">w której kobiety za kierownicą odnoszą coraz większe sukcesy. Precyzyjne sterowanie autem opiera się w ogromnej mierze na sprawnym hamowaniu, dlatego marka Pagid, ekspert w produkcji zaawansowanych materiałów ciernych i komponentów hamulcowych, zaznaczyła swoją obecność </w:t>
      </w:r>
      <w:r w:rsidR="00507FC4">
        <w:rPr>
          <w:rFonts w:ascii="Segoe UI" w:hAnsi="Segoe UI" w:cs="Segoe UI"/>
          <w:bCs/>
        </w:rPr>
        <w:br/>
      </w:r>
      <w:r w:rsidRPr="004205B5">
        <w:rPr>
          <w:rFonts w:ascii="Segoe UI" w:hAnsi="Segoe UI" w:cs="Segoe UI"/>
          <w:bCs/>
        </w:rPr>
        <w:t>w Toruniu jako jeden z partnerów wydarzenia.</w:t>
      </w:r>
    </w:p>
    <w:p w14:paraId="7D89FA4C" w14:textId="2C9FB3CD" w:rsidR="00F53498" w:rsidRPr="00507FC4" w:rsidRDefault="00F53498" w:rsidP="005E58E1">
      <w:pPr>
        <w:ind w:right="-288"/>
        <w:jc w:val="both"/>
        <w:rPr>
          <w:rFonts w:ascii="Segoe UI" w:hAnsi="Segoe UI" w:cs="Segoe UI"/>
          <w:b/>
          <w:color w:val="595959" w:themeColor="text1" w:themeTint="A6"/>
          <w:sz w:val="24"/>
          <w:szCs w:val="24"/>
        </w:rPr>
      </w:pPr>
      <w:r w:rsidRPr="00507FC4">
        <w:rPr>
          <w:rFonts w:ascii="Segoe UI" w:hAnsi="Segoe UI" w:cs="Segoe UI"/>
          <w:b/>
          <w:color w:val="595959" w:themeColor="text1" w:themeTint="A6"/>
          <w:sz w:val="24"/>
          <w:szCs w:val="24"/>
        </w:rPr>
        <w:t>Święto motorsportu bez stereotypów</w:t>
      </w:r>
    </w:p>
    <w:p w14:paraId="4B879B9F" w14:textId="347EE354" w:rsidR="00952D88" w:rsidRDefault="00952D88" w:rsidP="00173F89">
      <w:pPr>
        <w:ind w:right="-288"/>
        <w:jc w:val="both"/>
        <w:rPr>
          <w:rFonts w:ascii="Segoe UI" w:hAnsi="Segoe UI" w:cs="Segoe UI"/>
          <w:bCs/>
        </w:rPr>
      </w:pPr>
      <w:r w:rsidRPr="00952D88">
        <w:rPr>
          <w:rFonts w:ascii="Segoe UI" w:hAnsi="Segoe UI" w:cs="Segoe UI"/>
          <w:bCs/>
        </w:rPr>
        <w:t xml:space="preserve">Projekt </w:t>
      </w:r>
      <w:r w:rsidR="00507FC4">
        <w:rPr>
          <w:rFonts w:ascii="Segoe UI" w:hAnsi="Segoe UI" w:cs="Segoe UI"/>
          <w:bCs/>
        </w:rPr>
        <w:t xml:space="preserve">Drift Girl Camp, </w:t>
      </w:r>
      <w:r w:rsidRPr="00952D88">
        <w:rPr>
          <w:rFonts w:ascii="Segoe UI" w:hAnsi="Segoe UI" w:cs="Segoe UI"/>
          <w:bCs/>
        </w:rPr>
        <w:t>zainicjowany przez Kamilę Pałkę</w:t>
      </w:r>
      <w:r>
        <w:rPr>
          <w:rFonts w:ascii="Segoe UI" w:hAnsi="Segoe UI" w:cs="Segoe UI"/>
          <w:bCs/>
        </w:rPr>
        <w:t>-Bujkowską,</w:t>
      </w:r>
      <w:r w:rsidRPr="00952D88">
        <w:rPr>
          <w:rFonts w:ascii="Segoe UI" w:hAnsi="Segoe UI" w:cs="Segoe UI"/>
          <w:bCs/>
        </w:rPr>
        <w:t xml:space="preserve"> </w:t>
      </w:r>
      <w:r w:rsidRPr="00173F89">
        <w:rPr>
          <w:rFonts w:ascii="Segoe UI" w:hAnsi="Segoe UI" w:cs="Segoe UI"/>
          <w:bCs/>
        </w:rPr>
        <w:t>znaną w środowisku jako MotoFretka,</w:t>
      </w:r>
      <w:r w:rsidRPr="00952D88">
        <w:rPr>
          <w:rFonts w:ascii="Segoe UI" w:hAnsi="Segoe UI" w:cs="Segoe UI"/>
          <w:bCs/>
        </w:rPr>
        <w:t xml:space="preserve"> na stałe wpisał się w kalendarz polskich wydarzeń torowych</w:t>
      </w:r>
      <w:r w:rsidR="008D4555">
        <w:rPr>
          <w:rFonts w:ascii="Segoe UI" w:hAnsi="Segoe UI" w:cs="Segoe UI"/>
          <w:bCs/>
        </w:rPr>
        <w:t>. Na przestrzeni trzech edycji ewoluował</w:t>
      </w:r>
      <w:r w:rsidRPr="00952D88">
        <w:rPr>
          <w:rFonts w:ascii="Segoe UI" w:hAnsi="Segoe UI" w:cs="Segoe UI"/>
          <w:bCs/>
        </w:rPr>
        <w:t xml:space="preserve"> z kameralnych</w:t>
      </w:r>
      <w:r w:rsidR="00507FC4">
        <w:rPr>
          <w:rFonts w:ascii="Segoe UI" w:hAnsi="Segoe UI" w:cs="Segoe UI"/>
          <w:bCs/>
        </w:rPr>
        <w:t xml:space="preserve"> </w:t>
      </w:r>
      <w:r w:rsidRPr="00952D88">
        <w:rPr>
          <w:rFonts w:ascii="Segoe UI" w:hAnsi="Segoe UI" w:cs="Segoe UI"/>
          <w:bCs/>
        </w:rPr>
        <w:t xml:space="preserve">spotkań treningowych do </w:t>
      </w:r>
      <w:r w:rsidR="008D4555">
        <w:rPr>
          <w:rFonts w:ascii="Segoe UI" w:hAnsi="Segoe UI" w:cs="Segoe UI"/>
          <w:bCs/>
        </w:rPr>
        <w:t>poziomu</w:t>
      </w:r>
      <w:r w:rsidRPr="00952D88">
        <w:rPr>
          <w:rFonts w:ascii="Segoe UI" w:hAnsi="Segoe UI" w:cs="Segoe UI"/>
          <w:bCs/>
        </w:rPr>
        <w:t xml:space="preserve"> profesjonalnego festiwalu o zasięgu ogólnopolskim. </w:t>
      </w:r>
      <w:r w:rsidR="00E53CEB" w:rsidRPr="00E53CEB">
        <w:rPr>
          <w:rFonts w:ascii="Segoe UI" w:hAnsi="Segoe UI" w:cs="Segoe UI"/>
          <w:bCs/>
        </w:rPr>
        <w:t xml:space="preserve">Dwudniowy harmonogram </w:t>
      </w:r>
      <w:r w:rsidR="00507FC4">
        <w:rPr>
          <w:rFonts w:ascii="Segoe UI" w:hAnsi="Segoe UI" w:cs="Segoe UI"/>
          <w:bCs/>
        </w:rPr>
        <w:t xml:space="preserve">tegorocznego wydarzenia </w:t>
      </w:r>
      <w:r w:rsidR="00E53CEB" w:rsidRPr="00E53CEB">
        <w:rPr>
          <w:rFonts w:ascii="Segoe UI" w:hAnsi="Segoe UI" w:cs="Segoe UI"/>
          <w:bCs/>
        </w:rPr>
        <w:t>wypełniły</w:t>
      </w:r>
      <w:r w:rsidR="00E53CEB">
        <w:rPr>
          <w:rFonts w:ascii="Segoe UI" w:hAnsi="Segoe UI" w:cs="Segoe UI"/>
          <w:bCs/>
        </w:rPr>
        <w:t xml:space="preserve"> </w:t>
      </w:r>
      <w:r w:rsidR="00E53CEB" w:rsidRPr="00E53CEB">
        <w:rPr>
          <w:rFonts w:ascii="Segoe UI" w:hAnsi="Segoe UI" w:cs="Segoe UI"/>
          <w:bCs/>
        </w:rPr>
        <w:t>intensywne sesje driftingowe</w:t>
      </w:r>
      <w:r w:rsidR="00917307">
        <w:rPr>
          <w:rFonts w:ascii="Segoe UI" w:hAnsi="Segoe UI" w:cs="Segoe UI"/>
          <w:bCs/>
        </w:rPr>
        <w:t xml:space="preserve"> </w:t>
      </w:r>
      <w:r w:rsidR="00B8313C">
        <w:rPr>
          <w:rFonts w:ascii="Segoe UI" w:hAnsi="Segoe UI" w:cs="Segoe UI"/>
          <w:bCs/>
        </w:rPr>
        <w:t>pokazujące umiejętności zawodniczek</w:t>
      </w:r>
      <w:r w:rsidR="00454402">
        <w:rPr>
          <w:rFonts w:ascii="Segoe UI" w:hAnsi="Segoe UI" w:cs="Segoe UI"/>
          <w:bCs/>
        </w:rPr>
        <w:t>.</w:t>
      </w:r>
      <w:r w:rsidR="00E53CEB" w:rsidRPr="00E53CEB">
        <w:rPr>
          <w:rFonts w:ascii="Segoe UI" w:hAnsi="Segoe UI" w:cs="Segoe UI"/>
          <w:bCs/>
        </w:rPr>
        <w:t xml:space="preserve"> Głównym założeniem imprezy jest edukacja techniczna i doskonalenie kontroli nad autem, a także przełamanie wciąż obecnego stereotypu samego motorsportu jako środowiska zarezerwowanego wyłącznie dla mężczyzn.</w:t>
      </w:r>
    </w:p>
    <w:p w14:paraId="2455AE2C" w14:textId="32990C70" w:rsidR="00173F89" w:rsidRPr="004A0443" w:rsidRDefault="00507FC4" w:rsidP="00173F89">
      <w:pPr>
        <w:ind w:right="-288"/>
        <w:jc w:val="both"/>
        <w:rPr>
          <w:rFonts w:ascii="Segoe UI" w:hAnsi="Segoe UI" w:cs="Segoe UI"/>
          <w:b/>
        </w:rPr>
      </w:pPr>
      <w:r w:rsidRPr="00173F89">
        <w:rPr>
          <w:rFonts w:ascii="Segoe UI" w:hAnsi="Segoe UI" w:cs="Segoe UI"/>
          <w:bCs/>
        </w:rPr>
        <w:t>–</w:t>
      </w:r>
      <w:r>
        <w:rPr>
          <w:rFonts w:ascii="Segoe UI" w:hAnsi="Segoe UI" w:cs="Segoe UI"/>
          <w:bCs/>
        </w:rPr>
        <w:t xml:space="preserve"> </w:t>
      </w:r>
      <w:r w:rsidR="00E6101D" w:rsidRPr="00507FC4">
        <w:rPr>
          <w:rFonts w:ascii="Segoe UI" w:hAnsi="Segoe UI" w:cs="Segoe UI"/>
          <w:bCs/>
        </w:rPr>
        <w:t xml:space="preserve">Kiedy startowałam z Drift Girl Camp, chciałam po prostu stworzyć miejsce, gdzie dziewczyny mogą poczuć czystą frajdę z jazdy bokiem, bez </w:t>
      </w:r>
      <w:r w:rsidR="00937956" w:rsidRPr="00507FC4">
        <w:rPr>
          <w:rFonts w:ascii="Segoe UI" w:hAnsi="Segoe UI" w:cs="Segoe UI"/>
          <w:bCs/>
        </w:rPr>
        <w:t>stresu i oceniania</w:t>
      </w:r>
      <w:r w:rsidR="00E6101D" w:rsidRPr="00507FC4">
        <w:rPr>
          <w:rFonts w:ascii="Segoe UI" w:hAnsi="Segoe UI" w:cs="Segoe UI"/>
          <w:bCs/>
        </w:rPr>
        <w:t xml:space="preserve">. Edycja w Toruniu udowodniła, że ta nasza wspólna pasja to </w:t>
      </w:r>
      <w:r w:rsidR="00637391" w:rsidRPr="00507FC4">
        <w:rPr>
          <w:rFonts w:ascii="Segoe UI" w:hAnsi="Segoe UI" w:cs="Segoe UI"/>
          <w:bCs/>
        </w:rPr>
        <w:t>coś więcej niż hobby</w:t>
      </w:r>
      <w:r w:rsidR="00E6101D" w:rsidRPr="00507FC4">
        <w:rPr>
          <w:rFonts w:ascii="Segoe UI" w:hAnsi="Segoe UI" w:cs="Segoe UI"/>
          <w:bCs/>
        </w:rPr>
        <w:t xml:space="preserve">. Na torze było czuć niesamowitą energię, ale widziałam też </w:t>
      </w:r>
      <w:r>
        <w:rPr>
          <w:rFonts w:ascii="Segoe UI" w:hAnsi="Segoe UI" w:cs="Segoe UI"/>
          <w:bCs/>
        </w:rPr>
        <w:br/>
      </w:r>
      <w:r w:rsidR="00E6101D" w:rsidRPr="00507FC4">
        <w:rPr>
          <w:rFonts w:ascii="Segoe UI" w:hAnsi="Segoe UI" w:cs="Segoe UI"/>
          <w:bCs/>
        </w:rPr>
        <w:t xml:space="preserve">u dziewczyn ogromne skupienie na technice i detalach. Bardzo mnie cieszy, że marki takie jak Pagid wchodzą w nasz świat. Dzięki takiemu wsparciu uczestniczki </w:t>
      </w:r>
      <w:r w:rsidR="00637391" w:rsidRPr="00507FC4">
        <w:rPr>
          <w:rFonts w:ascii="Segoe UI" w:hAnsi="Segoe UI" w:cs="Segoe UI"/>
          <w:bCs/>
        </w:rPr>
        <w:t>rozumieją</w:t>
      </w:r>
      <w:r w:rsidR="00E6101D" w:rsidRPr="00507FC4">
        <w:rPr>
          <w:rFonts w:ascii="Segoe UI" w:hAnsi="Segoe UI" w:cs="Segoe UI"/>
          <w:bCs/>
        </w:rPr>
        <w:t xml:space="preserve">, że </w:t>
      </w:r>
      <w:r w:rsidR="00E53CEB" w:rsidRPr="00507FC4">
        <w:rPr>
          <w:rFonts w:ascii="Segoe UI" w:hAnsi="Segoe UI" w:cs="Segoe UI"/>
          <w:bCs/>
        </w:rPr>
        <w:t>najważniejsze jest zaufanie do własnego auta, do tego jak ono hamuje. Dlatego należy wybierać klocki i tarcze hamulcowe najwyższej jakości, które zapewnią skuteczność i bezpieczeństwo</w:t>
      </w:r>
      <w:r w:rsidR="00173F89" w:rsidRPr="00173F89">
        <w:rPr>
          <w:rFonts w:ascii="Segoe UI" w:hAnsi="Segoe UI" w:cs="Segoe UI"/>
          <w:bCs/>
        </w:rPr>
        <w:t xml:space="preserve"> – podsumowuje </w:t>
      </w:r>
      <w:r w:rsidR="00173F89" w:rsidRPr="00507FC4">
        <w:rPr>
          <w:rFonts w:ascii="Segoe UI" w:hAnsi="Segoe UI" w:cs="Segoe UI"/>
          <w:bCs/>
        </w:rPr>
        <w:t>Kamila Pałka</w:t>
      </w:r>
      <w:r w:rsidR="00923E45" w:rsidRPr="00507FC4">
        <w:rPr>
          <w:rFonts w:ascii="Segoe UI" w:hAnsi="Segoe UI" w:cs="Segoe UI"/>
          <w:bCs/>
        </w:rPr>
        <w:t>-</w:t>
      </w:r>
      <w:r w:rsidR="00637391" w:rsidRPr="00507FC4">
        <w:rPr>
          <w:rFonts w:ascii="Segoe UI" w:hAnsi="Segoe UI" w:cs="Segoe UI"/>
          <w:bCs/>
        </w:rPr>
        <w:t>Bujkowska</w:t>
      </w:r>
      <w:r w:rsidR="00173F89" w:rsidRPr="00507FC4">
        <w:rPr>
          <w:rFonts w:ascii="Segoe UI" w:hAnsi="Segoe UI" w:cs="Segoe UI"/>
          <w:bCs/>
        </w:rPr>
        <w:t xml:space="preserve"> „MotoFretka”, organizatorka Drift Girl Camp.</w:t>
      </w:r>
    </w:p>
    <w:p w14:paraId="78450DB4" w14:textId="77777777" w:rsidR="00C47FE7" w:rsidRPr="00507FC4" w:rsidRDefault="00C47FE7" w:rsidP="005E58E1">
      <w:pPr>
        <w:ind w:right="-288"/>
        <w:jc w:val="both"/>
        <w:rPr>
          <w:rFonts w:ascii="Segoe UI" w:hAnsi="Segoe UI" w:cs="Segoe UI"/>
          <w:b/>
          <w:color w:val="595959" w:themeColor="text1" w:themeTint="A6"/>
          <w:sz w:val="24"/>
          <w:szCs w:val="24"/>
        </w:rPr>
      </w:pPr>
      <w:r w:rsidRPr="00507FC4">
        <w:rPr>
          <w:rFonts w:ascii="Segoe UI" w:hAnsi="Segoe UI" w:cs="Segoe UI"/>
          <w:b/>
          <w:color w:val="595959" w:themeColor="text1" w:themeTint="A6"/>
          <w:sz w:val="24"/>
          <w:szCs w:val="24"/>
        </w:rPr>
        <w:t>Technologia hamowania jako fundament w driftingu</w:t>
      </w:r>
    </w:p>
    <w:p w14:paraId="08EBBA34" w14:textId="46A0E3A9" w:rsidR="00A341A9" w:rsidRPr="00A341A9" w:rsidRDefault="00A341A9" w:rsidP="00A341A9">
      <w:pPr>
        <w:ind w:right="-288"/>
        <w:jc w:val="both"/>
        <w:rPr>
          <w:rFonts w:ascii="Segoe UI" w:hAnsi="Segoe UI" w:cs="Segoe UI"/>
          <w:bCs/>
        </w:rPr>
      </w:pPr>
      <w:r w:rsidRPr="00A341A9">
        <w:rPr>
          <w:rFonts w:ascii="Segoe UI" w:hAnsi="Segoe UI" w:cs="Segoe UI"/>
          <w:bCs/>
        </w:rPr>
        <w:t xml:space="preserve">Z perspektywy technicznej i inżynieryjnej, stabilny poślizg opiera się w głównej mierze na prawidłowej pracy układu hamulcowego. Dynamiczna inicjacja poślizgu przy użyciu hamulca hydraulicznego oraz technika hamowania lewą nogą, która pozwala na dociążenie przodu pojazdu bez przerywania napędu, generują ekstremalne obciążenia cieplne. W takich warunkach </w:t>
      </w:r>
      <w:r w:rsidR="00507FC4">
        <w:rPr>
          <w:rFonts w:ascii="Segoe UI" w:hAnsi="Segoe UI" w:cs="Segoe UI"/>
          <w:bCs/>
        </w:rPr>
        <w:t>części</w:t>
      </w:r>
      <w:r w:rsidRPr="00A341A9">
        <w:rPr>
          <w:rFonts w:ascii="Segoe UI" w:hAnsi="Segoe UI" w:cs="Segoe UI"/>
          <w:bCs/>
        </w:rPr>
        <w:t xml:space="preserve"> muszą być całkowicie odporne na zjawisko utraty skuteczności cieplnej (fading).</w:t>
      </w:r>
      <w:r w:rsidR="00555560">
        <w:rPr>
          <w:rFonts w:ascii="Segoe UI" w:hAnsi="Segoe UI" w:cs="Segoe UI"/>
          <w:bCs/>
        </w:rPr>
        <w:t xml:space="preserve"> Takie</w:t>
      </w:r>
      <w:r w:rsidR="00555560" w:rsidRPr="00555560">
        <w:rPr>
          <w:rFonts w:ascii="Segoe UI" w:hAnsi="Segoe UI" w:cs="Segoe UI"/>
          <w:bCs/>
        </w:rPr>
        <w:t xml:space="preserve"> wymagania </w:t>
      </w:r>
      <w:r w:rsidR="00555560">
        <w:rPr>
          <w:rFonts w:ascii="Segoe UI" w:hAnsi="Segoe UI" w:cs="Segoe UI"/>
          <w:bCs/>
        </w:rPr>
        <w:t>spełnia</w:t>
      </w:r>
      <w:r w:rsidR="00555560" w:rsidRPr="00555560">
        <w:rPr>
          <w:rFonts w:ascii="Segoe UI" w:hAnsi="Segoe UI" w:cs="Segoe UI"/>
          <w:bCs/>
        </w:rPr>
        <w:t xml:space="preserve"> seria klocków hamulcowych Pagid Street+, zaprojektowana z myślą o łącz</w:t>
      </w:r>
      <w:r w:rsidR="00555560">
        <w:rPr>
          <w:rFonts w:ascii="Segoe UI" w:hAnsi="Segoe UI" w:cs="Segoe UI"/>
          <w:bCs/>
        </w:rPr>
        <w:t>eniu</w:t>
      </w:r>
      <w:r w:rsidR="00555560" w:rsidRPr="00555560">
        <w:rPr>
          <w:rFonts w:ascii="Segoe UI" w:hAnsi="Segoe UI" w:cs="Segoe UI"/>
          <w:bCs/>
        </w:rPr>
        <w:t xml:space="preserve"> codzienn</w:t>
      </w:r>
      <w:r w:rsidR="00555560">
        <w:rPr>
          <w:rFonts w:ascii="Segoe UI" w:hAnsi="Segoe UI" w:cs="Segoe UI"/>
          <w:bCs/>
        </w:rPr>
        <w:t>ej</w:t>
      </w:r>
      <w:r w:rsidR="00555560" w:rsidRPr="00555560">
        <w:rPr>
          <w:rFonts w:ascii="Segoe UI" w:hAnsi="Segoe UI" w:cs="Segoe UI"/>
          <w:bCs/>
        </w:rPr>
        <w:t xml:space="preserve"> jazd</w:t>
      </w:r>
      <w:r w:rsidR="00555560">
        <w:rPr>
          <w:rFonts w:ascii="Segoe UI" w:hAnsi="Segoe UI" w:cs="Segoe UI"/>
          <w:bCs/>
        </w:rPr>
        <w:t>y</w:t>
      </w:r>
      <w:r w:rsidR="00555560" w:rsidRPr="00555560">
        <w:rPr>
          <w:rFonts w:ascii="Segoe UI" w:hAnsi="Segoe UI" w:cs="Segoe UI"/>
          <w:bCs/>
        </w:rPr>
        <w:t xml:space="preserve"> ze sportowymi ambicjami na torze. </w:t>
      </w:r>
      <w:r w:rsidR="00F82728">
        <w:rPr>
          <w:rFonts w:ascii="Segoe UI" w:hAnsi="Segoe UI" w:cs="Segoe UI"/>
          <w:bCs/>
        </w:rPr>
        <w:t xml:space="preserve">Teraz doświadczenie na torach motorsportu jest dostępne również na </w:t>
      </w:r>
      <w:r w:rsidR="00555560" w:rsidRPr="00555560">
        <w:rPr>
          <w:rFonts w:ascii="Segoe UI" w:hAnsi="Segoe UI" w:cs="Segoe UI"/>
          <w:bCs/>
        </w:rPr>
        <w:t>drog</w:t>
      </w:r>
      <w:r w:rsidR="00F82728">
        <w:rPr>
          <w:rFonts w:ascii="Segoe UI" w:hAnsi="Segoe UI" w:cs="Segoe UI"/>
          <w:bCs/>
        </w:rPr>
        <w:t>ach.</w:t>
      </w:r>
      <w:r w:rsidR="00555560" w:rsidRPr="00555560">
        <w:rPr>
          <w:rFonts w:ascii="Segoe UI" w:hAnsi="Segoe UI" w:cs="Segoe UI"/>
          <w:bCs/>
        </w:rPr>
        <w:t xml:space="preserve"> </w:t>
      </w:r>
      <w:r w:rsidR="006951FC">
        <w:rPr>
          <w:rFonts w:ascii="Segoe UI" w:hAnsi="Segoe UI" w:cs="Segoe UI"/>
          <w:bCs/>
        </w:rPr>
        <w:t>S</w:t>
      </w:r>
      <w:r w:rsidR="00555560" w:rsidRPr="00555560">
        <w:rPr>
          <w:rFonts w:ascii="Segoe UI" w:hAnsi="Segoe UI" w:cs="Segoe UI"/>
          <w:bCs/>
        </w:rPr>
        <w:t>eria</w:t>
      </w:r>
      <w:r w:rsidR="006951FC">
        <w:rPr>
          <w:rFonts w:ascii="Segoe UI" w:hAnsi="Segoe UI" w:cs="Segoe UI"/>
          <w:bCs/>
        </w:rPr>
        <w:t xml:space="preserve"> Pagid Street+</w:t>
      </w:r>
      <w:r w:rsidR="00555560" w:rsidRPr="00555560">
        <w:rPr>
          <w:rFonts w:ascii="Segoe UI" w:hAnsi="Segoe UI" w:cs="Segoe UI"/>
          <w:bCs/>
        </w:rPr>
        <w:t xml:space="preserve"> zapewnia natychmiastową reakcję układu i stabilność współczynnika tarcia, co</w:t>
      </w:r>
      <w:r w:rsidR="006951FC">
        <w:rPr>
          <w:rFonts w:ascii="Segoe UI" w:hAnsi="Segoe UI" w:cs="Segoe UI"/>
          <w:bCs/>
        </w:rPr>
        <w:t xml:space="preserve"> pom</w:t>
      </w:r>
      <w:r w:rsidR="00F82728">
        <w:rPr>
          <w:rFonts w:ascii="Segoe UI" w:hAnsi="Segoe UI" w:cs="Segoe UI"/>
          <w:bCs/>
        </w:rPr>
        <w:t>aga</w:t>
      </w:r>
      <w:r w:rsidR="00555560" w:rsidRPr="00555560">
        <w:rPr>
          <w:rFonts w:ascii="Segoe UI" w:hAnsi="Segoe UI" w:cs="Segoe UI"/>
          <w:bCs/>
        </w:rPr>
        <w:t xml:space="preserve"> zawodniczk</w:t>
      </w:r>
      <w:r w:rsidR="00F82728">
        <w:rPr>
          <w:rFonts w:ascii="Segoe UI" w:hAnsi="Segoe UI" w:cs="Segoe UI"/>
          <w:bCs/>
        </w:rPr>
        <w:t>om</w:t>
      </w:r>
      <w:r w:rsidR="00555560" w:rsidRPr="00555560">
        <w:rPr>
          <w:rFonts w:ascii="Segoe UI" w:hAnsi="Segoe UI" w:cs="Segoe UI"/>
          <w:bCs/>
        </w:rPr>
        <w:t xml:space="preserve"> </w:t>
      </w:r>
      <w:r w:rsidR="006951FC">
        <w:rPr>
          <w:rFonts w:ascii="Segoe UI" w:hAnsi="Segoe UI" w:cs="Segoe UI"/>
          <w:bCs/>
        </w:rPr>
        <w:t>zachować</w:t>
      </w:r>
      <w:r w:rsidR="00555560" w:rsidRPr="00555560">
        <w:rPr>
          <w:rFonts w:ascii="Segoe UI" w:hAnsi="Segoe UI" w:cs="Segoe UI"/>
          <w:bCs/>
        </w:rPr>
        <w:t xml:space="preserve"> kontrol</w:t>
      </w:r>
      <w:r w:rsidR="006951FC">
        <w:rPr>
          <w:rFonts w:ascii="Segoe UI" w:hAnsi="Segoe UI" w:cs="Segoe UI"/>
          <w:bCs/>
        </w:rPr>
        <w:t>ę</w:t>
      </w:r>
      <w:r w:rsidR="00555560" w:rsidRPr="00555560">
        <w:rPr>
          <w:rFonts w:ascii="Segoe UI" w:hAnsi="Segoe UI" w:cs="Segoe UI"/>
          <w:bCs/>
        </w:rPr>
        <w:t xml:space="preserve"> nad pojazdem i</w:t>
      </w:r>
      <w:r w:rsidR="006951FC">
        <w:rPr>
          <w:rFonts w:ascii="Segoe UI" w:hAnsi="Segoe UI" w:cs="Segoe UI"/>
          <w:bCs/>
        </w:rPr>
        <w:t xml:space="preserve"> </w:t>
      </w:r>
      <w:r w:rsidR="008722AA">
        <w:rPr>
          <w:rFonts w:ascii="Segoe UI" w:hAnsi="Segoe UI" w:cs="Segoe UI"/>
          <w:bCs/>
        </w:rPr>
        <w:t>niezbędne bezpieczeństwo.</w:t>
      </w:r>
    </w:p>
    <w:p w14:paraId="565308DF" w14:textId="77777777" w:rsidR="00A341A9" w:rsidRPr="00A341A9" w:rsidRDefault="00A341A9" w:rsidP="00A341A9">
      <w:pPr>
        <w:ind w:right="-288"/>
        <w:jc w:val="both"/>
        <w:rPr>
          <w:rFonts w:ascii="Segoe UI" w:hAnsi="Segoe UI" w:cs="Segoe UI"/>
          <w:bCs/>
        </w:rPr>
      </w:pPr>
    </w:p>
    <w:p w14:paraId="08F16BED" w14:textId="77777777" w:rsidR="00EB6239" w:rsidRDefault="00507FC4" w:rsidP="00856399">
      <w:pPr>
        <w:ind w:right="-288"/>
        <w:jc w:val="both"/>
        <w:rPr>
          <w:rFonts w:ascii="Segoe UI" w:hAnsi="Segoe UI" w:cs="Segoe UI"/>
          <w:bCs/>
        </w:rPr>
      </w:pPr>
      <w:r w:rsidRPr="00173F89">
        <w:rPr>
          <w:rFonts w:ascii="Segoe UI" w:hAnsi="Segoe UI" w:cs="Segoe UI"/>
          <w:bCs/>
        </w:rPr>
        <w:lastRenderedPageBreak/>
        <w:t>–</w:t>
      </w:r>
      <w:r>
        <w:rPr>
          <w:rFonts w:ascii="Segoe UI" w:hAnsi="Segoe UI" w:cs="Segoe UI"/>
          <w:bCs/>
        </w:rPr>
        <w:t xml:space="preserve"> </w:t>
      </w:r>
      <w:r w:rsidR="00E53CEB" w:rsidRPr="00507FC4">
        <w:rPr>
          <w:rFonts w:ascii="Segoe UI" w:hAnsi="Segoe UI" w:cs="Segoe UI"/>
          <w:bCs/>
        </w:rPr>
        <w:t xml:space="preserve">Jesteśmy dumni, że marka Pagid mogła wspierać projekt Drift Girl Camp. Jest to dla nas doskonała platforma do bezpośredniej edukacji i wymiany doświadczeń. Swoją bezkompromisową jazdą </w:t>
      </w:r>
      <w:r>
        <w:rPr>
          <w:rFonts w:ascii="Segoe UI" w:hAnsi="Segoe UI" w:cs="Segoe UI"/>
          <w:bCs/>
        </w:rPr>
        <w:br/>
      </w:r>
      <w:r w:rsidR="00E53CEB" w:rsidRPr="00507FC4">
        <w:rPr>
          <w:rFonts w:ascii="Segoe UI" w:hAnsi="Segoe UI" w:cs="Segoe UI"/>
          <w:bCs/>
        </w:rPr>
        <w:t>w Toruniu uczestniczki bezlitośnie zweryfikowały, że w tym sporcie decydują jakość materiału ciernego i jego wytrzymałość na skrajnie wysokie temperatury. Hasłem marki Pagid jest „Skuteczność zdefiniowana na nowo”. A dzięki takim inicjatywom prezentujemy tą skuteczność w bardzo kobiecym stylu i tworzymy unikatowy charakter marki</w:t>
      </w:r>
      <w:r>
        <w:rPr>
          <w:rFonts w:ascii="Segoe UI" w:hAnsi="Segoe UI" w:cs="Segoe UI"/>
          <w:bCs/>
        </w:rPr>
        <w:t xml:space="preserve"> </w:t>
      </w:r>
      <w:r w:rsidR="00A341A9" w:rsidRPr="00A341A9">
        <w:rPr>
          <w:rFonts w:ascii="Segoe UI" w:hAnsi="Segoe UI" w:cs="Segoe UI"/>
          <w:bCs/>
        </w:rPr>
        <w:t xml:space="preserve">– ocenia </w:t>
      </w:r>
      <w:r w:rsidR="00A341A9" w:rsidRPr="00507FC4">
        <w:rPr>
          <w:rFonts w:ascii="Segoe UI" w:hAnsi="Segoe UI" w:cs="Segoe UI"/>
          <w:bCs/>
        </w:rPr>
        <w:t xml:space="preserve">Kamila Tarmas-Bilmin, </w:t>
      </w:r>
      <w:r w:rsidR="00EB6239" w:rsidRPr="00EB6239">
        <w:rPr>
          <w:rFonts w:ascii="Segoe UI" w:hAnsi="Segoe UI" w:cs="Segoe UI"/>
          <w:bCs/>
        </w:rPr>
        <w:t>Regional Marketing Coordinator PL, CZ, SK, Adria Region, Baltic w firmie TMD Friction, do której należy marka Pagid.</w:t>
      </w:r>
    </w:p>
    <w:p w14:paraId="52FC78AA" w14:textId="44BFB0E0" w:rsidR="005C1500" w:rsidRPr="00EB6239" w:rsidRDefault="005C1500" w:rsidP="00856399">
      <w:pPr>
        <w:ind w:right="-288"/>
        <w:jc w:val="both"/>
        <w:rPr>
          <w:rFonts w:ascii="Segoe UI" w:hAnsi="Segoe UI" w:cs="Segoe UI"/>
          <w:b/>
          <w:color w:val="595959" w:themeColor="text1" w:themeTint="A6"/>
          <w:sz w:val="24"/>
          <w:szCs w:val="24"/>
        </w:rPr>
      </w:pPr>
      <w:r w:rsidRPr="00EB6239">
        <w:rPr>
          <w:rFonts w:ascii="Segoe UI" w:hAnsi="Segoe UI" w:cs="Segoe UI"/>
          <w:b/>
          <w:color w:val="595959" w:themeColor="text1" w:themeTint="A6"/>
          <w:sz w:val="24"/>
          <w:szCs w:val="24"/>
        </w:rPr>
        <w:t>Nowy standard profesjonalizmu na torze</w:t>
      </w:r>
    </w:p>
    <w:p w14:paraId="36E39895" w14:textId="30C621D0" w:rsidR="00CF15CA" w:rsidRDefault="00856399" w:rsidP="00856399">
      <w:pPr>
        <w:ind w:right="-288"/>
        <w:jc w:val="both"/>
        <w:rPr>
          <w:rFonts w:ascii="Segoe UI" w:hAnsi="Segoe UI" w:cs="Segoe UI"/>
          <w:bCs/>
        </w:rPr>
      </w:pPr>
      <w:r w:rsidRPr="00856399">
        <w:rPr>
          <w:rFonts w:ascii="Segoe UI" w:hAnsi="Segoe UI" w:cs="Segoe UI"/>
          <w:bCs/>
        </w:rPr>
        <w:t xml:space="preserve">Zakończona trzecia edycja Drift Girl Camp to </w:t>
      </w:r>
      <w:r>
        <w:rPr>
          <w:rFonts w:ascii="Segoe UI" w:hAnsi="Segoe UI" w:cs="Segoe UI"/>
          <w:bCs/>
        </w:rPr>
        <w:t>wyraźny</w:t>
      </w:r>
      <w:r w:rsidRPr="00856399">
        <w:rPr>
          <w:rFonts w:ascii="Segoe UI" w:hAnsi="Segoe UI" w:cs="Segoe UI"/>
          <w:bCs/>
        </w:rPr>
        <w:t xml:space="preserve"> sygnał zmian w polskim motorsporcie, </w:t>
      </w:r>
      <w:r w:rsidR="00EB6239">
        <w:rPr>
          <w:rFonts w:ascii="Segoe UI" w:hAnsi="Segoe UI" w:cs="Segoe UI"/>
          <w:bCs/>
        </w:rPr>
        <w:br/>
      </w:r>
      <w:r w:rsidRPr="00856399">
        <w:rPr>
          <w:rFonts w:ascii="Segoe UI" w:hAnsi="Segoe UI" w:cs="Segoe UI"/>
          <w:bCs/>
        </w:rPr>
        <w:t xml:space="preserve">w którym kobiety zajmują coraz silniejszą, w pełni profesjonalną pozycję jako kierowcy i konstruktorki swoich maszyn. Ten wzrost kompetencji naturalnie pociąga za sobą większą dbałość o zaplecze </w:t>
      </w:r>
      <w:r>
        <w:rPr>
          <w:rFonts w:ascii="Segoe UI" w:hAnsi="Segoe UI" w:cs="Segoe UI"/>
          <w:bCs/>
        </w:rPr>
        <w:t>techniczne</w:t>
      </w:r>
      <w:r w:rsidRPr="00856399">
        <w:rPr>
          <w:rFonts w:ascii="Segoe UI" w:hAnsi="Segoe UI" w:cs="Segoe UI"/>
          <w:bCs/>
        </w:rPr>
        <w:t xml:space="preserve">, co było wyraźnie widoczne </w:t>
      </w:r>
      <w:r>
        <w:rPr>
          <w:rFonts w:ascii="Segoe UI" w:hAnsi="Segoe UI" w:cs="Segoe UI"/>
          <w:bCs/>
        </w:rPr>
        <w:t>na</w:t>
      </w:r>
      <w:r w:rsidRPr="00856399">
        <w:rPr>
          <w:rFonts w:ascii="Segoe UI" w:hAnsi="Segoe UI" w:cs="Segoe UI"/>
          <w:bCs/>
        </w:rPr>
        <w:t xml:space="preserve"> toruńskim </w:t>
      </w:r>
      <w:r>
        <w:rPr>
          <w:rFonts w:ascii="Segoe UI" w:hAnsi="Segoe UI" w:cs="Segoe UI"/>
          <w:bCs/>
        </w:rPr>
        <w:t>torze</w:t>
      </w:r>
      <w:r w:rsidRPr="00856399">
        <w:rPr>
          <w:rFonts w:ascii="Segoe UI" w:hAnsi="Segoe UI" w:cs="Segoe UI"/>
          <w:bCs/>
        </w:rPr>
        <w:t xml:space="preserve">. </w:t>
      </w:r>
      <w:r w:rsidR="002E37E2">
        <w:rPr>
          <w:rFonts w:ascii="Segoe UI" w:hAnsi="Segoe UI" w:cs="Segoe UI"/>
          <w:bCs/>
        </w:rPr>
        <w:t>S</w:t>
      </w:r>
      <w:r w:rsidRPr="00856399">
        <w:rPr>
          <w:rFonts w:ascii="Segoe UI" w:hAnsi="Segoe UI" w:cs="Segoe UI"/>
          <w:bCs/>
        </w:rPr>
        <w:t>tref</w:t>
      </w:r>
      <w:r w:rsidR="00F82728">
        <w:rPr>
          <w:rFonts w:ascii="Segoe UI" w:hAnsi="Segoe UI" w:cs="Segoe UI"/>
          <w:bCs/>
        </w:rPr>
        <w:t>a</w:t>
      </w:r>
      <w:r w:rsidRPr="00856399">
        <w:rPr>
          <w:rFonts w:ascii="Segoe UI" w:hAnsi="Segoe UI" w:cs="Segoe UI"/>
          <w:bCs/>
        </w:rPr>
        <w:t xml:space="preserve"> partnersk</w:t>
      </w:r>
      <w:r w:rsidR="00F82728">
        <w:rPr>
          <w:rFonts w:ascii="Segoe UI" w:hAnsi="Segoe UI" w:cs="Segoe UI"/>
          <w:bCs/>
        </w:rPr>
        <w:t>a</w:t>
      </w:r>
      <w:r w:rsidRPr="00856399">
        <w:rPr>
          <w:rFonts w:ascii="Segoe UI" w:hAnsi="Segoe UI" w:cs="Segoe UI"/>
          <w:bCs/>
        </w:rPr>
        <w:t xml:space="preserve"> Pagid podczas wydarzenia stała się centrum merytorycznych dyskusji o doborze </w:t>
      </w:r>
      <w:r w:rsidR="00BC7A82">
        <w:rPr>
          <w:rFonts w:ascii="Segoe UI" w:hAnsi="Segoe UI" w:cs="Segoe UI"/>
          <w:bCs/>
        </w:rPr>
        <w:t>specjalistycznych części</w:t>
      </w:r>
      <w:r w:rsidRPr="00856399">
        <w:rPr>
          <w:rFonts w:ascii="Segoe UI" w:hAnsi="Segoe UI" w:cs="Segoe UI"/>
          <w:bCs/>
        </w:rPr>
        <w:t xml:space="preserve">. Sukces imprezy w Toruniu udowadnia, że połączenie pasji z ekspercką wiedzą techniczną to właściwy kierunek dla dalszego rozwoju kobiecego </w:t>
      </w:r>
      <w:r w:rsidR="005A4827">
        <w:rPr>
          <w:rFonts w:ascii="Segoe UI" w:hAnsi="Segoe UI" w:cs="Segoe UI"/>
          <w:bCs/>
        </w:rPr>
        <w:t xml:space="preserve">motorsportu i </w:t>
      </w:r>
      <w:r w:rsidRPr="00856399">
        <w:rPr>
          <w:rFonts w:ascii="Segoe UI" w:hAnsi="Segoe UI" w:cs="Segoe UI"/>
          <w:bCs/>
        </w:rPr>
        <w:t>driftingu w Polsce.</w:t>
      </w:r>
    </w:p>
    <w:p w14:paraId="12595D1E" w14:textId="77777777" w:rsidR="0084031A" w:rsidRDefault="0084031A" w:rsidP="00856399">
      <w:pPr>
        <w:ind w:right="-288"/>
        <w:jc w:val="both"/>
        <w:rPr>
          <w:rFonts w:ascii="Segoe UI" w:hAnsi="Segoe UI" w:cs="Segoe UI"/>
          <w:bCs/>
        </w:rPr>
      </w:pPr>
    </w:p>
    <w:p w14:paraId="0F2972C3" w14:textId="77777777" w:rsidR="0084031A" w:rsidRPr="00FC1D50" w:rsidRDefault="0084031A" w:rsidP="0084031A">
      <w:pPr>
        <w:pStyle w:val="Podtytu"/>
        <w:rPr>
          <w:b/>
          <w:color w:val="000000" w:themeColor="text1"/>
        </w:rPr>
      </w:pPr>
      <w:r w:rsidRPr="00F83AB3">
        <w:rPr>
          <w:b/>
          <w:color w:val="000000" w:themeColor="text1"/>
        </w:rPr>
        <w:t>Materiały zdjęciowe:</w:t>
      </w:r>
    </w:p>
    <w:p w14:paraId="442451E5" w14:textId="77777777" w:rsidR="0084031A" w:rsidRPr="00B53F45" w:rsidRDefault="0084031A" w:rsidP="0084031A">
      <w:pPr>
        <w:pStyle w:val="Tekstpodstawowy"/>
        <w:suppressAutoHyphens/>
        <w:spacing w:before="9"/>
        <w:rPr>
          <w:rFonts w:ascii="Segoe UI" w:hAnsi="Segoe UI" w:cs="Segoe UI"/>
          <w:b/>
          <w:bCs/>
          <w:sz w:val="10"/>
          <w:szCs w:val="10"/>
        </w:rPr>
      </w:pPr>
      <w:r w:rsidRPr="00B53F45">
        <w:rPr>
          <w:rFonts w:ascii="Segoe UI" w:hAnsi="Segoe UI" w:cs="Segoe UI"/>
          <w:noProof/>
          <w:lang w:eastAsia="de-DE"/>
        </w:rPr>
        <w:drawing>
          <wp:inline distT="0" distB="0" distL="0" distR="0" wp14:anchorId="14586B55" wp14:editId="2E8D244A">
            <wp:extent cx="1824307" cy="1216205"/>
            <wp:effectExtent l="38100" t="38100" r="100330" b="98425"/>
            <wp:docPr id="165920512" name="Grafik 8506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0512" name="Grafik 8506246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4307" cy="1216205"/>
                    </a:xfrm>
                    <a:prstGeom prst="rect">
                      <a:avLst/>
                    </a:prstGeom>
                    <a:effectLst>
                      <a:outerShdw blurRad="50800" dist="38100" dir="2700000" algn="tl" rotWithShape="0">
                        <a:prstClr val="black">
                          <a:alpha val="40000"/>
                        </a:prstClr>
                      </a:outerShdw>
                    </a:effectLst>
                  </pic:spPr>
                </pic:pic>
              </a:graphicData>
            </a:graphic>
          </wp:inline>
        </w:drawing>
      </w:r>
    </w:p>
    <w:p w14:paraId="1253F4CC" w14:textId="1A401903" w:rsidR="0087427D" w:rsidRDefault="0087427D" w:rsidP="0084031A">
      <w:pPr>
        <w:pStyle w:val="Tekstpodstawowy"/>
        <w:suppressAutoHyphens/>
        <w:spacing w:before="161" w:line="254" w:lineRule="auto"/>
        <w:ind w:right="-6"/>
        <w:jc w:val="both"/>
      </w:pPr>
      <w:r>
        <w:rPr>
          <w:rFonts w:ascii="Segoe UI" w:hAnsi="Segoe UI" w:cs="Segoe UI"/>
          <w:b/>
          <w:bCs/>
          <w:color w:val="000000" w:themeColor="text1"/>
        </w:rPr>
        <w:t>Drift_Girl_Camp_1</w:t>
      </w:r>
      <w:r w:rsidR="0084031A">
        <w:rPr>
          <w:rFonts w:ascii="Segoe UI" w:hAnsi="Segoe UI" w:cs="Segoe UI"/>
          <w:b/>
          <w:bCs/>
          <w:color w:val="000000" w:themeColor="text1"/>
        </w:rPr>
        <w:t>.jpg</w:t>
      </w:r>
      <w:r w:rsidR="0084031A" w:rsidRPr="00FC1D50">
        <w:rPr>
          <w:rFonts w:ascii="Segoe UI" w:hAnsi="Segoe UI" w:cs="Segoe UI"/>
          <w:b/>
          <w:bCs/>
          <w:color w:val="000000" w:themeColor="text1"/>
        </w:rPr>
        <w:t>:</w:t>
      </w:r>
      <w:r w:rsidR="0084031A" w:rsidRPr="00FC1D50">
        <w:rPr>
          <w:rFonts w:ascii="Segoe UI" w:hAnsi="Segoe UI" w:cs="Segoe UI"/>
          <w:color w:val="000000" w:themeColor="text1"/>
          <w:spacing w:val="-11"/>
        </w:rPr>
        <w:t xml:space="preserve"> </w:t>
      </w:r>
      <w:r w:rsidRPr="00012880">
        <w:rPr>
          <w:rFonts w:asciiTheme="minorHAnsi" w:hAnsiTheme="minorHAnsi" w:cstheme="minorHAnsi"/>
        </w:rPr>
        <w:t xml:space="preserve">Za nami trzecia edycja Drift Girl Camp, która między 23 a 24 maja zgromadziła w toruńskim MotoParku prawie </w:t>
      </w:r>
      <w:r w:rsidR="00DB59B1" w:rsidRPr="00012880">
        <w:rPr>
          <w:rFonts w:asciiTheme="minorHAnsi" w:hAnsiTheme="minorHAnsi" w:cstheme="minorHAnsi"/>
        </w:rPr>
        <w:t>czterdzieści</w:t>
      </w:r>
      <w:r w:rsidRPr="00012880">
        <w:rPr>
          <w:rFonts w:asciiTheme="minorHAnsi" w:hAnsiTheme="minorHAnsi" w:cstheme="minorHAnsi"/>
        </w:rPr>
        <w:t xml:space="preserve"> zawodniczek i pasjonatek jazdy </w:t>
      </w:r>
      <w:r w:rsidR="00DB59B1" w:rsidRPr="00012880">
        <w:rPr>
          <w:rFonts w:asciiTheme="minorHAnsi" w:hAnsiTheme="minorHAnsi" w:cstheme="minorHAnsi"/>
        </w:rPr>
        <w:br/>
      </w:r>
      <w:r w:rsidRPr="00012880">
        <w:rPr>
          <w:rFonts w:asciiTheme="minorHAnsi" w:hAnsiTheme="minorHAnsi" w:cstheme="minorHAnsi"/>
        </w:rPr>
        <w:t>w kontrolowanym poślizgu.</w:t>
      </w:r>
      <w:r w:rsidRPr="0087427D">
        <w:t xml:space="preserve"> </w:t>
      </w:r>
    </w:p>
    <w:p w14:paraId="3B4AB7EC" w14:textId="32556D6E" w:rsidR="0084031A" w:rsidRDefault="0084031A" w:rsidP="0084031A">
      <w:pPr>
        <w:pStyle w:val="Tekstpodstawowy"/>
        <w:suppressAutoHyphens/>
        <w:spacing w:before="161" w:line="254" w:lineRule="auto"/>
        <w:ind w:right="-6"/>
        <w:jc w:val="both"/>
        <w:rPr>
          <w:rFonts w:ascii="Segoe UI" w:hAnsi="Segoe UI" w:cs="Segoe UI"/>
          <w:b/>
          <w:bCs/>
          <w:color w:val="000000" w:themeColor="text1"/>
        </w:rPr>
      </w:pPr>
      <w:r w:rsidRPr="00B53F45">
        <w:rPr>
          <w:rFonts w:ascii="Segoe UI" w:hAnsi="Segoe UI" w:cs="Segoe UI"/>
          <w:noProof/>
          <w:lang w:eastAsia="de-DE"/>
        </w:rPr>
        <w:drawing>
          <wp:inline distT="0" distB="0" distL="0" distR="0" wp14:anchorId="5062FC38" wp14:editId="5786D7DE">
            <wp:extent cx="1794511" cy="1196340"/>
            <wp:effectExtent l="38100" t="38100" r="91440" b="99060"/>
            <wp:docPr id="113906224" name="Grafik 8506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6224" name="Grafik 8506246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5554" cy="1197035"/>
                    </a:xfrm>
                    <a:prstGeom prst="rect">
                      <a:avLst/>
                    </a:prstGeom>
                    <a:effectLst>
                      <a:outerShdw blurRad="50800" dist="38100" dir="2700000" algn="tl" rotWithShape="0">
                        <a:prstClr val="black">
                          <a:alpha val="40000"/>
                        </a:prstClr>
                      </a:outerShdw>
                    </a:effectLst>
                  </pic:spPr>
                </pic:pic>
              </a:graphicData>
            </a:graphic>
          </wp:inline>
        </w:drawing>
      </w:r>
    </w:p>
    <w:p w14:paraId="6447BB0E" w14:textId="3AC20B8E" w:rsidR="0084031A" w:rsidRPr="00012880" w:rsidRDefault="0087427D" w:rsidP="0084031A">
      <w:pPr>
        <w:pStyle w:val="Tekstpodstawowy"/>
        <w:suppressAutoHyphens/>
        <w:spacing w:before="161" w:line="254" w:lineRule="auto"/>
        <w:ind w:right="-6"/>
        <w:jc w:val="both"/>
        <w:rPr>
          <w:rFonts w:ascii="Segoe UI" w:hAnsi="Segoe UI" w:cs="Segoe UI"/>
          <w:b/>
          <w:bCs/>
          <w:color w:val="000000" w:themeColor="text1"/>
        </w:rPr>
      </w:pPr>
      <w:r w:rsidRPr="00012880">
        <w:rPr>
          <w:rFonts w:ascii="Segoe UI" w:hAnsi="Segoe UI" w:cs="Segoe UI"/>
          <w:b/>
          <w:bCs/>
          <w:color w:val="000000" w:themeColor="text1"/>
        </w:rPr>
        <w:t>Drift_Girl_Camp_</w:t>
      </w:r>
      <w:r w:rsidR="00DF1FAA" w:rsidRPr="00012880">
        <w:rPr>
          <w:rFonts w:ascii="Segoe UI" w:hAnsi="Segoe UI" w:cs="Segoe UI"/>
          <w:b/>
          <w:bCs/>
          <w:color w:val="000000" w:themeColor="text1"/>
        </w:rPr>
        <w:t>2</w:t>
      </w:r>
      <w:r w:rsidR="0084031A" w:rsidRPr="00012880">
        <w:rPr>
          <w:rFonts w:ascii="Segoe UI" w:hAnsi="Segoe UI" w:cs="Segoe UI"/>
          <w:b/>
          <w:bCs/>
          <w:color w:val="000000" w:themeColor="text1"/>
        </w:rPr>
        <w:t>.jpg:</w:t>
      </w:r>
      <w:r w:rsidR="00DF1FAA" w:rsidRPr="00012880">
        <w:rPr>
          <w:rFonts w:ascii="Segoe UI" w:hAnsi="Segoe UI" w:cs="Segoe UI"/>
          <w:color w:val="686867"/>
          <w:spacing w:val="-11"/>
        </w:rPr>
        <w:t xml:space="preserve"> </w:t>
      </w:r>
      <w:r w:rsidR="00012880" w:rsidRPr="00012880">
        <w:rPr>
          <w:rFonts w:asciiTheme="minorHAnsi" w:hAnsiTheme="minorHAnsi" w:cstheme="minorHAnsi"/>
        </w:rPr>
        <w:t xml:space="preserve">Imprezy takie jak Drift Girl Camp </w:t>
      </w:r>
      <w:r w:rsidR="00012880" w:rsidRPr="00507FC4">
        <w:rPr>
          <w:rFonts w:ascii="Segoe UI" w:hAnsi="Segoe UI" w:cs="Segoe UI"/>
          <w:bCs/>
        </w:rPr>
        <w:t xml:space="preserve">to </w:t>
      </w:r>
      <w:r w:rsidR="00012880">
        <w:rPr>
          <w:rFonts w:ascii="Segoe UI" w:hAnsi="Segoe UI" w:cs="Segoe UI"/>
          <w:bCs/>
        </w:rPr>
        <w:t>świetna okazja</w:t>
      </w:r>
      <w:r w:rsidR="00012880" w:rsidRPr="00507FC4">
        <w:rPr>
          <w:rFonts w:ascii="Segoe UI" w:hAnsi="Segoe UI" w:cs="Segoe UI"/>
          <w:bCs/>
        </w:rPr>
        <w:t xml:space="preserve"> do bezpośredniej edukacji i wymiany doświadczeń</w:t>
      </w:r>
      <w:r w:rsidR="00012880">
        <w:rPr>
          <w:rFonts w:ascii="Segoe UI" w:hAnsi="Segoe UI" w:cs="Segoe UI"/>
          <w:bCs/>
        </w:rPr>
        <w:t xml:space="preserve"> z użytkownikami części hamulcowych marki Pagid</w:t>
      </w:r>
      <w:r w:rsidR="00DF1FAA" w:rsidRPr="00012880">
        <w:rPr>
          <w:rFonts w:asciiTheme="minorHAnsi" w:hAnsiTheme="minorHAnsi" w:cstheme="minorHAnsi"/>
        </w:rPr>
        <w:t>.</w:t>
      </w:r>
    </w:p>
    <w:p w14:paraId="2EDFEE84" w14:textId="77777777" w:rsidR="0084031A" w:rsidRDefault="0084031A" w:rsidP="0084031A">
      <w:pPr>
        <w:pStyle w:val="Tekstpodstawowy"/>
        <w:suppressAutoHyphens/>
        <w:spacing w:before="161" w:line="254" w:lineRule="auto"/>
        <w:ind w:right="-6"/>
        <w:jc w:val="both"/>
        <w:rPr>
          <w:rFonts w:ascii="Segoe UI" w:hAnsi="Segoe UI" w:cs="Segoe UI"/>
          <w:b/>
          <w:bCs/>
          <w:color w:val="000000" w:themeColor="text1"/>
        </w:rPr>
      </w:pPr>
      <w:r w:rsidRPr="00B53F45">
        <w:rPr>
          <w:rFonts w:ascii="Segoe UI" w:hAnsi="Segoe UI" w:cs="Segoe UI"/>
          <w:noProof/>
          <w:lang w:eastAsia="de-DE"/>
        </w:rPr>
        <w:lastRenderedPageBreak/>
        <w:drawing>
          <wp:inline distT="0" distB="0" distL="0" distR="0" wp14:anchorId="5138C26C" wp14:editId="76B66B1A">
            <wp:extent cx="1799548" cy="1199699"/>
            <wp:effectExtent l="38100" t="38100" r="86995" b="95885"/>
            <wp:docPr id="850624685" name="Grafik 8506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24685" name="Grafik 8506246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9548" cy="1199699"/>
                    </a:xfrm>
                    <a:prstGeom prst="rect">
                      <a:avLst/>
                    </a:prstGeom>
                    <a:effectLst>
                      <a:outerShdw blurRad="50800" dist="38100" dir="2700000" algn="tl" rotWithShape="0">
                        <a:prstClr val="black">
                          <a:alpha val="40000"/>
                        </a:prstClr>
                      </a:outerShdw>
                    </a:effectLst>
                  </pic:spPr>
                </pic:pic>
              </a:graphicData>
            </a:graphic>
          </wp:inline>
        </w:drawing>
      </w:r>
      <w:r w:rsidRPr="00B54BCD">
        <w:rPr>
          <w:rFonts w:ascii="Segoe UI" w:hAnsi="Segoe UI" w:cs="Segoe UI"/>
          <w:b/>
          <w:bCs/>
          <w:color w:val="000000" w:themeColor="text1"/>
        </w:rPr>
        <w:t xml:space="preserve"> </w:t>
      </w:r>
    </w:p>
    <w:p w14:paraId="5FCDFD0B" w14:textId="41421543" w:rsidR="0084031A" w:rsidRDefault="00DF1FAA" w:rsidP="0084031A">
      <w:pPr>
        <w:pStyle w:val="Tekstpodstawowy"/>
        <w:suppressAutoHyphens/>
        <w:spacing w:before="161" w:line="254" w:lineRule="auto"/>
        <w:ind w:right="-6"/>
        <w:jc w:val="both"/>
        <w:rPr>
          <w:rFonts w:ascii="Segoe UI" w:hAnsi="Segoe UI" w:cs="Segoe UI"/>
          <w:color w:val="000000" w:themeColor="text1"/>
          <w:spacing w:val="-11"/>
        </w:rPr>
      </w:pPr>
      <w:r>
        <w:rPr>
          <w:rFonts w:ascii="Segoe UI" w:hAnsi="Segoe UI" w:cs="Segoe UI"/>
          <w:b/>
          <w:bCs/>
          <w:color w:val="000000" w:themeColor="text1"/>
        </w:rPr>
        <w:t>Drift_Girl_Camp_3</w:t>
      </w:r>
      <w:r w:rsidR="0084031A" w:rsidRPr="00FC1D50">
        <w:rPr>
          <w:rFonts w:ascii="Segoe UI" w:hAnsi="Segoe UI" w:cs="Segoe UI"/>
          <w:b/>
          <w:bCs/>
          <w:color w:val="000000" w:themeColor="text1"/>
        </w:rPr>
        <w:t>.</w:t>
      </w:r>
      <w:r w:rsidR="0084031A">
        <w:rPr>
          <w:rFonts w:ascii="Segoe UI" w:hAnsi="Segoe UI" w:cs="Segoe UI"/>
          <w:b/>
          <w:bCs/>
          <w:color w:val="000000" w:themeColor="text1"/>
        </w:rPr>
        <w:t>jpg</w:t>
      </w:r>
      <w:r w:rsidR="0084031A" w:rsidRPr="00FC1D50">
        <w:rPr>
          <w:rFonts w:ascii="Segoe UI" w:hAnsi="Segoe UI" w:cs="Segoe UI"/>
          <w:b/>
          <w:bCs/>
          <w:color w:val="000000" w:themeColor="text1"/>
        </w:rPr>
        <w:t>:</w:t>
      </w:r>
      <w:r w:rsidR="0084031A" w:rsidRPr="00FC1D50">
        <w:rPr>
          <w:rFonts w:ascii="Segoe UI" w:hAnsi="Segoe UI" w:cs="Segoe UI"/>
          <w:color w:val="000000" w:themeColor="text1"/>
          <w:spacing w:val="-11"/>
        </w:rPr>
        <w:t xml:space="preserve"> </w:t>
      </w:r>
      <w:r w:rsidR="004B5E51" w:rsidRPr="00A341A9">
        <w:rPr>
          <w:rFonts w:ascii="Segoe UI" w:hAnsi="Segoe UI" w:cs="Segoe UI"/>
          <w:bCs/>
        </w:rPr>
        <w:t xml:space="preserve">Z perspektywy technicznej i inżynieryjnej, stabilny poślizg opiera się </w:t>
      </w:r>
      <w:r w:rsidR="00012880">
        <w:rPr>
          <w:rFonts w:ascii="Segoe UI" w:hAnsi="Segoe UI" w:cs="Segoe UI"/>
          <w:bCs/>
        </w:rPr>
        <w:br/>
      </w:r>
      <w:r w:rsidR="004B5E51" w:rsidRPr="00A341A9">
        <w:rPr>
          <w:rFonts w:ascii="Segoe UI" w:hAnsi="Segoe UI" w:cs="Segoe UI"/>
          <w:bCs/>
        </w:rPr>
        <w:t>w głównej mierze na prawidłowej pracy układu hamulcowego</w:t>
      </w:r>
      <w:r w:rsidR="0084031A" w:rsidRPr="00B54BCD">
        <w:rPr>
          <w:rFonts w:ascii="Segoe UI" w:hAnsi="Segoe UI" w:cs="Segoe UI"/>
          <w:color w:val="000000" w:themeColor="text1"/>
          <w:spacing w:val="-11"/>
        </w:rPr>
        <w:t>.</w:t>
      </w:r>
    </w:p>
    <w:p w14:paraId="0E1DB5EB" w14:textId="77777777" w:rsidR="004B5E51" w:rsidRDefault="004B5E51" w:rsidP="0084031A">
      <w:pPr>
        <w:pStyle w:val="Tekstpodstawowy"/>
        <w:suppressAutoHyphens/>
        <w:spacing w:before="161" w:line="254" w:lineRule="auto"/>
        <w:ind w:right="-6"/>
        <w:jc w:val="both"/>
        <w:rPr>
          <w:rFonts w:ascii="Segoe UI" w:hAnsi="Segoe UI" w:cs="Segoe UI"/>
          <w:color w:val="000000" w:themeColor="text1"/>
        </w:rPr>
      </w:pPr>
    </w:p>
    <w:p w14:paraId="1462CE5C" w14:textId="77777777" w:rsidR="004B5E51" w:rsidRDefault="004B5E51" w:rsidP="004B5E51">
      <w:pPr>
        <w:pStyle w:val="Tekstpodstawowy"/>
        <w:suppressAutoHyphens/>
        <w:spacing w:before="161" w:line="254" w:lineRule="auto"/>
        <w:ind w:right="-6"/>
        <w:jc w:val="both"/>
        <w:rPr>
          <w:rFonts w:ascii="Segoe UI" w:hAnsi="Segoe UI" w:cs="Segoe UI"/>
          <w:b/>
          <w:bCs/>
          <w:color w:val="000000" w:themeColor="text1"/>
        </w:rPr>
      </w:pPr>
      <w:r w:rsidRPr="00B53F45">
        <w:rPr>
          <w:rFonts w:ascii="Segoe UI" w:hAnsi="Segoe UI" w:cs="Segoe UI"/>
          <w:noProof/>
          <w:lang w:eastAsia="de-DE"/>
        </w:rPr>
        <w:drawing>
          <wp:inline distT="0" distB="0" distL="0" distR="0" wp14:anchorId="09B77E05" wp14:editId="126EC842">
            <wp:extent cx="1199708" cy="1800000"/>
            <wp:effectExtent l="38100" t="38100" r="95885" b="86360"/>
            <wp:docPr id="767765625" name="Grafik 8506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65625" name="Grafik 8506246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9708" cy="1800000"/>
                    </a:xfrm>
                    <a:prstGeom prst="rect">
                      <a:avLst/>
                    </a:prstGeom>
                    <a:effectLst>
                      <a:outerShdw blurRad="50800" dist="38100" dir="2700000" algn="tl" rotWithShape="0">
                        <a:prstClr val="black">
                          <a:alpha val="40000"/>
                        </a:prstClr>
                      </a:outerShdw>
                    </a:effectLst>
                  </pic:spPr>
                </pic:pic>
              </a:graphicData>
            </a:graphic>
          </wp:inline>
        </w:drawing>
      </w:r>
      <w:r w:rsidRPr="00B54BCD">
        <w:rPr>
          <w:rFonts w:ascii="Segoe UI" w:hAnsi="Segoe UI" w:cs="Segoe UI"/>
          <w:b/>
          <w:bCs/>
          <w:color w:val="000000" w:themeColor="text1"/>
        </w:rPr>
        <w:t xml:space="preserve"> </w:t>
      </w:r>
    </w:p>
    <w:p w14:paraId="40DE4CF3" w14:textId="45EC1E8D" w:rsidR="00EB6239" w:rsidRPr="00EB6239" w:rsidRDefault="00EB6239" w:rsidP="00EB6239">
      <w:pPr>
        <w:jc w:val="both"/>
        <w:rPr>
          <w:rFonts w:ascii="Segoe UI" w:hAnsi="Segoe UI" w:cs="Segoe UI"/>
        </w:rPr>
      </w:pPr>
      <w:r w:rsidRPr="00EB6239">
        <w:rPr>
          <w:b/>
          <w:lang w:eastAsia="de-DE"/>
        </w:rPr>
        <w:t>Kamila_Tarmas-Bilmin_TMD_Friction</w:t>
      </w:r>
      <w:r w:rsidRPr="00EB6239">
        <w:rPr>
          <w:rFonts w:ascii="Segoe UI" w:hAnsi="Segoe UI" w:cs="Segoe UI"/>
          <w:b/>
        </w:rPr>
        <w:t>.jpg</w:t>
      </w:r>
      <w:r w:rsidRPr="00EB6239">
        <w:rPr>
          <w:rFonts w:ascii="Segoe UI" w:hAnsi="Segoe UI" w:cs="Segoe UI"/>
        </w:rPr>
        <w:t xml:space="preserve">: </w:t>
      </w:r>
      <w:r w:rsidRPr="00EB6239">
        <w:rPr>
          <w:rFonts w:asciiTheme="majorHAnsi" w:hAnsiTheme="majorHAnsi" w:cstheme="majorHAnsi"/>
        </w:rPr>
        <w:t xml:space="preserve">Kamila Tarmas-Bilmin, </w:t>
      </w:r>
      <w:r w:rsidRPr="00EB6239">
        <w:rPr>
          <w:rFonts w:ascii="Segoe UI" w:hAnsi="Segoe UI" w:cs="Segoe UI"/>
          <w:bCs/>
        </w:rPr>
        <w:t>Regional Marketing Coordinator PL, CZ, SK, Adria Region, Baltic w firmie TMD Friction, do której należy marka Pagid</w:t>
      </w:r>
      <w:r w:rsidRPr="00EB6239">
        <w:rPr>
          <w:rFonts w:cstheme="minorHAnsi"/>
        </w:rPr>
        <w:t>.</w:t>
      </w:r>
    </w:p>
    <w:p w14:paraId="17AC1CEC" w14:textId="77777777" w:rsidR="00EB6239" w:rsidRPr="00EB6239" w:rsidRDefault="00EB6239" w:rsidP="004B5E51">
      <w:pPr>
        <w:pStyle w:val="Tekstpodstawowy"/>
        <w:suppressAutoHyphens/>
        <w:spacing w:before="161" w:line="254" w:lineRule="auto"/>
        <w:ind w:right="-6"/>
        <w:jc w:val="both"/>
        <w:rPr>
          <w:rFonts w:ascii="Segoe UI" w:hAnsi="Segoe UI" w:cs="Segoe UI"/>
          <w:b/>
          <w:bCs/>
          <w:color w:val="000000" w:themeColor="text1"/>
        </w:rPr>
      </w:pPr>
    </w:p>
    <w:p w14:paraId="7C716695" w14:textId="77777777" w:rsidR="0084031A" w:rsidRDefault="0084031A" w:rsidP="0084031A">
      <w:pPr>
        <w:pStyle w:val="Tekstpodstawowy"/>
        <w:suppressAutoHyphens/>
        <w:spacing w:before="161" w:line="254" w:lineRule="auto"/>
        <w:ind w:right="152"/>
        <w:rPr>
          <w:rFonts w:ascii="Segoe UI" w:hAnsi="Segoe UI" w:cs="Segoe UI"/>
          <w:color w:val="151616"/>
        </w:rPr>
      </w:pPr>
    </w:p>
    <w:p w14:paraId="25796F4C" w14:textId="77777777" w:rsidR="0084031A" w:rsidRPr="00B53F45" w:rsidRDefault="0084031A" w:rsidP="0084031A">
      <w:pPr>
        <w:pStyle w:val="Tekstpodstawowy"/>
        <w:suppressAutoHyphens/>
        <w:spacing w:before="9"/>
        <w:rPr>
          <w:rFonts w:ascii="Segoe UI" w:hAnsi="Segoe UI" w:cs="Segoe UI"/>
          <w:b/>
          <w:bCs/>
          <w:sz w:val="10"/>
          <w:szCs w:val="10"/>
        </w:rPr>
      </w:pPr>
    </w:p>
    <w:p w14:paraId="3EAF722E" w14:textId="77777777" w:rsidR="0084031A" w:rsidRPr="00F96EB8" w:rsidRDefault="0084031A" w:rsidP="0084031A"/>
    <w:p w14:paraId="6BBC11B2" w14:textId="77777777" w:rsidR="0084031A" w:rsidRPr="0068778F" w:rsidRDefault="0084031A" w:rsidP="0084031A">
      <w:pPr>
        <w:rPr>
          <w:rFonts w:ascii="Segoe UI" w:eastAsia="Times New Roman" w:hAnsi="Segoe UI" w:cs="Times New Roman"/>
          <w:b/>
          <w:bCs/>
          <w:color w:val="000000"/>
        </w:rPr>
      </w:pPr>
      <w:r w:rsidRPr="0068778F">
        <w:rPr>
          <w:rFonts w:ascii="Segoe UI" w:eastAsia="Times New Roman" w:hAnsi="Segoe UI" w:cs="Times New Roman"/>
          <w:b/>
          <w:bCs/>
          <w:color w:val="000000"/>
        </w:rPr>
        <w:t>Informacje o TMD Friction</w:t>
      </w:r>
    </w:p>
    <w:p w14:paraId="28FFC257" w14:textId="77777777" w:rsidR="0084031A" w:rsidRPr="0068778F" w:rsidRDefault="0084031A" w:rsidP="0084031A">
      <w:pPr>
        <w:jc w:val="both"/>
        <w:rPr>
          <w:rFonts w:ascii="Segoe UI" w:eastAsia="Times New Roman" w:hAnsi="Segoe UI" w:cs="Segoe UI"/>
        </w:rPr>
      </w:pPr>
      <w:r w:rsidRPr="0068778F">
        <w:rPr>
          <w:rFonts w:ascii="Segoe UI" w:eastAsia="Times New Roman" w:hAnsi="Segoe UI" w:cs="Segoe UI"/>
        </w:rPr>
        <w:t>TMD Friction jest wiodącym światowym dostawcą wysokiej jakości rozwiązań ciernych dla branży motoryzacyjnej. Firma opracowuje i produkuje klocki i tarcze hamulcowe oraz okładziny hamulców bębnowych do samochodów osobowych i pojazdów użytkowych. Firma TMD Friction już od 1878 roku jest zaangażowana w wyzwania związane z bezpieczeństwem na drodze, stając się godnym zaufania liderem w dziedzinie technologii ciernych.</w:t>
      </w:r>
    </w:p>
    <w:p w14:paraId="76CF5400" w14:textId="77777777" w:rsidR="0084031A" w:rsidRPr="0068778F" w:rsidRDefault="0084031A" w:rsidP="0084031A">
      <w:pPr>
        <w:jc w:val="both"/>
        <w:rPr>
          <w:rFonts w:ascii="Segoe UI" w:eastAsia="Times New Roman" w:hAnsi="Segoe UI" w:cs="Segoe UI"/>
        </w:rPr>
      </w:pPr>
      <w:r w:rsidRPr="0068778F">
        <w:rPr>
          <w:rFonts w:ascii="Segoe UI" w:eastAsia="Times New Roman" w:hAnsi="Segoe UI" w:cs="Times New Roman"/>
          <w:color w:val="151616"/>
        </w:rPr>
        <w:t xml:space="preserve">TMD Friction dostarcza producentom pojazdów najwyższej jakości produkty oryginalnego wyposażenia (OE), a także zaopatruje niezależny rynek części zamiennych (IAM) w artykuły renomowanych marek Textar, Mintex, Don, Pagid, Cobreq i Bendix. Portfolio obejmuje również wysokowydajne produkty wyścigowe marek Pagid Racing i Mintex Racing, powstałe w oparciu </w:t>
      </w:r>
      <w:r w:rsidRPr="0068778F">
        <w:rPr>
          <w:rFonts w:ascii="Segoe UI" w:eastAsia="Times New Roman" w:hAnsi="Segoe UI" w:cs="Times New Roman"/>
          <w:color w:val="151616"/>
        </w:rPr>
        <w:br/>
        <w:t>o ponad stuletnie doświadczenie w sportach motorowych.</w:t>
      </w:r>
    </w:p>
    <w:p w14:paraId="0AD68062" w14:textId="77777777" w:rsidR="0084031A" w:rsidRPr="0068778F" w:rsidRDefault="0084031A" w:rsidP="0084031A">
      <w:pPr>
        <w:jc w:val="both"/>
        <w:rPr>
          <w:rFonts w:ascii="Segoe UI" w:eastAsia="Times New Roman" w:hAnsi="Segoe UI" w:cs="Segoe UI"/>
        </w:rPr>
      </w:pPr>
      <w:r w:rsidRPr="0068778F">
        <w:rPr>
          <w:rFonts w:ascii="Segoe UI" w:eastAsia="Times New Roman" w:hAnsi="Segoe UI" w:cs="Segoe UI"/>
        </w:rPr>
        <w:lastRenderedPageBreak/>
        <w:t>Dzięki wyspecjalizowanej, globalnej grupie ponad 3900 ekspertów w dziedzinie materiałów ciernych z całego świata oraz oddziałom zlokalizowanym w Europie, na Bliskim Wschodzie, w USA, Brazylii, Meksyku i Chinach, TMD Friction jest siłą napędową bezpiecznej i zrównoważonej mobilności przyszłości.</w:t>
      </w:r>
    </w:p>
    <w:p w14:paraId="6207F728" w14:textId="77777777" w:rsidR="0084031A" w:rsidRDefault="0084031A" w:rsidP="0084031A">
      <w:pPr>
        <w:rPr>
          <w:rFonts w:ascii="Segoe UI" w:eastAsia="Times New Roman" w:hAnsi="Segoe UI" w:cs="Times New Roman"/>
          <w:b/>
          <w:bCs/>
          <w:color w:val="000000"/>
        </w:rPr>
      </w:pPr>
    </w:p>
    <w:p w14:paraId="66A1A547" w14:textId="77777777" w:rsidR="0084031A" w:rsidRPr="0068778F" w:rsidRDefault="0084031A" w:rsidP="0084031A">
      <w:pPr>
        <w:rPr>
          <w:rFonts w:ascii="Segoe UI" w:eastAsia="Times New Roman" w:hAnsi="Segoe UI" w:cs="Times New Roman"/>
          <w:b/>
          <w:bCs/>
          <w:color w:val="000000"/>
        </w:rPr>
      </w:pPr>
      <w:r w:rsidRPr="0068778F">
        <w:rPr>
          <w:rFonts w:ascii="Segoe UI" w:eastAsia="Times New Roman" w:hAnsi="Segoe UI" w:cs="Times New Roman"/>
          <w:b/>
          <w:bCs/>
          <w:color w:val="000000"/>
        </w:rPr>
        <w:t>Kontakt dla mediów:</w:t>
      </w:r>
    </w:p>
    <w:p w14:paraId="624E7646" w14:textId="77777777" w:rsidR="0084031A" w:rsidRPr="00FC1D50" w:rsidRDefault="0084031A" w:rsidP="0084031A">
      <w:pPr>
        <w:rPr>
          <w:rFonts w:ascii="Segoe UI" w:eastAsia="Times New Roman" w:hAnsi="Segoe UI" w:cs="Times New Roman"/>
          <w:color w:val="000000"/>
        </w:rPr>
      </w:pPr>
      <w:r w:rsidRPr="00FC1D50">
        <w:rPr>
          <w:rFonts w:ascii="Segoe UI" w:eastAsia="Times New Roman" w:hAnsi="Segoe UI" w:cs="Times New Roman"/>
          <w:color w:val="000000"/>
        </w:rPr>
        <w:t>Kamila Tarmas-Bilmin</w:t>
      </w:r>
      <w:r w:rsidRPr="00FC1D50">
        <w:rPr>
          <w:rFonts w:ascii="Segoe UI" w:eastAsia="Times New Roman" w:hAnsi="Segoe UI" w:cs="Times New Roman"/>
          <w:color w:val="000000"/>
        </w:rPr>
        <w:tab/>
      </w:r>
      <w:r w:rsidRPr="00FC1D50">
        <w:rPr>
          <w:rFonts w:ascii="Segoe UI" w:eastAsia="Times New Roman" w:hAnsi="Segoe UI" w:cs="Times New Roman"/>
          <w:color w:val="000000"/>
        </w:rPr>
        <w:tab/>
      </w:r>
      <w:r w:rsidRPr="00FC1D50">
        <w:rPr>
          <w:rFonts w:ascii="Segoe UI" w:eastAsia="Times New Roman" w:hAnsi="Segoe UI" w:cs="Times New Roman"/>
          <w:color w:val="000000"/>
        </w:rPr>
        <w:tab/>
      </w:r>
      <w:r w:rsidRPr="00FC1D50">
        <w:rPr>
          <w:rFonts w:ascii="Segoe UI" w:eastAsia="Times New Roman" w:hAnsi="Segoe UI" w:cs="Times New Roman"/>
          <w:color w:val="000000"/>
        </w:rPr>
        <w:tab/>
      </w:r>
      <w:r>
        <w:rPr>
          <w:rFonts w:ascii="Segoe UI" w:eastAsia="Times New Roman" w:hAnsi="Segoe UI" w:cs="Times New Roman"/>
          <w:color w:val="000000"/>
        </w:rPr>
        <w:tab/>
      </w:r>
      <w:r w:rsidRPr="00FC1D50">
        <w:rPr>
          <w:rFonts w:ascii="Segoe UI" w:eastAsia="Times New Roman" w:hAnsi="Segoe UI" w:cs="Times New Roman"/>
          <w:color w:val="000000"/>
        </w:rPr>
        <w:t>Krzysztof Jordan</w:t>
      </w:r>
    </w:p>
    <w:p w14:paraId="771C4154" w14:textId="77777777" w:rsidR="0084031A" w:rsidRPr="00FC1D50" w:rsidRDefault="0084031A" w:rsidP="0084031A">
      <w:pPr>
        <w:rPr>
          <w:rFonts w:ascii="Segoe UI" w:eastAsia="Times New Roman" w:hAnsi="Segoe UI" w:cs="Times New Roman"/>
          <w:color w:val="000000"/>
          <w:lang w:val="en-US"/>
        </w:rPr>
      </w:pPr>
      <w:r w:rsidRPr="00FC1D50">
        <w:rPr>
          <w:rFonts w:ascii="Segoe UI" w:eastAsia="Times New Roman" w:hAnsi="Segoe UI" w:cs="Times New Roman"/>
          <w:color w:val="000000"/>
          <w:lang w:val="en-US"/>
        </w:rPr>
        <w:t>TMD Friction</w:t>
      </w:r>
      <w:r w:rsidRPr="00FC1D50">
        <w:rPr>
          <w:rFonts w:ascii="Segoe UI" w:eastAsia="Times New Roman" w:hAnsi="Segoe UI" w:cs="Times New Roman"/>
          <w:color w:val="000000"/>
          <w:lang w:val="en-US"/>
        </w:rPr>
        <w:tab/>
      </w:r>
      <w:r w:rsidRPr="00FC1D50">
        <w:rPr>
          <w:rFonts w:ascii="Segoe UI" w:eastAsia="Times New Roman" w:hAnsi="Segoe UI" w:cs="Times New Roman"/>
          <w:color w:val="000000"/>
          <w:lang w:val="en-US"/>
        </w:rPr>
        <w:tab/>
      </w:r>
      <w:r w:rsidRPr="00FC1D50">
        <w:rPr>
          <w:rFonts w:ascii="Segoe UI" w:eastAsia="Times New Roman" w:hAnsi="Segoe UI" w:cs="Times New Roman"/>
          <w:color w:val="000000"/>
          <w:lang w:val="en-US"/>
        </w:rPr>
        <w:tab/>
      </w:r>
      <w:r w:rsidRPr="00FC1D50">
        <w:rPr>
          <w:rFonts w:ascii="Segoe UI" w:eastAsia="Times New Roman" w:hAnsi="Segoe UI" w:cs="Times New Roman"/>
          <w:color w:val="000000"/>
          <w:lang w:val="en-US"/>
        </w:rPr>
        <w:tab/>
      </w:r>
      <w:r w:rsidRPr="00FC1D50">
        <w:rPr>
          <w:rFonts w:ascii="Segoe UI" w:eastAsia="Times New Roman" w:hAnsi="Segoe UI" w:cs="Times New Roman"/>
          <w:color w:val="000000"/>
          <w:lang w:val="en-US"/>
        </w:rPr>
        <w:tab/>
      </w:r>
      <w:r w:rsidRPr="00FC1D50">
        <w:rPr>
          <w:rFonts w:ascii="Segoe UI" w:eastAsia="Times New Roman" w:hAnsi="Segoe UI" w:cs="Times New Roman"/>
          <w:color w:val="000000"/>
          <w:lang w:val="en-US"/>
        </w:rPr>
        <w:tab/>
        <w:t>ConTrust Communication</w:t>
      </w:r>
    </w:p>
    <w:p w14:paraId="120334EB" w14:textId="77777777" w:rsidR="0084031A" w:rsidRPr="00EC19A7" w:rsidRDefault="0084031A" w:rsidP="0084031A">
      <w:pPr>
        <w:rPr>
          <w:rFonts w:ascii="Segoe UI" w:eastAsia="Times New Roman" w:hAnsi="Segoe UI" w:cs="Times New Roman"/>
          <w:color w:val="000000"/>
          <w:lang w:val="en-US"/>
        </w:rPr>
      </w:pPr>
      <w:r w:rsidRPr="00FC1D50">
        <w:rPr>
          <w:rFonts w:ascii="Segoe UI" w:eastAsia="Times New Roman" w:hAnsi="Segoe UI" w:cs="Times New Roman"/>
          <w:color w:val="000000"/>
          <w:lang w:val="en-US"/>
        </w:rPr>
        <w:t>tel. 668 652 437</w:t>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r w:rsidRPr="00FC1D50">
        <w:rPr>
          <w:rFonts w:ascii="Segoe UI" w:eastAsia="Times New Roman" w:hAnsi="Segoe UI" w:cs="Times New Roman"/>
          <w:color w:val="000000"/>
          <w:lang w:val="en-US"/>
        </w:rPr>
        <w:t>tel. 533 877 677</w:t>
      </w:r>
    </w:p>
    <w:p w14:paraId="451D4694" w14:textId="009D0DF7" w:rsidR="0084031A" w:rsidRPr="00507FC4" w:rsidRDefault="0084031A" w:rsidP="0084031A">
      <w:pPr>
        <w:rPr>
          <w:rFonts w:ascii="Segoe UI" w:hAnsi="Segoe UI" w:cs="Segoe UI"/>
          <w:lang w:val="en-US"/>
        </w:rPr>
      </w:pPr>
      <w:hyperlink r:id="rId11" w:history="1">
        <w:r w:rsidRPr="00EC19A7">
          <w:rPr>
            <w:rFonts w:ascii="Segoe UI" w:eastAsia="Times New Roman" w:hAnsi="Segoe UI" w:cs="Times New Roman"/>
            <w:color w:val="C79757"/>
            <w:u w:val="single"/>
            <w:lang w:val="en-US"/>
          </w:rPr>
          <w:t>kamila.tarmas-bilmin@tmdfriction.com</w:t>
        </w:r>
      </w:hyperlink>
      <w:r w:rsidRPr="00EC19A7">
        <w:rPr>
          <w:rFonts w:ascii="Segoe UI" w:eastAsia="Times New Roman" w:hAnsi="Segoe UI" w:cs="Times New Roman"/>
          <w:b/>
          <w:bCs/>
          <w:color w:val="000000"/>
          <w:lang w:val="en-US"/>
        </w:rPr>
        <w:tab/>
      </w:r>
      <w:r w:rsidRPr="00EC19A7">
        <w:rPr>
          <w:rFonts w:ascii="Segoe UI" w:eastAsia="Times New Roman" w:hAnsi="Segoe UI" w:cs="Times New Roman"/>
          <w:b/>
          <w:bCs/>
          <w:color w:val="000000"/>
          <w:lang w:val="en-US"/>
        </w:rPr>
        <w:tab/>
      </w:r>
      <w:hyperlink r:id="rId12" w:history="1">
        <w:r w:rsidRPr="00EC19A7">
          <w:rPr>
            <w:rFonts w:ascii="Segoe UI" w:eastAsia="Times New Roman" w:hAnsi="Segoe UI" w:cs="Times New Roman"/>
            <w:color w:val="C79757"/>
            <w:u w:val="single"/>
            <w:lang w:val="en-US"/>
          </w:rPr>
          <w:t>k.jordan@contrust.pl</w:t>
        </w:r>
      </w:hyperlink>
    </w:p>
    <w:sectPr w:rsidR="0084031A" w:rsidRPr="00507FC4" w:rsidSect="00004FC0">
      <w:headerReference w:type="default" r:id="rId13"/>
      <w:footerReference w:type="default" r:id="rId14"/>
      <w:footerReference w:type="first" r:id="rId15"/>
      <w:pgSz w:w="11906" w:h="16838"/>
      <w:pgMar w:top="2410" w:right="1129" w:bottom="1134" w:left="1417"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CF52" w14:textId="77777777" w:rsidR="002E16B9" w:rsidRPr="000763B4" w:rsidRDefault="002E16B9" w:rsidP="007F11AE">
      <w:pPr>
        <w:spacing w:after="0" w:line="240" w:lineRule="auto"/>
      </w:pPr>
      <w:r w:rsidRPr="000763B4">
        <w:separator/>
      </w:r>
    </w:p>
  </w:endnote>
  <w:endnote w:type="continuationSeparator" w:id="0">
    <w:p w14:paraId="01BE7FD4" w14:textId="77777777" w:rsidR="002E16B9" w:rsidRPr="000763B4" w:rsidRDefault="002E16B9" w:rsidP="007F11AE">
      <w:pPr>
        <w:spacing w:after="0" w:line="240" w:lineRule="auto"/>
      </w:pPr>
      <w:r w:rsidRPr="000763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47 Cn Lt">
    <w:altName w:val="Arial"/>
    <w:charset w:val="00"/>
    <w:family w:val="swiss"/>
    <w:pitch w:val="variable"/>
  </w:font>
  <w:font w:name="FFF Acid Grotesk">
    <w:altName w:val="Calibri Light"/>
    <w:panose1 w:val="00000000000000000000"/>
    <w:charset w:val="00"/>
    <w:family w:val="swiss"/>
    <w:notTrueType/>
    <w:pitch w:val="variable"/>
    <w:sig w:usb0="20000007" w:usb1="02000021" w:usb2="00000000" w:usb3="00000000" w:csb0="000001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04B3" w14:textId="491F99BB" w:rsidR="002E36BB" w:rsidRPr="000763B4" w:rsidRDefault="002E36BB">
    <w:pPr>
      <w:pStyle w:val="Stopka"/>
    </w:pPr>
    <w:r w:rsidRPr="000763B4">
      <w:rPr>
        <w:noProof/>
        <w:lang w:eastAsia="de-DE"/>
      </w:rPr>
      <mc:AlternateContent>
        <mc:Choice Requires="wps">
          <w:drawing>
            <wp:anchor distT="0" distB="0" distL="114300" distR="114300" simplePos="0" relativeHeight="251669504" behindDoc="0" locked="0" layoutInCell="1" allowOverlap="1" wp14:anchorId="1679EE5B" wp14:editId="5C59645D">
              <wp:simplePos x="0" y="0"/>
              <wp:positionH relativeFrom="margin">
                <wp:posOffset>635</wp:posOffset>
              </wp:positionH>
              <wp:positionV relativeFrom="paragraph">
                <wp:posOffset>817880</wp:posOffset>
              </wp:positionV>
              <wp:extent cx="5403273" cy="124287"/>
              <wp:effectExtent l="0" t="0" r="6985" b="9525"/>
              <wp:wrapNone/>
              <wp:docPr id="802842943" name="Textfeld 3"/>
              <wp:cNvGraphicFramePr/>
              <a:graphic xmlns:a="http://schemas.openxmlformats.org/drawingml/2006/main">
                <a:graphicData uri="http://schemas.microsoft.com/office/word/2010/wordprocessingShape">
                  <wps:wsp>
                    <wps:cNvSpPr txBox="1"/>
                    <wps:spPr>
                      <a:xfrm>
                        <a:off x="0" y="0"/>
                        <a:ext cx="5403273" cy="124287"/>
                      </a:xfrm>
                      <a:prstGeom prst="rect">
                        <a:avLst/>
                      </a:prstGeom>
                      <a:noFill/>
                      <a:ln w="6350">
                        <a:noFill/>
                      </a:ln>
                    </wps:spPr>
                    <wps:txbx>
                      <w:txbxContent>
                        <w:p w14:paraId="36C18FB7" w14:textId="77777777" w:rsidR="002E36BB" w:rsidRPr="00F353BD" w:rsidRDefault="002E36BB" w:rsidP="002E36BB">
                          <w:pPr>
                            <w:spacing w:after="0" w:line="168" w:lineRule="exact"/>
                            <w:jc w:val="center"/>
                            <w:rPr>
                              <w:rFonts w:ascii="FFF Acid Grotesk" w:hAnsi="FFF Acid Grotesk"/>
                              <w:sz w:val="14"/>
                              <w:szCs w:val="14"/>
                              <w:lang w:val="en-US"/>
                            </w:rPr>
                          </w:pPr>
                          <w:r w:rsidRPr="00F353BD">
                            <w:rPr>
                              <w:rFonts w:ascii="FFF Acid Grotesk" w:hAnsi="FFF Acid Grotesk"/>
                              <w:sz w:val="14"/>
                              <w:szCs w:val="14"/>
                              <w:lang w:val="en-US"/>
                            </w:rPr>
                            <w:t>CLASSIFICATION LEVEL (delete the 3 options that don't apply): PUBLIC, INTERNAL ONLY, CONFIDENTIAL, STRICTLY CONFIDENTIAL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79EE5B" id="_x0000_t202" coordsize="21600,21600" o:spt="202" path="m,l,21600r21600,l21600,xe">
              <v:stroke joinstyle="miter"/>
              <v:path gradientshapeok="t" o:connecttype="rect"/>
            </v:shapetype>
            <v:shape id="Textfeld 3" o:spid="_x0000_s1027" type="#_x0000_t202" style="position:absolute;margin-left:.05pt;margin-top:64.4pt;width:425.45pt;height:9.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" filled="f" stroked="f" strokeweight=".5pt">
              <v:textbox inset="0,0,0,0">
                <w:txbxContent>
                  <w:p w14:paraId="36C18FB7" w14:textId="77777777" w:rsidR="002E36BB" w:rsidRPr="00F353BD" w:rsidRDefault="002E36BB" w:rsidP="002E36BB">
                    <w:pPr>
                      <w:spacing w:after="0" w:line="168" w:lineRule="exact"/>
                      <w:jc w:val="center"/>
                      <w:rPr>
                        <w:rFonts w:ascii="FFF Acid Grotesk" w:hAnsi="FFF Acid Grotesk"/>
                        <w:sz w:val="14"/>
                        <w:szCs w:val="14"/>
                        <w:lang w:val="en-US"/>
                      </w:rPr>
                    </w:pPr>
                    <w:r w:rsidRPr="00F353BD">
                      <w:rPr>
                        <w:rFonts w:ascii="FFF Acid Grotesk" w:hAnsi="FFF Acid Grotesk"/>
                        <w:sz w:val="14"/>
                        <w:szCs w:val="14"/>
                        <w:lang w:val="en-US"/>
                      </w:rPr>
                      <w:t>CLASSIFICATION LEVEL (delete the 3 options that don't apply): PUBLIC, INTERNAL ONLY, CONFIDENTIAL, STRICTLY CONFIDENTIAL</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DDB9F" w14:textId="77777777" w:rsidR="002E36BB" w:rsidRPr="000763B4" w:rsidRDefault="0097231C">
    <w:pPr>
      <w:pStyle w:val="Stopka"/>
    </w:pPr>
    <w:r w:rsidRPr="000763B4">
      <w:rPr>
        <w:noProof/>
        <w:lang w:eastAsia="de-DE"/>
      </w:rPr>
      <mc:AlternateContent>
        <mc:Choice Requires="wps">
          <w:drawing>
            <wp:anchor distT="0" distB="0" distL="114300" distR="114300" simplePos="0" relativeHeight="251663360" behindDoc="0" locked="0" layoutInCell="1" allowOverlap="1" wp14:anchorId="1B91B6CB" wp14:editId="401E5187">
              <wp:simplePos x="0" y="0"/>
              <wp:positionH relativeFrom="column">
                <wp:posOffset>4347118</wp:posOffset>
              </wp:positionH>
              <wp:positionV relativeFrom="paragraph">
                <wp:posOffset>-444409</wp:posOffset>
              </wp:positionV>
              <wp:extent cx="1670957" cy="941705"/>
              <wp:effectExtent l="0" t="0" r="5715" b="10795"/>
              <wp:wrapNone/>
              <wp:docPr id="1720004845" name="Textfeld 3"/>
              <wp:cNvGraphicFramePr/>
              <a:graphic xmlns:a="http://schemas.openxmlformats.org/drawingml/2006/main">
                <a:graphicData uri="http://schemas.microsoft.com/office/word/2010/wordprocessingShape">
                  <wps:wsp>
                    <wps:cNvSpPr txBox="1"/>
                    <wps:spPr>
                      <a:xfrm>
                        <a:off x="0" y="0"/>
                        <a:ext cx="1670957" cy="941705"/>
                      </a:xfrm>
                      <a:prstGeom prst="rect">
                        <a:avLst/>
                      </a:prstGeom>
                      <a:noFill/>
                      <a:ln w="6350">
                        <a:noFill/>
                      </a:ln>
                    </wps:spPr>
                    <wps:txbx>
                      <w:txbxContent>
                        <w:p w14:paraId="0685C92A"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UniCredit Bank AG, Düsseldorf</w:t>
                          </w:r>
                        </w:p>
                        <w:p w14:paraId="55831724"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 xml:space="preserve">Bank Code (BLZ):  302 201 90  </w:t>
                          </w:r>
                        </w:p>
                        <w:p w14:paraId="211B937A"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Account Number:  18 47 59 95  </w:t>
                          </w:r>
                        </w:p>
                        <w:p w14:paraId="39F5692A"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S.W.I.F.T. Code / BIC:  HYVE DE MM 414 </w:t>
                          </w:r>
                        </w:p>
                        <w:p w14:paraId="16D052CB" w14:textId="77777777" w:rsidR="002E36BB" w:rsidRPr="000763B4" w:rsidRDefault="002E36BB" w:rsidP="002E36BB">
                          <w:pPr>
                            <w:spacing w:after="0" w:line="168" w:lineRule="exact"/>
                            <w:rPr>
                              <w:rFonts w:cs="Arial"/>
                              <w:sz w:val="14"/>
                              <w:szCs w:val="14"/>
                            </w:rPr>
                          </w:pPr>
                          <w:r w:rsidRPr="000763B4">
                            <w:rPr>
                              <w:rFonts w:cs="Arial"/>
                              <w:sz w:val="14"/>
                              <w:szCs w:val="14"/>
                            </w:rPr>
                            <w:t>IBAN</w:t>
                          </w:r>
                          <w:r w:rsidR="0097231C" w:rsidRPr="000763B4">
                            <w:rPr>
                              <w:rFonts w:cs="Arial"/>
                              <w:sz w:val="14"/>
                              <w:szCs w:val="14"/>
                            </w:rPr>
                            <w:t xml:space="preserve">  </w:t>
                          </w:r>
                          <w:r w:rsidRPr="000763B4">
                            <w:rPr>
                              <w:rFonts w:cs="Arial"/>
                              <w:sz w:val="14"/>
                              <w:szCs w:val="14"/>
                            </w:rPr>
                            <w:t>DE88 3022 0190 0018 4759 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1B6CB" id="_x0000_t202" coordsize="21600,21600" o:spt="202" path="m,l,21600r21600,l21600,xe">
              <v:stroke joinstyle="miter"/>
              <v:path gradientshapeok="t" o:connecttype="rect"/>
            </v:shapetype>
            <v:shape id="_x0000_s1028" type="#_x0000_t202" style="position:absolute;margin-left:342.3pt;margin-top:-35pt;width:131.55pt;height:7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" filled="f" stroked="f" strokeweight=".5pt">
              <v:textbox inset="0,0,0,0">
                <w:txbxContent>
                  <w:p w14:paraId="0685C92A"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UniCredit Bank AG, Düsseldorf</w:t>
                    </w:r>
                  </w:p>
                  <w:p w14:paraId="55831724"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 xml:space="preserve">Bank Code (BLZ):  302 201 90  </w:t>
                    </w:r>
                  </w:p>
                  <w:p w14:paraId="211B937A"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Account Number:  18 47 59 95  </w:t>
                    </w:r>
                  </w:p>
                  <w:p w14:paraId="39F5692A"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S.W.I.F.T. Code / BIC:  HYVE DE MM 414 </w:t>
                    </w:r>
                  </w:p>
                  <w:p w14:paraId="16D052CB" w14:textId="77777777" w:rsidR="002E36BB" w:rsidRPr="000763B4" w:rsidRDefault="002E36BB" w:rsidP="002E36BB">
                    <w:pPr>
                      <w:spacing w:after="0" w:line="168" w:lineRule="exact"/>
                      <w:rPr>
                        <w:rFonts w:cs="Arial"/>
                        <w:sz w:val="14"/>
                        <w:szCs w:val="14"/>
                      </w:rPr>
                    </w:pPr>
                    <w:r w:rsidRPr="000763B4">
                      <w:rPr>
                        <w:rFonts w:cs="Arial"/>
                        <w:sz w:val="14"/>
                        <w:szCs w:val="14"/>
                      </w:rPr>
                      <w:t>IBAN</w:t>
                    </w:r>
                    <w:r w:rsidR="0097231C" w:rsidRPr="000763B4">
                      <w:rPr>
                        <w:rFonts w:cs="Arial"/>
                        <w:sz w:val="14"/>
                        <w:szCs w:val="14"/>
                      </w:rPr>
                      <w:t xml:space="preserve">  </w:t>
                    </w:r>
                    <w:r w:rsidRPr="000763B4">
                      <w:rPr>
                        <w:rFonts w:cs="Arial"/>
                        <w:sz w:val="14"/>
                        <w:szCs w:val="14"/>
                      </w:rPr>
                      <w:t>DE88 3022 0190 0018 4759 95</w:t>
                    </w:r>
                  </w:p>
                </w:txbxContent>
              </v:textbox>
            </v:shape>
          </w:pict>
        </mc:Fallback>
      </mc:AlternateContent>
    </w:r>
    <w:r w:rsidR="002E36BB" w:rsidRPr="000763B4">
      <w:rPr>
        <w:noProof/>
        <w:lang w:eastAsia="de-DE"/>
      </w:rPr>
      <mc:AlternateContent>
        <mc:Choice Requires="wps">
          <w:drawing>
            <wp:anchor distT="0" distB="0" distL="114300" distR="114300" simplePos="0" relativeHeight="251664384" behindDoc="0" locked="0" layoutInCell="1" allowOverlap="1" wp14:anchorId="662A8254" wp14:editId="07D6CC00">
              <wp:simplePos x="0" y="0"/>
              <wp:positionH relativeFrom="margin">
                <wp:posOffset>-40005</wp:posOffset>
              </wp:positionH>
              <wp:positionV relativeFrom="paragraph">
                <wp:posOffset>371475</wp:posOffset>
              </wp:positionV>
              <wp:extent cx="5403215" cy="123825"/>
              <wp:effectExtent l="0" t="0" r="6985" b="9525"/>
              <wp:wrapNone/>
              <wp:docPr id="1097265468" name="Textfeld 3"/>
              <wp:cNvGraphicFramePr/>
              <a:graphic xmlns:a="http://schemas.openxmlformats.org/drawingml/2006/main">
                <a:graphicData uri="http://schemas.microsoft.com/office/word/2010/wordprocessingShape">
                  <wps:wsp>
                    <wps:cNvSpPr txBox="1"/>
                    <wps:spPr>
                      <a:xfrm>
                        <a:off x="0" y="0"/>
                        <a:ext cx="5403215" cy="123825"/>
                      </a:xfrm>
                      <a:prstGeom prst="rect">
                        <a:avLst/>
                      </a:prstGeom>
                      <a:noFill/>
                      <a:ln w="6350">
                        <a:noFill/>
                      </a:ln>
                    </wps:spPr>
                    <wps:txbx>
                      <w:txbxContent>
                        <w:p w14:paraId="43A22AD2" w14:textId="77777777" w:rsidR="002E36BB" w:rsidRPr="00F353BD" w:rsidRDefault="002E36BB" w:rsidP="0097231C">
                          <w:pPr>
                            <w:spacing w:after="0" w:line="168" w:lineRule="exact"/>
                            <w:rPr>
                              <w:rFonts w:cs="Arial"/>
                              <w:sz w:val="14"/>
                              <w:szCs w:val="14"/>
                              <w:lang w:val="en-US"/>
                            </w:rPr>
                          </w:pPr>
                          <w:r w:rsidRPr="00F353BD">
                            <w:rPr>
                              <w:rFonts w:cs="Arial"/>
                              <w:sz w:val="14"/>
                              <w:szCs w:val="14"/>
                              <w:lang w:val="en-US"/>
                            </w:rPr>
                            <w:t>CLASSIFICATION LEVEL (delete the 3 options that don't apply): PUBLIC, INTERNAL ONLY, CONFIDENTIAL, STRICTLY CONFIDENTIAL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A8254" id="_x0000_s1029" type="#_x0000_t202" style="position:absolute;margin-left:-3.15pt;margin-top:29.25pt;width:425.45pt;height:9.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" filled="f" stroked="f" strokeweight=".5pt">
              <v:textbox inset="0,0,0,0">
                <w:txbxContent>
                  <w:p w14:paraId="43A22AD2" w14:textId="77777777" w:rsidR="002E36BB" w:rsidRPr="00F353BD" w:rsidRDefault="002E36BB" w:rsidP="0097231C">
                    <w:pPr>
                      <w:spacing w:after="0" w:line="168" w:lineRule="exact"/>
                      <w:rPr>
                        <w:rFonts w:cs="Arial"/>
                        <w:sz w:val="14"/>
                        <w:szCs w:val="14"/>
                        <w:lang w:val="en-US"/>
                      </w:rPr>
                    </w:pPr>
                    <w:r w:rsidRPr="00F353BD">
                      <w:rPr>
                        <w:rFonts w:cs="Arial"/>
                        <w:sz w:val="14"/>
                        <w:szCs w:val="14"/>
                        <w:lang w:val="en-US"/>
                      </w:rPr>
                      <w:t>CLASSIFICATION LEVEL (delete the 3 options that don't apply): PUBLIC, INTERNAL ONLY, CONFIDENTIAL, STRICTLY CONFIDENTIAL</w:t>
                    </w:r>
                  </w:p>
                </w:txbxContent>
              </v:textbox>
              <w10:wrap anchorx="margin"/>
            </v:shape>
          </w:pict>
        </mc:Fallback>
      </mc:AlternateContent>
    </w:r>
    <w:r w:rsidR="002E36BB" w:rsidRPr="000763B4">
      <w:rPr>
        <w:noProof/>
        <w:lang w:eastAsia="de-DE"/>
      </w:rPr>
      <mc:AlternateContent>
        <mc:Choice Requires="wps">
          <w:drawing>
            <wp:anchor distT="0" distB="0" distL="114300" distR="114300" simplePos="0" relativeHeight="251662336" behindDoc="0" locked="0" layoutInCell="1" allowOverlap="1" wp14:anchorId="565CDCA9" wp14:editId="438A363B">
              <wp:simplePos x="0" y="0"/>
              <wp:positionH relativeFrom="column">
                <wp:posOffset>2457450</wp:posOffset>
              </wp:positionH>
              <wp:positionV relativeFrom="paragraph">
                <wp:posOffset>-444500</wp:posOffset>
              </wp:positionV>
              <wp:extent cx="1651635" cy="941705"/>
              <wp:effectExtent l="0" t="0" r="0" b="0"/>
              <wp:wrapNone/>
              <wp:docPr id="1069669759" name="Textfeld 3"/>
              <wp:cNvGraphicFramePr/>
              <a:graphic xmlns:a="http://schemas.openxmlformats.org/drawingml/2006/main">
                <a:graphicData uri="http://schemas.microsoft.com/office/word/2010/wordprocessingShape">
                  <wps:wsp>
                    <wps:cNvSpPr txBox="1"/>
                    <wps:spPr>
                      <a:xfrm>
                        <a:off x="0" y="0"/>
                        <a:ext cx="1651635" cy="941705"/>
                      </a:xfrm>
                      <a:prstGeom prst="rect">
                        <a:avLst/>
                      </a:prstGeom>
                      <a:noFill/>
                      <a:ln w="6350">
                        <a:noFill/>
                      </a:ln>
                    </wps:spPr>
                    <wps:txbx>
                      <w:txbxContent>
                        <w:p w14:paraId="36B272EA"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 xml:space="preserve">Commerzbank AG, Leverkusen  </w:t>
                          </w:r>
                        </w:p>
                        <w:p w14:paraId="76EF3B4B"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 xml:space="preserve">Bank Code (BLZ):  375 400 50  </w:t>
                          </w:r>
                        </w:p>
                        <w:p w14:paraId="52C2A69A"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Account Number:  44 45 82 101  </w:t>
                          </w:r>
                        </w:p>
                        <w:p w14:paraId="107E539D"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S.W.I.F.T. Code / BIC:  COBA DE FF 375  </w:t>
                          </w:r>
                        </w:p>
                        <w:p w14:paraId="595A7691" w14:textId="77777777" w:rsidR="002E36BB" w:rsidRPr="000763B4" w:rsidRDefault="002E36BB" w:rsidP="002E36BB">
                          <w:pPr>
                            <w:spacing w:after="0" w:line="168" w:lineRule="exact"/>
                            <w:rPr>
                              <w:rFonts w:cs="Arial"/>
                              <w:sz w:val="14"/>
                              <w:szCs w:val="14"/>
                            </w:rPr>
                          </w:pPr>
                          <w:r w:rsidRPr="000763B4">
                            <w:rPr>
                              <w:rFonts w:cs="Arial"/>
                              <w:sz w:val="14"/>
                              <w:szCs w:val="14"/>
                            </w:rPr>
                            <w:t>IBAN</w:t>
                          </w:r>
                          <w:r w:rsidR="0097231C" w:rsidRPr="000763B4">
                            <w:rPr>
                              <w:rFonts w:cs="Arial"/>
                              <w:sz w:val="14"/>
                              <w:szCs w:val="14"/>
                            </w:rPr>
                            <w:t xml:space="preserve">  </w:t>
                          </w:r>
                          <w:r w:rsidRPr="000763B4">
                            <w:rPr>
                              <w:rFonts w:cs="Arial"/>
                              <w:sz w:val="14"/>
                              <w:szCs w:val="14"/>
                            </w:rPr>
                            <w:t>DE25 3754 0050 0444 5821 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CDCA9" id="_x0000_s1030" type="#_x0000_t202" style="position:absolute;margin-left:193.5pt;margin-top:-35pt;width:130.05pt;height:7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" filled="f" stroked="f" strokeweight=".5pt">
              <v:textbox inset="0,0,0,0">
                <w:txbxContent>
                  <w:p w14:paraId="36B272EA"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 xml:space="preserve">Commerzbank AG, Leverkusen  </w:t>
                    </w:r>
                  </w:p>
                  <w:p w14:paraId="76EF3B4B" w14:textId="77777777" w:rsidR="002E36BB" w:rsidRPr="00791134" w:rsidRDefault="002E36BB" w:rsidP="002E36BB">
                    <w:pPr>
                      <w:spacing w:after="0" w:line="168" w:lineRule="exact"/>
                      <w:rPr>
                        <w:rFonts w:cs="Arial"/>
                        <w:sz w:val="14"/>
                        <w:szCs w:val="14"/>
                        <w:lang w:val="de-DE"/>
                      </w:rPr>
                    </w:pPr>
                    <w:r w:rsidRPr="00791134">
                      <w:rPr>
                        <w:rFonts w:cs="Arial"/>
                        <w:sz w:val="14"/>
                        <w:szCs w:val="14"/>
                        <w:lang w:val="de-DE"/>
                      </w:rPr>
                      <w:t xml:space="preserve">Bank Code (BLZ):  375 400 50  </w:t>
                    </w:r>
                  </w:p>
                  <w:p w14:paraId="52C2A69A"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Account Number:  44 45 82 101  </w:t>
                    </w:r>
                  </w:p>
                  <w:p w14:paraId="107E539D"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S.W.I.F.T. Code / BIC:  COBA DE FF 375  </w:t>
                    </w:r>
                  </w:p>
                  <w:p w14:paraId="595A7691" w14:textId="77777777" w:rsidR="002E36BB" w:rsidRPr="000763B4" w:rsidRDefault="002E36BB" w:rsidP="002E36BB">
                    <w:pPr>
                      <w:spacing w:after="0" w:line="168" w:lineRule="exact"/>
                      <w:rPr>
                        <w:rFonts w:cs="Arial"/>
                        <w:sz w:val="14"/>
                        <w:szCs w:val="14"/>
                      </w:rPr>
                    </w:pPr>
                    <w:r w:rsidRPr="000763B4">
                      <w:rPr>
                        <w:rFonts w:cs="Arial"/>
                        <w:sz w:val="14"/>
                        <w:szCs w:val="14"/>
                      </w:rPr>
                      <w:t>IBAN</w:t>
                    </w:r>
                    <w:r w:rsidR="0097231C" w:rsidRPr="000763B4">
                      <w:rPr>
                        <w:rFonts w:cs="Arial"/>
                        <w:sz w:val="14"/>
                        <w:szCs w:val="14"/>
                      </w:rPr>
                      <w:t xml:space="preserve">  </w:t>
                    </w:r>
                    <w:r w:rsidRPr="000763B4">
                      <w:rPr>
                        <w:rFonts w:cs="Arial"/>
                        <w:sz w:val="14"/>
                        <w:szCs w:val="14"/>
                      </w:rPr>
                      <w:t>DE25 3754 0050 0444 5821 01</w:t>
                    </w:r>
                  </w:p>
                </w:txbxContent>
              </v:textbox>
            </v:shape>
          </w:pict>
        </mc:Fallback>
      </mc:AlternateContent>
    </w:r>
    <w:r w:rsidR="002E36BB" w:rsidRPr="000763B4">
      <w:rPr>
        <w:noProof/>
        <w:lang w:eastAsia="de-DE"/>
      </w:rPr>
      <mc:AlternateContent>
        <mc:Choice Requires="wps">
          <w:drawing>
            <wp:anchor distT="0" distB="0" distL="114300" distR="114300" simplePos="0" relativeHeight="251661312" behindDoc="0" locked="0" layoutInCell="1" allowOverlap="1" wp14:anchorId="284F526C" wp14:editId="0619BCAC">
              <wp:simplePos x="0" y="0"/>
              <wp:positionH relativeFrom="column">
                <wp:posOffset>-40341</wp:posOffset>
              </wp:positionH>
              <wp:positionV relativeFrom="paragraph">
                <wp:posOffset>-445845</wp:posOffset>
              </wp:positionV>
              <wp:extent cx="2458720" cy="941705"/>
              <wp:effectExtent l="0" t="0" r="0" b="10795"/>
              <wp:wrapNone/>
              <wp:docPr id="530224568" name="Textfeld 3"/>
              <wp:cNvGraphicFramePr/>
              <a:graphic xmlns:a="http://schemas.openxmlformats.org/drawingml/2006/main">
                <a:graphicData uri="http://schemas.microsoft.com/office/word/2010/wordprocessingShape">
                  <wps:wsp>
                    <wps:cNvSpPr txBox="1"/>
                    <wps:spPr>
                      <a:xfrm>
                        <a:off x="0" y="0"/>
                        <a:ext cx="2458720" cy="941705"/>
                      </a:xfrm>
                      <a:prstGeom prst="rect">
                        <a:avLst/>
                      </a:prstGeom>
                      <a:noFill/>
                      <a:ln w="6350">
                        <a:noFill/>
                      </a:ln>
                    </wps:spPr>
                    <wps:txbx>
                      <w:txbxContent>
                        <w:p w14:paraId="12D00F02"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Management Board: </w:t>
                          </w:r>
                        </w:p>
                        <w:p w14:paraId="52DC8449"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David Baines, Robert Roiger, Sebastian Despineux </w:t>
                          </w:r>
                        </w:p>
                        <w:p w14:paraId="70CBC613"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Registered Office: Leverkusen  </w:t>
                          </w:r>
                        </w:p>
                        <w:p w14:paraId="547AB3C6"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HRB 118934  </w:t>
                          </w:r>
                        </w:p>
                        <w:p w14:paraId="024F89ED"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Commercial Register Court:  Amtsgericht Köln </w:t>
                          </w:r>
                        </w:p>
                        <w:p w14:paraId="406AF827"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Value Added Tax Identification Number:  DE 3684566797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F526C" id="_x0000_s1031" type="#_x0000_t202" style="position:absolute;margin-left:-3.2pt;margin-top:-35.1pt;width:193.6pt;height:7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" filled="f" stroked="f" strokeweight=".5pt">
              <v:textbox inset="0,0,0,0">
                <w:txbxContent>
                  <w:p w14:paraId="12D00F02"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Management Board: </w:t>
                    </w:r>
                  </w:p>
                  <w:p w14:paraId="52DC8449"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David Baines, Robert Roiger, Sebastian Despineux </w:t>
                    </w:r>
                  </w:p>
                  <w:p w14:paraId="70CBC613"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Registered Office: Leverkusen  </w:t>
                    </w:r>
                  </w:p>
                  <w:p w14:paraId="547AB3C6"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HRB 118934  </w:t>
                    </w:r>
                  </w:p>
                  <w:p w14:paraId="024F89ED"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 xml:space="preserve">Commercial Register Court:  Amtsgericht Köln </w:t>
                    </w:r>
                  </w:p>
                  <w:p w14:paraId="406AF827" w14:textId="77777777" w:rsidR="002E36BB" w:rsidRPr="00F353BD" w:rsidRDefault="002E36BB" w:rsidP="002E36BB">
                    <w:pPr>
                      <w:spacing w:after="0" w:line="168" w:lineRule="exact"/>
                      <w:rPr>
                        <w:rFonts w:cs="Arial"/>
                        <w:sz w:val="14"/>
                        <w:szCs w:val="14"/>
                        <w:lang w:val="en-US"/>
                      </w:rPr>
                    </w:pPr>
                    <w:r w:rsidRPr="00F353BD">
                      <w:rPr>
                        <w:rFonts w:cs="Arial"/>
                        <w:sz w:val="14"/>
                        <w:szCs w:val="14"/>
                        <w:lang w:val="en-US"/>
                      </w:rPr>
                      <w:t>Value Added Tax Identification Number:  DE 3684566797</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CA296" w14:textId="77777777" w:rsidR="002E16B9" w:rsidRPr="000763B4" w:rsidRDefault="002E16B9" w:rsidP="007F11AE">
      <w:pPr>
        <w:spacing w:after="0" w:line="240" w:lineRule="auto"/>
      </w:pPr>
      <w:r w:rsidRPr="000763B4">
        <w:separator/>
      </w:r>
    </w:p>
  </w:footnote>
  <w:footnote w:type="continuationSeparator" w:id="0">
    <w:p w14:paraId="1C45C1F7" w14:textId="77777777" w:rsidR="002E16B9" w:rsidRPr="000763B4" w:rsidRDefault="002E16B9" w:rsidP="007F11AE">
      <w:pPr>
        <w:spacing w:after="0" w:line="240" w:lineRule="auto"/>
      </w:pPr>
      <w:r w:rsidRPr="000763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8190" w14:textId="15792A0D" w:rsidR="00693C86" w:rsidRPr="000763B4" w:rsidRDefault="00151A77" w:rsidP="00ED4AEA">
    <w:pPr>
      <w:pStyle w:val="Nagwek"/>
      <w:jc w:val="center"/>
      <w:rPr>
        <w:rFonts w:ascii="Segoe UI" w:hAnsi="Segoe UI" w:cs="Segoe UI"/>
      </w:rPr>
    </w:pPr>
    <w:r w:rsidRPr="000763B4">
      <w:rPr>
        <w:b/>
        <w:bCs/>
        <w:noProof/>
        <w:color w:val="C79757" w:themeColor="accent1"/>
        <w:sz w:val="32"/>
        <w:szCs w:val="32"/>
        <w:lang w:eastAsia="de-DE"/>
      </w:rPr>
      <mc:AlternateContent>
        <mc:Choice Requires="wps">
          <w:drawing>
            <wp:anchor distT="45720" distB="45720" distL="114300" distR="114300" simplePos="0" relativeHeight="251682816" behindDoc="0" locked="0" layoutInCell="1" allowOverlap="1" wp14:anchorId="31AA8836" wp14:editId="2A0C95A7">
              <wp:simplePos x="0" y="0"/>
              <wp:positionH relativeFrom="column">
                <wp:posOffset>2841625</wp:posOffset>
              </wp:positionH>
              <wp:positionV relativeFrom="paragraph">
                <wp:posOffset>-190500</wp:posOffset>
              </wp:positionV>
              <wp:extent cx="3177540" cy="403860"/>
              <wp:effectExtent l="0" t="0" r="0" b="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403860"/>
                      </a:xfrm>
                      <a:prstGeom prst="rect">
                        <a:avLst/>
                      </a:prstGeom>
                      <a:noFill/>
                      <a:ln w="9525">
                        <a:noFill/>
                        <a:miter lim="800000"/>
                        <a:headEnd/>
                        <a:tailEnd/>
                      </a:ln>
                    </wps:spPr>
                    <wps:txbx>
                      <w:txbxContent>
                        <w:p w14:paraId="42F21CE6" w14:textId="0B3C8CA0" w:rsidR="00151A77" w:rsidRPr="000763B4" w:rsidRDefault="00291799" w:rsidP="00004FC0">
                          <w:pPr>
                            <w:spacing w:before="100" w:beforeAutospacing="1" w:after="100" w:afterAutospacing="1"/>
                            <w:jc w:val="right"/>
                            <w:rPr>
                              <w:rFonts w:ascii="Segoe UI" w:hAnsi="Segoe UI" w:cs="Segoe UI"/>
                              <w:sz w:val="40"/>
                              <w:szCs w:val="40"/>
                            </w:rPr>
                          </w:pPr>
                          <w:r w:rsidRPr="000763B4">
                            <w:rPr>
                              <w:rFonts w:ascii="Segoe UI" w:hAnsi="Segoe UI" w:cs="Segoe UI"/>
                              <w:b/>
                              <w:bCs/>
                              <w:color w:val="C79757" w:themeColor="accent1"/>
                              <w:sz w:val="40"/>
                              <w:szCs w:val="40"/>
                            </w:rPr>
                            <w:t>Informacja prasowa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AA8836" id="_x0000_t202" coordsize="21600,21600" o:spt="202" path="m,l,21600r21600,l21600,xe">
              <v:stroke joinstyle="miter"/>
              <v:path gradientshapeok="t" o:connecttype="rect"/>
            </v:shapetype>
            <v:shape id="Textfeld 2" o:spid="_x0000_s1026" type="#_x0000_t202" style="position:absolute;left:0;text-align:left;margin-left:223.75pt;margin-top:-15pt;width:250.2pt;height:31.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" filled="f" stroked="f">
              <v:textbox>
                <w:txbxContent>
                  <w:p w14:paraId="42F21CE6" w14:textId="0B3C8CA0" w:rsidR="00151A77" w:rsidRPr="000763B4" w:rsidRDefault="00291799" w:rsidP="00004FC0">
                    <w:pPr>
                      <w:spacing w:before="100" w:beforeAutospacing="1" w:after="100" w:afterAutospacing="1"/>
                      <w:jc w:val="right"/>
                      <w:rPr>
                        <w:rFonts w:ascii="Segoe UI" w:hAnsi="Segoe UI" w:cs="Segoe UI"/>
                        <w:sz w:val="40"/>
                        <w:szCs w:val="40"/>
                      </w:rPr>
                    </w:pPr>
                    <w:r w:rsidRPr="000763B4">
                      <w:rPr>
                        <w:rFonts w:ascii="Segoe UI" w:hAnsi="Segoe UI" w:cs="Segoe UI"/>
                        <w:b/>
                        <w:bCs/>
                        <w:color w:val="C79757" w:themeColor="accent1"/>
                        <w:sz w:val="40"/>
                        <w:szCs w:val="40"/>
                      </w:rPr>
                      <w:t>Informacja prasowa</w:t>
                    </w:r>
                  </w:p>
                </w:txbxContent>
              </v:textbox>
              <w10:wrap type="topAndBottom"/>
            </v:shape>
          </w:pict>
        </mc:Fallback>
      </mc:AlternateContent>
    </w:r>
    <w:r w:rsidR="00D81D58" w:rsidRPr="000763B4">
      <w:rPr>
        <w:noProof/>
        <w:lang w:eastAsia="de-DE"/>
      </w:rPr>
      <w:drawing>
        <wp:anchor distT="0" distB="0" distL="114300" distR="114300" simplePos="0" relativeHeight="251677696" behindDoc="0" locked="0" layoutInCell="1" allowOverlap="1" wp14:anchorId="2D17F7D1" wp14:editId="1F1210FD">
          <wp:simplePos x="0" y="0"/>
          <wp:positionH relativeFrom="column">
            <wp:posOffset>-19050</wp:posOffset>
          </wp:positionH>
          <wp:positionV relativeFrom="paragraph">
            <wp:posOffset>-64135</wp:posOffset>
          </wp:positionV>
          <wp:extent cx="1384935" cy="194945"/>
          <wp:effectExtent l="0" t="0" r="5715" b="0"/>
          <wp:wrapSquare wrapText="bothSides"/>
          <wp:docPr id="709291601" name="Grafik 18"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73756" name="Grafik 18" descr="Ein Bild, das Schwarz, Dunkelhei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384935" cy="194945"/>
                  </a:xfrm>
                  <a:prstGeom prst="rect">
                    <a:avLst/>
                  </a:prstGeom>
                </pic:spPr>
              </pic:pic>
            </a:graphicData>
          </a:graphic>
          <wp14:sizeRelH relativeFrom="margin">
            <wp14:pctWidth>0</wp14:pctWidth>
          </wp14:sizeRelH>
          <wp14:sizeRelV relativeFrom="margin">
            <wp14:pctHeight>0</wp14:pctHeight>
          </wp14:sizeRelV>
        </wp:anchor>
      </w:drawing>
    </w:r>
    <w:r w:rsidR="00D81D58" w:rsidRPr="000763B4">
      <w:t xml:space="preserve">                                                                                                                               </w:t>
    </w:r>
  </w:p>
  <w:p w14:paraId="7C383472" w14:textId="214D606A" w:rsidR="00693C86" w:rsidRPr="000763B4" w:rsidRDefault="00F83506" w:rsidP="00693C86">
    <w:pPr>
      <w:pStyle w:val="Nagwek"/>
    </w:pPr>
    <w:r w:rsidRPr="000763B4">
      <w:rPr>
        <w:noProof/>
        <w:lang w:eastAsia="de-DE"/>
      </w:rPr>
      <mc:AlternateContent>
        <mc:Choice Requires="wps">
          <w:drawing>
            <wp:anchor distT="0" distB="0" distL="114300" distR="114300" simplePos="0" relativeHeight="251683840" behindDoc="0" locked="0" layoutInCell="1" allowOverlap="1" wp14:anchorId="307897B4" wp14:editId="2443FBD4">
              <wp:simplePos x="0" y="0"/>
              <wp:positionH relativeFrom="column">
                <wp:posOffset>-31115</wp:posOffset>
              </wp:positionH>
              <wp:positionV relativeFrom="paragraph">
                <wp:posOffset>128905</wp:posOffset>
              </wp:positionV>
              <wp:extent cx="5958840" cy="0"/>
              <wp:effectExtent l="0" t="0" r="0" b="0"/>
              <wp:wrapNone/>
              <wp:docPr id="301421459" name="Gerader Verbinder 1"/>
              <wp:cNvGraphicFramePr/>
              <a:graphic xmlns:a="http://schemas.openxmlformats.org/drawingml/2006/main">
                <a:graphicData uri="http://schemas.microsoft.com/office/word/2010/wordprocessingShape">
                  <wps:wsp>
                    <wps:cNvCnPr/>
                    <wps:spPr>
                      <a:xfrm>
                        <a:off x="0" y="0"/>
                        <a:ext cx="595884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ABF17E" id="Gerader Verbinder 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45pt,10.15pt" to="466.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" strokecolor="#c79757 [3204]" strokeweight="1pt">
              <v:stroke joinstyle="miter"/>
            </v:line>
          </w:pict>
        </mc:Fallback>
      </mc:AlternateContent>
    </w:r>
    <w:r w:rsidR="00693C86" w:rsidRPr="000763B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DFC698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BD6F0D"/>
    <w:multiLevelType w:val="hybridMultilevel"/>
    <w:tmpl w:val="7596765C"/>
    <w:lvl w:ilvl="0" w:tplc="A8F42088">
      <w:numFmt w:val="bullet"/>
      <w:lvlText w:val="•"/>
      <w:lvlJc w:val="left"/>
      <w:pPr>
        <w:ind w:left="720" w:hanging="360"/>
      </w:pPr>
      <w:rPr>
        <w:rFonts w:ascii="Segoe UI" w:eastAsiaTheme="minorEastAsia" w:hAnsi="Segoe UI" w:cs="Segoe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8E39F2"/>
    <w:multiLevelType w:val="hybridMultilevel"/>
    <w:tmpl w:val="6D1A1E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3803F70"/>
    <w:multiLevelType w:val="hybridMultilevel"/>
    <w:tmpl w:val="EB6A0A42"/>
    <w:lvl w:ilvl="0" w:tplc="6BF2801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82775B"/>
    <w:multiLevelType w:val="multilevel"/>
    <w:tmpl w:val="57E8E122"/>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 w15:restartNumberingAfterBreak="0">
    <w:nsid w:val="2417354C"/>
    <w:multiLevelType w:val="hybridMultilevel"/>
    <w:tmpl w:val="E0523A8A"/>
    <w:lvl w:ilvl="0" w:tplc="33F0E45C">
      <w:start w:val="1"/>
      <w:numFmt w:val="bullet"/>
      <w:lvlText w:val=""/>
      <w:lvlJc w:val="left"/>
      <w:pPr>
        <w:ind w:left="720" w:hanging="360"/>
      </w:pPr>
      <w:rPr>
        <w:rFonts w:ascii="Symbol" w:hAnsi="Symbol" w:hint="default"/>
        <w:color w:val="C79757"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80C56"/>
    <w:multiLevelType w:val="hybridMultilevel"/>
    <w:tmpl w:val="CFDE3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490072"/>
    <w:multiLevelType w:val="hybridMultilevel"/>
    <w:tmpl w:val="88943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6AA0572"/>
    <w:multiLevelType w:val="hybridMultilevel"/>
    <w:tmpl w:val="1A9E9B3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9" w15:restartNumberingAfterBreak="0">
    <w:nsid w:val="62215D45"/>
    <w:multiLevelType w:val="hybridMultilevel"/>
    <w:tmpl w:val="E17E3502"/>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EBC641A"/>
    <w:multiLevelType w:val="hybridMultilevel"/>
    <w:tmpl w:val="005C2994"/>
    <w:lvl w:ilvl="0" w:tplc="A8F42088">
      <w:numFmt w:val="bullet"/>
      <w:lvlText w:val="•"/>
      <w:lvlJc w:val="left"/>
      <w:pPr>
        <w:ind w:left="720" w:hanging="360"/>
      </w:pPr>
      <w:rPr>
        <w:rFonts w:ascii="Segoe UI" w:eastAsiaTheme="minorEastAsia" w:hAnsi="Segoe UI" w:cs="Segoe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F932589"/>
    <w:multiLevelType w:val="hybridMultilevel"/>
    <w:tmpl w:val="9AF8C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79973AA"/>
    <w:multiLevelType w:val="hybridMultilevel"/>
    <w:tmpl w:val="3502F0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00777674">
    <w:abstractNumId w:val="0"/>
  </w:num>
  <w:num w:numId="2" w16cid:durableId="2000425785">
    <w:abstractNumId w:val="8"/>
  </w:num>
  <w:num w:numId="3" w16cid:durableId="245850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276626">
    <w:abstractNumId w:val="2"/>
  </w:num>
  <w:num w:numId="5" w16cid:durableId="520898585">
    <w:abstractNumId w:val="9"/>
  </w:num>
  <w:num w:numId="6" w16cid:durableId="866061922">
    <w:abstractNumId w:val="5"/>
  </w:num>
  <w:num w:numId="7" w16cid:durableId="2072728081">
    <w:abstractNumId w:val="4"/>
  </w:num>
  <w:num w:numId="8" w16cid:durableId="3745939">
    <w:abstractNumId w:val="4"/>
  </w:num>
  <w:num w:numId="9" w16cid:durableId="291836049">
    <w:abstractNumId w:val="4"/>
  </w:num>
  <w:num w:numId="10" w16cid:durableId="596014126">
    <w:abstractNumId w:val="4"/>
  </w:num>
  <w:num w:numId="11" w16cid:durableId="27267198">
    <w:abstractNumId w:val="4"/>
  </w:num>
  <w:num w:numId="12" w16cid:durableId="157229234">
    <w:abstractNumId w:val="4"/>
  </w:num>
  <w:num w:numId="13" w16cid:durableId="1003046845">
    <w:abstractNumId w:val="4"/>
  </w:num>
  <w:num w:numId="14" w16cid:durableId="569578397">
    <w:abstractNumId w:val="4"/>
  </w:num>
  <w:num w:numId="15" w16cid:durableId="647634374">
    <w:abstractNumId w:val="4"/>
  </w:num>
  <w:num w:numId="16" w16cid:durableId="1316449847">
    <w:abstractNumId w:val="4"/>
  </w:num>
  <w:num w:numId="17" w16cid:durableId="2116440707">
    <w:abstractNumId w:val="6"/>
  </w:num>
  <w:num w:numId="18" w16cid:durableId="1348558086">
    <w:abstractNumId w:val="11"/>
  </w:num>
  <w:num w:numId="19" w16cid:durableId="1509445278">
    <w:abstractNumId w:val="7"/>
  </w:num>
  <w:num w:numId="20" w16cid:durableId="2146459386">
    <w:abstractNumId w:val="1"/>
  </w:num>
  <w:num w:numId="21" w16cid:durableId="879055443">
    <w:abstractNumId w:val="10"/>
  </w:num>
  <w:num w:numId="22" w16cid:durableId="1946570940">
    <w:abstractNumId w:val="12"/>
  </w:num>
  <w:num w:numId="23" w16cid:durableId="662973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7FA"/>
    <w:rsid w:val="00002F5A"/>
    <w:rsid w:val="00004FC0"/>
    <w:rsid w:val="00007B74"/>
    <w:rsid w:val="00010032"/>
    <w:rsid w:val="00011F55"/>
    <w:rsid w:val="00012880"/>
    <w:rsid w:val="0002332F"/>
    <w:rsid w:val="00040394"/>
    <w:rsid w:val="000525B9"/>
    <w:rsid w:val="00053661"/>
    <w:rsid w:val="000561D3"/>
    <w:rsid w:val="0006739B"/>
    <w:rsid w:val="00072D70"/>
    <w:rsid w:val="00074960"/>
    <w:rsid w:val="000763B4"/>
    <w:rsid w:val="00082FE2"/>
    <w:rsid w:val="000923FC"/>
    <w:rsid w:val="00096E4B"/>
    <w:rsid w:val="000A1AA5"/>
    <w:rsid w:val="000A3B94"/>
    <w:rsid w:val="000A68C0"/>
    <w:rsid w:val="000C0004"/>
    <w:rsid w:val="000D0967"/>
    <w:rsid w:val="000E4CA2"/>
    <w:rsid w:val="000E5D1A"/>
    <w:rsid w:val="00103AFD"/>
    <w:rsid w:val="00113009"/>
    <w:rsid w:val="00116155"/>
    <w:rsid w:val="00122418"/>
    <w:rsid w:val="00126CDA"/>
    <w:rsid w:val="00126FCC"/>
    <w:rsid w:val="00144E69"/>
    <w:rsid w:val="00151A77"/>
    <w:rsid w:val="001606C2"/>
    <w:rsid w:val="001628C1"/>
    <w:rsid w:val="001653D3"/>
    <w:rsid w:val="00173F89"/>
    <w:rsid w:val="001924EA"/>
    <w:rsid w:val="0019680D"/>
    <w:rsid w:val="001A57E2"/>
    <w:rsid w:val="001C420D"/>
    <w:rsid w:val="001D5851"/>
    <w:rsid w:val="001E3DE6"/>
    <w:rsid w:val="001E7EB6"/>
    <w:rsid w:val="001F0F71"/>
    <w:rsid w:val="001F176C"/>
    <w:rsid w:val="00291799"/>
    <w:rsid w:val="00294606"/>
    <w:rsid w:val="002B3E34"/>
    <w:rsid w:val="002C09D4"/>
    <w:rsid w:val="002E16B9"/>
    <w:rsid w:val="002E36BB"/>
    <w:rsid w:val="002E37E2"/>
    <w:rsid w:val="002E41DB"/>
    <w:rsid w:val="002E5FB3"/>
    <w:rsid w:val="002F2DA9"/>
    <w:rsid w:val="002F64CA"/>
    <w:rsid w:val="00305497"/>
    <w:rsid w:val="0032346A"/>
    <w:rsid w:val="00324225"/>
    <w:rsid w:val="00342D4D"/>
    <w:rsid w:val="0038737E"/>
    <w:rsid w:val="003930F0"/>
    <w:rsid w:val="003A405D"/>
    <w:rsid w:val="003E154B"/>
    <w:rsid w:val="004205B5"/>
    <w:rsid w:val="00423D7C"/>
    <w:rsid w:val="00434163"/>
    <w:rsid w:val="00434731"/>
    <w:rsid w:val="00454402"/>
    <w:rsid w:val="00480701"/>
    <w:rsid w:val="00484F58"/>
    <w:rsid w:val="00486506"/>
    <w:rsid w:val="004931E2"/>
    <w:rsid w:val="00497989"/>
    <w:rsid w:val="004A0443"/>
    <w:rsid w:val="004B08A8"/>
    <w:rsid w:val="004B25B0"/>
    <w:rsid w:val="004B364F"/>
    <w:rsid w:val="004B5E51"/>
    <w:rsid w:val="004C6EDD"/>
    <w:rsid w:val="004F3DA5"/>
    <w:rsid w:val="005005CE"/>
    <w:rsid w:val="005022ED"/>
    <w:rsid w:val="00507FC4"/>
    <w:rsid w:val="00513784"/>
    <w:rsid w:val="00520366"/>
    <w:rsid w:val="00526D70"/>
    <w:rsid w:val="00541E8D"/>
    <w:rsid w:val="00555560"/>
    <w:rsid w:val="005603CF"/>
    <w:rsid w:val="00561D11"/>
    <w:rsid w:val="005A1337"/>
    <w:rsid w:val="005A45D6"/>
    <w:rsid w:val="005A4827"/>
    <w:rsid w:val="005C1500"/>
    <w:rsid w:val="005C59B6"/>
    <w:rsid w:val="005E3E90"/>
    <w:rsid w:val="005E58E1"/>
    <w:rsid w:val="005F1E7A"/>
    <w:rsid w:val="005F76F2"/>
    <w:rsid w:val="005F7C0C"/>
    <w:rsid w:val="00600CCE"/>
    <w:rsid w:val="00600FDC"/>
    <w:rsid w:val="00625D89"/>
    <w:rsid w:val="00633A1C"/>
    <w:rsid w:val="00633B05"/>
    <w:rsid w:val="00634E38"/>
    <w:rsid w:val="0063513F"/>
    <w:rsid w:val="00637391"/>
    <w:rsid w:val="0064322E"/>
    <w:rsid w:val="00652387"/>
    <w:rsid w:val="00655744"/>
    <w:rsid w:val="00655BDC"/>
    <w:rsid w:val="00655BE7"/>
    <w:rsid w:val="00661036"/>
    <w:rsid w:val="00662773"/>
    <w:rsid w:val="006646BF"/>
    <w:rsid w:val="006703D4"/>
    <w:rsid w:val="0067392D"/>
    <w:rsid w:val="00684414"/>
    <w:rsid w:val="00693C86"/>
    <w:rsid w:val="006951FC"/>
    <w:rsid w:val="006A3ECE"/>
    <w:rsid w:val="006B0F24"/>
    <w:rsid w:val="006B3844"/>
    <w:rsid w:val="006D2C12"/>
    <w:rsid w:val="006E518B"/>
    <w:rsid w:val="00713F57"/>
    <w:rsid w:val="0071424E"/>
    <w:rsid w:val="00731C9B"/>
    <w:rsid w:val="00734E2F"/>
    <w:rsid w:val="007538E9"/>
    <w:rsid w:val="00772A53"/>
    <w:rsid w:val="00772B1A"/>
    <w:rsid w:val="00775F31"/>
    <w:rsid w:val="00776E49"/>
    <w:rsid w:val="00786973"/>
    <w:rsid w:val="0079105F"/>
    <w:rsid w:val="00791134"/>
    <w:rsid w:val="007A5FD4"/>
    <w:rsid w:val="007B7417"/>
    <w:rsid w:val="007C04C9"/>
    <w:rsid w:val="007D12F3"/>
    <w:rsid w:val="007D2506"/>
    <w:rsid w:val="007F11AE"/>
    <w:rsid w:val="00825FD4"/>
    <w:rsid w:val="0084031A"/>
    <w:rsid w:val="00853E21"/>
    <w:rsid w:val="00856399"/>
    <w:rsid w:val="00870A63"/>
    <w:rsid w:val="008722AA"/>
    <w:rsid w:val="0087427D"/>
    <w:rsid w:val="008902F9"/>
    <w:rsid w:val="008937FA"/>
    <w:rsid w:val="008A6841"/>
    <w:rsid w:val="008B1FD1"/>
    <w:rsid w:val="008B461E"/>
    <w:rsid w:val="008C3174"/>
    <w:rsid w:val="008D2F91"/>
    <w:rsid w:val="008D31C7"/>
    <w:rsid w:val="008D3A10"/>
    <w:rsid w:val="008D4555"/>
    <w:rsid w:val="00905183"/>
    <w:rsid w:val="00911BD5"/>
    <w:rsid w:val="00917307"/>
    <w:rsid w:val="00917CF0"/>
    <w:rsid w:val="00923E45"/>
    <w:rsid w:val="00924519"/>
    <w:rsid w:val="00933D50"/>
    <w:rsid w:val="00937956"/>
    <w:rsid w:val="00946C42"/>
    <w:rsid w:val="00952D88"/>
    <w:rsid w:val="0095635C"/>
    <w:rsid w:val="0096025F"/>
    <w:rsid w:val="0097231C"/>
    <w:rsid w:val="009906AC"/>
    <w:rsid w:val="00992112"/>
    <w:rsid w:val="009943E8"/>
    <w:rsid w:val="00996E43"/>
    <w:rsid w:val="009A028F"/>
    <w:rsid w:val="009A4FF3"/>
    <w:rsid w:val="009A5681"/>
    <w:rsid w:val="009D06B3"/>
    <w:rsid w:val="009D33C3"/>
    <w:rsid w:val="009D71B1"/>
    <w:rsid w:val="009E4CA8"/>
    <w:rsid w:val="00A1606F"/>
    <w:rsid w:val="00A20204"/>
    <w:rsid w:val="00A20613"/>
    <w:rsid w:val="00A25CEA"/>
    <w:rsid w:val="00A27514"/>
    <w:rsid w:val="00A319C6"/>
    <w:rsid w:val="00A32BF9"/>
    <w:rsid w:val="00A341A9"/>
    <w:rsid w:val="00A54E8D"/>
    <w:rsid w:val="00A663D6"/>
    <w:rsid w:val="00A666D8"/>
    <w:rsid w:val="00A774FB"/>
    <w:rsid w:val="00A86123"/>
    <w:rsid w:val="00A91560"/>
    <w:rsid w:val="00AB1091"/>
    <w:rsid w:val="00AB1F45"/>
    <w:rsid w:val="00AB4C71"/>
    <w:rsid w:val="00AD43D4"/>
    <w:rsid w:val="00AD508F"/>
    <w:rsid w:val="00AD7E65"/>
    <w:rsid w:val="00AF39DD"/>
    <w:rsid w:val="00AF3F6C"/>
    <w:rsid w:val="00B07498"/>
    <w:rsid w:val="00B12BCE"/>
    <w:rsid w:val="00B15202"/>
    <w:rsid w:val="00B32D47"/>
    <w:rsid w:val="00B71925"/>
    <w:rsid w:val="00B82A55"/>
    <w:rsid w:val="00B8313C"/>
    <w:rsid w:val="00B900DC"/>
    <w:rsid w:val="00B92F40"/>
    <w:rsid w:val="00B9611D"/>
    <w:rsid w:val="00BA00CF"/>
    <w:rsid w:val="00BA5B26"/>
    <w:rsid w:val="00BB309C"/>
    <w:rsid w:val="00BB5AB0"/>
    <w:rsid w:val="00BB63D1"/>
    <w:rsid w:val="00BB6D04"/>
    <w:rsid w:val="00BC0D98"/>
    <w:rsid w:val="00BC7A82"/>
    <w:rsid w:val="00BD3E58"/>
    <w:rsid w:val="00BE275F"/>
    <w:rsid w:val="00BE4D36"/>
    <w:rsid w:val="00BF1D40"/>
    <w:rsid w:val="00C26EFA"/>
    <w:rsid w:val="00C360E5"/>
    <w:rsid w:val="00C448CC"/>
    <w:rsid w:val="00C448DD"/>
    <w:rsid w:val="00C47FE7"/>
    <w:rsid w:val="00C51016"/>
    <w:rsid w:val="00C5442A"/>
    <w:rsid w:val="00C7659A"/>
    <w:rsid w:val="00C806A3"/>
    <w:rsid w:val="00C82525"/>
    <w:rsid w:val="00C9094F"/>
    <w:rsid w:val="00C94E49"/>
    <w:rsid w:val="00CB092D"/>
    <w:rsid w:val="00CC04EC"/>
    <w:rsid w:val="00CC0DD0"/>
    <w:rsid w:val="00CD254A"/>
    <w:rsid w:val="00CE54E0"/>
    <w:rsid w:val="00CF15CA"/>
    <w:rsid w:val="00CF3FA8"/>
    <w:rsid w:val="00D011EE"/>
    <w:rsid w:val="00D07398"/>
    <w:rsid w:val="00D21332"/>
    <w:rsid w:val="00D248A1"/>
    <w:rsid w:val="00D5494A"/>
    <w:rsid w:val="00D628B4"/>
    <w:rsid w:val="00D73060"/>
    <w:rsid w:val="00D74C72"/>
    <w:rsid w:val="00D81D58"/>
    <w:rsid w:val="00D923C8"/>
    <w:rsid w:val="00D92D31"/>
    <w:rsid w:val="00D93CA1"/>
    <w:rsid w:val="00D9749E"/>
    <w:rsid w:val="00DB59B1"/>
    <w:rsid w:val="00DB5B06"/>
    <w:rsid w:val="00DC308A"/>
    <w:rsid w:val="00DE275B"/>
    <w:rsid w:val="00DF1FAA"/>
    <w:rsid w:val="00DF2599"/>
    <w:rsid w:val="00DF49E6"/>
    <w:rsid w:val="00E1214D"/>
    <w:rsid w:val="00E16471"/>
    <w:rsid w:val="00E17DF4"/>
    <w:rsid w:val="00E53CEB"/>
    <w:rsid w:val="00E6101D"/>
    <w:rsid w:val="00E70B24"/>
    <w:rsid w:val="00E713F5"/>
    <w:rsid w:val="00E93884"/>
    <w:rsid w:val="00E962B3"/>
    <w:rsid w:val="00EB059D"/>
    <w:rsid w:val="00EB6239"/>
    <w:rsid w:val="00EB6A28"/>
    <w:rsid w:val="00EB6F55"/>
    <w:rsid w:val="00ED4AEA"/>
    <w:rsid w:val="00EE7C21"/>
    <w:rsid w:val="00EF4FBA"/>
    <w:rsid w:val="00F14E6B"/>
    <w:rsid w:val="00F170EF"/>
    <w:rsid w:val="00F176F4"/>
    <w:rsid w:val="00F24313"/>
    <w:rsid w:val="00F25990"/>
    <w:rsid w:val="00F353BD"/>
    <w:rsid w:val="00F53498"/>
    <w:rsid w:val="00F677A0"/>
    <w:rsid w:val="00F817AD"/>
    <w:rsid w:val="00F82728"/>
    <w:rsid w:val="00F83399"/>
    <w:rsid w:val="00F83506"/>
    <w:rsid w:val="00F94B5C"/>
    <w:rsid w:val="00F96381"/>
    <w:rsid w:val="00FA0707"/>
    <w:rsid w:val="00FA65D5"/>
    <w:rsid w:val="00FC4590"/>
    <w:rsid w:val="00FD2BE3"/>
    <w:rsid w:val="00FF40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07FF0"/>
  <w15:chartTrackingRefBased/>
  <w15:docId w15:val="{7AD8B851-F509-4AD2-8C8B-D76E7CF4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22E"/>
    <w:rPr>
      <w:lang w:val="pl-PL"/>
    </w:rPr>
  </w:style>
  <w:style w:type="paragraph" w:styleId="Nagwek1">
    <w:name w:val="heading 1"/>
    <w:basedOn w:val="Normalny"/>
    <w:next w:val="Normalny"/>
    <w:link w:val="Nagwek1Znak"/>
    <w:uiPriority w:val="9"/>
    <w:qFormat/>
    <w:rsid w:val="0064322E"/>
    <w:pPr>
      <w:keepNext/>
      <w:keepLines/>
      <w:numPr>
        <w:numId w:val="16"/>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64322E"/>
    <w:pPr>
      <w:keepNext/>
      <w:keepLines/>
      <w:numPr>
        <w:ilvl w:val="1"/>
        <w:numId w:val="16"/>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semiHidden/>
    <w:unhideWhenUsed/>
    <w:qFormat/>
    <w:rsid w:val="0064322E"/>
    <w:pPr>
      <w:keepNext/>
      <w:keepLines/>
      <w:numPr>
        <w:ilvl w:val="2"/>
        <w:numId w:val="16"/>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semiHidden/>
    <w:unhideWhenUsed/>
    <w:qFormat/>
    <w:rsid w:val="0064322E"/>
    <w:pPr>
      <w:keepNext/>
      <w:keepLines/>
      <w:numPr>
        <w:ilvl w:val="3"/>
        <w:numId w:val="16"/>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semiHidden/>
    <w:unhideWhenUsed/>
    <w:qFormat/>
    <w:rsid w:val="0064322E"/>
    <w:pPr>
      <w:keepNext/>
      <w:keepLines/>
      <w:numPr>
        <w:ilvl w:val="4"/>
        <w:numId w:val="16"/>
      </w:numPr>
      <w:spacing w:before="200" w:after="0"/>
      <w:outlineLvl w:val="4"/>
    </w:pPr>
    <w:rPr>
      <w:rFonts w:asciiTheme="majorHAnsi" w:eastAsiaTheme="majorEastAsia" w:hAnsiTheme="majorHAnsi" w:cstheme="majorBidi"/>
      <w:color w:val="000000" w:themeColor="text2" w:themeShade="BF"/>
    </w:rPr>
  </w:style>
  <w:style w:type="paragraph" w:styleId="Nagwek6">
    <w:name w:val="heading 6"/>
    <w:basedOn w:val="Normalny"/>
    <w:next w:val="Normalny"/>
    <w:link w:val="Nagwek6Znak"/>
    <w:uiPriority w:val="9"/>
    <w:semiHidden/>
    <w:unhideWhenUsed/>
    <w:qFormat/>
    <w:rsid w:val="0064322E"/>
    <w:pPr>
      <w:keepNext/>
      <w:keepLines/>
      <w:numPr>
        <w:ilvl w:val="5"/>
        <w:numId w:val="16"/>
      </w:numPr>
      <w:spacing w:before="200" w:after="0"/>
      <w:outlineLvl w:val="5"/>
    </w:pPr>
    <w:rPr>
      <w:rFonts w:asciiTheme="majorHAnsi" w:eastAsiaTheme="majorEastAsia" w:hAnsiTheme="majorHAnsi" w:cstheme="majorBidi"/>
      <w:i/>
      <w:iCs/>
      <w:color w:val="000000" w:themeColor="text2" w:themeShade="BF"/>
    </w:rPr>
  </w:style>
  <w:style w:type="paragraph" w:styleId="Nagwek7">
    <w:name w:val="heading 7"/>
    <w:basedOn w:val="Normalny"/>
    <w:next w:val="Normalny"/>
    <w:link w:val="Nagwek7Znak"/>
    <w:uiPriority w:val="9"/>
    <w:semiHidden/>
    <w:unhideWhenUsed/>
    <w:qFormat/>
    <w:rsid w:val="0064322E"/>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64322E"/>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64322E"/>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322E"/>
    <w:rPr>
      <w:rFonts w:asciiTheme="majorHAnsi" w:eastAsiaTheme="majorEastAsia" w:hAnsiTheme="majorHAnsi" w:cstheme="majorBidi"/>
      <w:b/>
      <w:bCs/>
      <w:smallCaps/>
      <w:color w:val="000000" w:themeColor="text1"/>
      <w:sz w:val="36"/>
      <w:szCs w:val="36"/>
    </w:rPr>
  </w:style>
  <w:style w:type="character" w:customStyle="1" w:styleId="Nagwek2Znak">
    <w:name w:val="Nagłówek 2 Znak"/>
    <w:basedOn w:val="Domylnaczcionkaakapitu"/>
    <w:link w:val="Nagwek2"/>
    <w:uiPriority w:val="9"/>
    <w:rsid w:val="0064322E"/>
    <w:rPr>
      <w:rFonts w:asciiTheme="majorHAnsi" w:eastAsiaTheme="majorEastAsia" w:hAnsiTheme="majorHAnsi" w:cstheme="majorBidi"/>
      <w:b/>
      <w:bCs/>
      <w:smallCaps/>
      <w:color w:val="000000" w:themeColor="text1"/>
      <w:sz w:val="28"/>
      <w:szCs w:val="28"/>
    </w:rPr>
  </w:style>
  <w:style w:type="character" w:customStyle="1" w:styleId="Nagwek3Znak">
    <w:name w:val="Nagłówek 3 Znak"/>
    <w:basedOn w:val="Domylnaczcionkaakapitu"/>
    <w:link w:val="Nagwek3"/>
    <w:uiPriority w:val="9"/>
    <w:semiHidden/>
    <w:rsid w:val="0064322E"/>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semiHidden/>
    <w:rsid w:val="0064322E"/>
    <w:rPr>
      <w:rFonts w:asciiTheme="majorHAnsi" w:eastAsiaTheme="majorEastAsia" w:hAnsiTheme="majorHAnsi" w:cstheme="majorBidi"/>
      <w:b/>
      <w:bCs/>
      <w:i/>
      <w:iCs/>
      <w:color w:val="000000" w:themeColor="text1"/>
    </w:rPr>
  </w:style>
  <w:style w:type="character" w:customStyle="1" w:styleId="Nagwek5Znak">
    <w:name w:val="Nagłówek 5 Znak"/>
    <w:basedOn w:val="Domylnaczcionkaakapitu"/>
    <w:link w:val="Nagwek5"/>
    <w:uiPriority w:val="9"/>
    <w:semiHidden/>
    <w:rsid w:val="0064322E"/>
    <w:rPr>
      <w:rFonts w:asciiTheme="majorHAnsi" w:eastAsiaTheme="majorEastAsia" w:hAnsiTheme="majorHAnsi" w:cstheme="majorBidi"/>
      <w:color w:val="000000" w:themeColor="text2" w:themeShade="BF"/>
    </w:rPr>
  </w:style>
  <w:style w:type="character" w:customStyle="1" w:styleId="Nagwek6Znak">
    <w:name w:val="Nagłówek 6 Znak"/>
    <w:basedOn w:val="Domylnaczcionkaakapitu"/>
    <w:link w:val="Nagwek6"/>
    <w:uiPriority w:val="9"/>
    <w:semiHidden/>
    <w:rsid w:val="0064322E"/>
    <w:rPr>
      <w:rFonts w:asciiTheme="majorHAnsi" w:eastAsiaTheme="majorEastAsia" w:hAnsiTheme="majorHAnsi" w:cstheme="majorBidi"/>
      <w:i/>
      <w:iCs/>
      <w:color w:val="000000" w:themeColor="text2" w:themeShade="BF"/>
    </w:rPr>
  </w:style>
  <w:style w:type="character" w:customStyle="1" w:styleId="Nagwek7Znak">
    <w:name w:val="Nagłówek 7 Znak"/>
    <w:basedOn w:val="Domylnaczcionkaakapitu"/>
    <w:link w:val="Nagwek7"/>
    <w:uiPriority w:val="9"/>
    <w:semiHidden/>
    <w:rsid w:val="0064322E"/>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64322E"/>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64322E"/>
    <w:rPr>
      <w:rFonts w:asciiTheme="majorHAnsi" w:eastAsiaTheme="majorEastAsia" w:hAnsiTheme="majorHAnsi" w:cstheme="majorBidi"/>
      <w:i/>
      <w:iCs/>
      <w:color w:val="404040" w:themeColor="text1" w:themeTint="BF"/>
      <w:sz w:val="20"/>
      <w:szCs w:val="20"/>
    </w:rPr>
  </w:style>
  <w:style w:type="paragraph" w:styleId="Tytu">
    <w:name w:val="Title"/>
    <w:basedOn w:val="Normalny"/>
    <w:next w:val="Normalny"/>
    <w:link w:val="TytuZnak"/>
    <w:uiPriority w:val="10"/>
    <w:qFormat/>
    <w:rsid w:val="0064322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64322E"/>
    <w:rPr>
      <w:rFonts w:asciiTheme="majorHAnsi" w:eastAsiaTheme="majorEastAsia" w:hAnsiTheme="majorHAnsi" w:cstheme="majorBidi"/>
      <w:color w:val="000000" w:themeColor="text1"/>
      <w:sz w:val="56"/>
      <w:szCs w:val="56"/>
    </w:rPr>
  </w:style>
  <w:style w:type="paragraph" w:styleId="Podtytu">
    <w:name w:val="Subtitle"/>
    <w:basedOn w:val="Normalny"/>
    <w:next w:val="Normalny"/>
    <w:link w:val="PodtytuZnak"/>
    <w:uiPriority w:val="11"/>
    <w:qFormat/>
    <w:rsid w:val="0064322E"/>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64322E"/>
    <w:rPr>
      <w:color w:val="5A5A5A" w:themeColor="text1" w:themeTint="A5"/>
      <w:spacing w:val="10"/>
    </w:rPr>
  </w:style>
  <w:style w:type="paragraph" w:styleId="Cytat">
    <w:name w:val="Quote"/>
    <w:basedOn w:val="Normalny"/>
    <w:next w:val="Normalny"/>
    <w:link w:val="CytatZnak"/>
    <w:uiPriority w:val="29"/>
    <w:qFormat/>
    <w:rsid w:val="0064322E"/>
    <w:pPr>
      <w:spacing w:before="160"/>
      <w:ind w:left="720" w:right="720"/>
    </w:pPr>
    <w:rPr>
      <w:i/>
      <w:iCs/>
      <w:color w:val="000000" w:themeColor="text1"/>
    </w:rPr>
  </w:style>
  <w:style w:type="character" w:customStyle="1" w:styleId="CytatZnak">
    <w:name w:val="Cytat Znak"/>
    <w:basedOn w:val="Domylnaczcionkaakapitu"/>
    <w:link w:val="Cytat"/>
    <w:uiPriority w:val="29"/>
    <w:rsid w:val="0064322E"/>
    <w:rPr>
      <w:i/>
      <w:iCs/>
      <w:color w:val="000000" w:themeColor="text1"/>
    </w:rPr>
  </w:style>
  <w:style w:type="paragraph" w:styleId="Akapitzlist">
    <w:name w:val="List Paragraph"/>
    <w:basedOn w:val="Normalny"/>
    <w:uiPriority w:val="34"/>
    <w:qFormat/>
    <w:rsid w:val="000923FC"/>
    <w:pPr>
      <w:ind w:left="720"/>
      <w:contextualSpacing/>
    </w:pPr>
  </w:style>
  <w:style w:type="character" w:styleId="Wyrnienieintensywne">
    <w:name w:val="Intense Emphasis"/>
    <w:basedOn w:val="Domylnaczcionkaakapitu"/>
    <w:uiPriority w:val="21"/>
    <w:qFormat/>
    <w:rsid w:val="0064322E"/>
    <w:rPr>
      <w:b/>
      <w:bCs/>
      <w:i/>
      <w:iCs/>
      <w:caps/>
    </w:rPr>
  </w:style>
  <w:style w:type="paragraph" w:styleId="Cytatintensywny">
    <w:name w:val="Intense Quote"/>
    <w:basedOn w:val="Normalny"/>
    <w:next w:val="Normalny"/>
    <w:link w:val="CytatintensywnyZnak"/>
    <w:uiPriority w:val="30"/>
    <w:qFormat/>
    <w:rsid w:val="0064322E"/>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64322E"/>
    <w:rPr>
      <w:color w:val="000000" w:themeColor="text1"/>
      <w:shd w:val="clear" w:color="auto" w:fill="F2F2F2" w:themeFill="background1" w:themeFillShade="F2"/>
    </w:rPr>
  </w:style>
  <w:style w:type="character" w:styleId="Odwoanieintensywne">
    <w:name w:val="Intense Reference"/>
    <w:basedOn w:val="Domylnaczcionkaakapitu"/>
    <w:uiPriority w:val="32"/>
    <w:qFormat/>
    <w:rsid w:val="0064322E"/>
    <w:rPr>
      <w:b/>
      <w:bCs/>
      <w:smallCaps/>
      <w:u w:val="single"/>
    </w:rPr>
  </w:style>
  <w:style w:type="paragraph" w:styleId="Nagwek">
    <w:name w:val="header"/>
    <w:basedOn w:val="Normalny"/>
    <w:link w:val="NagwekZnak"/>
    <w:uiPriority w:val="99"/>
    <w:unhideWhenUsed/>
    <w:rsid w:val="007F11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11AE"/>
  </w:style>
  <w:style w:type="paragraph" w:styleId="Stopka">
    <w:name w:val="footer"/>
    <w:basedOn w:val="Normalny"/>
    <w:link w:val="StopkaZnak"/>
    <w:uiPriority w:val="99"/>
    <w:unhideWhenUsed/>
    <w:rsid w:val="007F11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11AE"/>
  </w:style>
  <w:style w:type="paragraph" w:styleId="Listapunktowana">
    <w:name w:val="List Bullet"/>
    <w:basedOn w:val="Normalny"/>
    <w:autoRedefine/>
    <w:uiPriority w:val="99"/>
    <w:unhideWhenUsed/>
    <w:rsid w:val="00E93884"/>
    <w:pPr>
      <w:numPr>
        <w:numId w:val="1"/>
      </w:numPr>
      <w:tabs>
        <w:tab w:val="clear" w:pos="360"/>
        <w:tab w:val="num" w:pos="196"/>
      </w:tabs>
      <w:spacing w:before="120" w:after="0" w:line="240" w:lineRule="auto"/>
      <w:ind w:left="357" w:hanging="357"/>
    </w:pPr>
    <w:rPr>
      <w:rFonts w:cs="Arial"/>
      <w:color w:val="C79757" w:themeColor="accent1"/>
      <w:sz w:val="28"/>
      <w:szCs w:val="28"/>
      <w:lang w:val="en-GB"/>
    </w:rPr>
  </w:style>
  <w:style w:type="paragraph" w:customStyle="1" w:styleId="Funktion">
    <w:name w:val="Funktion"/>
    <w:basedOn w:val="Normalny"/>
    <w:next w:val="Normalny"/>
    <w:rsid w:val="006646BF"/>
    <w:pPr>
      <w:spacing w:after="0" w:line="240" w:lineRule="auto"/>
    </w:pPr>
    <w:rPr>
      <w:color w:val="000000" w:themeColor="text1"/>
      <w:sz w:val="16"/>
    </w:rPr>
  </w:style>
  <w:style w:type="character" w:styleId="Hipercze">
    <w:name w:val="Hyperlink"/>
    <w:basedOn w:val="Domylnaczcionkaakapitu"/>
    <w:uiPriority w:val="99"/>
    <w:unhideWhenUsed/>
    <w:rsid w:val="00D92D31"/>
    <w:rPr>
      <w:color w:val="C79757" w:themeColor="hyperlink"/>
      <w:u w:val="single"/>
    </w:rPr>
  </w:style>
  <w:style w:type="character" w:customStyle="1" w:styleId="NichtaufgelsteErwhnung1">
    <w:name w:val="Nicht aufgelöste Erwähnung1"/>
    <w:basedOn w:val="Domylnaczcionkaakapitu"/>
    <w:uiPriority w:val="99"/>
    <w:semiHidden/>
    <w:unhideWhenUsed/>
    <w:rsid w:val="00D92D31"/>
    <w:rPr>
      <w:color w:val="605E5C"/>
      <w:shd w:val="clear" w:color="auto" w:fill="E1DFDD"/>
    </w:rPr>
  </w:style>
  <w:style w:type="paragraph" w:styleId="Bezodstpw">
    <w:name w:val="No Spacing"/>
    <w:uiPriority w:val="1"/>
    <w:qFormat/>
    <w:rsid w:val="0064322E"/>
    <w:pPr>
      <w:spacing w:after="0" w:line="240" w:lineRule="auto"/>
    </w:pPr>
  </w:style>
  <w:style w:type="paragraph" w:styleId="Legenda">
    <w:name w:val="caption"/>
    <w:basedOn w:val="Normalny"/>
    <w:next w:val="Normalny"/>
    <w:uiPriority w:val="35"/>
    <w:semiHidden/>
    <w:unhideWhenUsed/>
    <w:qFormat/>
    <w:rsid w:val="0064322E"/>
    <w:pPr>
      <w:spacing w:after="200" w:line="240" w:lineRule="auto"/>
    </w:pPr>
    <w:rPr>
      <w:i/>
      <w:iCs/>
      <w:color w:val="000000" w:themeColor="text2"/>
      <w:sz w:val="18"/>
      <w:szCs w:val="18"/>
    </w:rPr>
  </w:style>
  <w:style w:type="character" w:styleId="Pogrubienie">
    <w:name w:val="Strong"/>
    <w:basedOn w:val="Domylnaczcionkaakapitu"/>
    <w:uiPriority w:val="22"/>
    <w:qFormat/>
    <w:rsid w:val="0064322E"/>
    <w:rPr>
      <w:b/>
      <w:bCs/>
      <w:color w:val="000000" w:themeColor="text1"/>
    </w:rPr>
  </w:style>
  <w:style w:type="character" w:styleId="Uwydatnienie">
    <w:name w:val="Emphasis"/>
    <w:basedOn w:val="Domylnaczcionkaakapitu"/>
    <w:uiPriority w:val="20"/>
    <w:qFormat/>
    <w:rsid w:val="0064322E"/>
    <w:rPr>
      <w:i/>
      <w:iCs/>
      <w:color w:val="auto"/>
    </w:rPr>
  </w:style>
  <w:style w:type="character" w:styleId="Wyrnieniedelikatne">
    <w:name w:val="Subtle Emphasis"/>
    <w:basedOn w:val="Domylnaczcionkaakapitu"/>
    <w:uiPriority w:val="19"/>
    <w:qFormat/>
    <w:rsid w:val="0064322E"/>
    <w:rPr>
      <w:i/>
      <w:iCs/>
      <w:color w:val="404040" w:themeColor="text1" w:themeTint="BF"/>
    </w:rPr>
  </w:style>
  <w:style w:type="character" w:styleId="Odwoaniedelikatne">
    <w:name w:val="Subtle Reference"/>
    <w:basedOn w:val="Domylnaczcionkaakapitu"/>
    <w:uiPriority w:val="31"/>
    <w:qFormat/>
    <w:rsid w:val="0064322E"/>
    <w:rPr>
      <w:smallCaps/>
      <w:color w:val="404040" w:themeColor="text1" w:themeTint="BF"/>
      <w:u w:val="single" w:color="7F7F7F" w:themeColor="text1" w:themeTint="80"/>
    </w:rPr>
  </w:style>
  <w:style w:type="character" w:styleId="Tytuksiki">
    <w:name w:val="Book Title"/>
    <w:basedOn w:val="Domylnaczcionkaakapitu"/>
    <w:uiPriority w:val="33"/>
    <w:qFormat/>
    <w:rsid w:val="0064322E"/>
    <w:rPr>
      <w:b w:val="0"/>
      <w:bCs w:val="0"/>
      <w:smallCaps/>
      <w:spacing w:val="5"/>
    </w:rPr>
  </w:style>
  <w:style w:type="paragraph" w:styleId="Nagwekspisutreci">
    <w:name w:val="TOC Heading"/>
    <w:basedOn w:val="Nagwek1"/>
    <w:next w:val="Normalny"/>
    <w:uiPriority w:val="39"/>
    <w:semiHidden/>
    <w:unhideWhenUsed/>
    <w:qFormat/>
    <w:rsid w:val="0064322E"/>
    <w:pPr>
      <w:outlineLvl w:val="9"/>
    </w:pPr>
  </w:style>
  <w:style w:type="character" w:styleId="Odwoaniedokomentarza">
    <w:name w:val="annotation reference"/>
    <w:basedOn w:val="Domylnaczcionkaakapitu"/>
    <w:uiPriority w:val="99"/>
    <w:semiHidden/>
    <w:unhideWhenUsed/>
    <w:rsid w:val="00B71925"/>
    <w:rPr>
      <w:sz w:val="16"/>
      <w:szCs w:val="16"/>
    </w:rPr>
  </w:style>
  <w:style w:type="paragraph" w:styleId="Tekstkomentarza">
    <w:name w:val="annotation text"/>
    <w:basedOn w:val="Normalny"/>
    <w:link w:val="TekstkomentarzaZnak"/>
    <w:uiPriority w:val="99"/>
    <w:unhideWhenUsed/>
    <w:rsid w:val="00B71925"/>
    <w:pPr>
      <w:spacing w:line="240" w:lineRule="auto"/>
    </w:pPr>
    <w:rPr>
      <w:sz w:val="20"/>
      <w:szCs w:val="20"/>
    </w:rPr>
  </w:style>
  <w:style w:type="character" w:customStyle="1" w:styleId="TekstkomentarzaZnak">
    <w:name w:val="Tekst komentarza Znak"/>
    <w:basedOn w:val="Domylnaczcionkaakapitu"/>
    <w:link w:val="Tekstkomentarza"/>
    <w:uiPriority w:val="99"/>
    <w:rsid w:val="00B71925"/>
    <w:rPr>
      <w:sz w:val="20"/>
      <w:szCs w:val="20"/>
    </w:rPr>
  </w:style>
  <w:style w:type="paragraph" w:styleId="Tematkomentarza">
    <w:name w:val="annotation subject"/>
    <w:basedOn w:val="Tekstkomentarza"/>
    <w:next w:val="Tekstkomentarza"/>
    <w:link w:val="TematkomentarzaZnak"/>
    <w:uiPriority w:val="99"/>
    <w:semiHidden/>
    <w:unhideWhenUsed/>
    <w:rsid w:val="00B71925"/>
    <w:rPr>
      <w:b/>
      <w:bCs/>
    </w:rPr>
  </w:style>
  <w:style w:type="character" w:customStyle="1" w:styleId="TematkomentarzaZnak">
    <w:name w:val="Temat komentarza Znak"/>
    <w:basedOn w:val="TekstkomentarzaZnak"/>
    <w:link w:val="Tematkomentarza"/>
    <w:uiPriority w:val="99"/>
    <w:semiHidden/>
    <w:rsid w:val="00B71925"/>
    <w:rPr>
      <w:b/>
      <w:bCs/>
      <w:sz w:val="20"/>
      <w:szCs w:val="20"/>
    </w:rPr>
  </w:style>
  <w:style w:type="character" w:styleId="Nierozpoznanawzmianka">
    <w:name w:val="Unresolved Mention"/>
    <w:basedOn w:val="Domylnaczcionkaakapitu"/>
    <w:uiPriority w:val="99"/>
    <w:semiHidden/>
    <w:unhideWhenUsed/>
    <w:rsid w:val="00A774FB"/>
    <w:rPr>
      <w:color w:val="605E5C"/>
      <w:shd w:val="clear" w:color="auto" w:fill="E1DFDD"/>
    </w:rPr>
  </w:style>
  <w:style w:type="paragraph" w:styleId="Tekstpodstawowy">
    <w:name w:val="Body Text"/>
    <w:basedOn w:val="Normalny"/>
    <w:link w:val="TekstpodstawowyZnak"/>
    <w:uiPriority w:val="1"/>
    <w:qFormat/>
    <w:rsid w:val="0084031A"/>
    <w:pPr>
      <w:widowControl w:val="0"/>
      <w:autoSpaceDE w:val="0"/>
      <w:autoSpaceDN w:val="0"/>
      <w:spacing w:after="0" w:line="240" w:lineRule="auto"/>
    </w:pPr>
    <w:rPr>
      <w:rFonts w:ascii="Univers LT Std 47 Cn Lt" w:eastAsia="Univers LT Std 47 Cn Lt" w:hAnsi="Univers LT Std 47 Cn Lt" w:cs="Univers LT Std 47 Cn Lt"/>
    </w:rPr>
  </w:style>
  <w:style w:type="character" w:customStyle="1" w:styleId="TekstpodstawowyZnak">
    <w:name w:val="Tekst podstawowy Znak"/>
    <w:basedOn w:val="Domylnaczcionkaakapitu"/>
    <w:link w:val="Tekstpodstawowy"/>
    <w:uiPriority w:val="1"/>
    <w:rsid w:val="0084031A"/>
    <w:rPr>
      <w:rFonts w:ascii="Univers LT Std 47 Cn Lt" w:eastAsia="Univers LT Std 47 Cn Lt" w:hAnsi="Univers LT Std 47 Cn Lt" w:cs="Univers LT Std 47 Cn Lt"/>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444149">
      <w:bodyDiv w:val="1"/>
      <w:marLeft w:val="0"/>
      <w:marRight w:val="0"/>
      <w:marTop w:val="0"/>
      <w:marBottom w:val="0"/>
      <w:divBdr>
        <w:top w:val="none" w:sz="0" w:space="0" w:color="auto"/>
        <w:left w:val="none" w:sz="0" w:space="0" w:color="auto"/>
        <w:bottom w:val="none" w:sz="0" w:space="0" w:color="auto"/>
        <w:right w:val="none" w:sz="0" w:space="0" w:color="auto"/>
      </w:divBdr>
    </w:div>
    <w:div w:id="793594999">
      <w:bodyDiv w:val="1"/>
      <w:marLeft w:val="0"/>
      <w:marRight w:val="0"/>
      <w:marTop w:val="0"/>
      <w:marBottom w:val="0"/>
      <w:divBdr>
        <w:top w:val="none" w:sz="0" w:space="0" w:color="auto"/>
        <w:left w:val="none" w:sz="0" w:space="0" w:color="auto"/>
        <w:bottom w:val="none" w:sz="0" w:space="0" w:color="auto"/>
        <w:right w:val="none" w:sz="0" w:space="0" w:color="auto"/>
      </w:divBdr>
    </w:div>
    <w:div w:id="865599528">
      <w:bodyDiv w:val="1"/>
      <w:marLeft w:val="0"/>
      <w:marRight w:val="0"/>
      <w:marTop w:val="0"/>
      <w:marBottom w:val="0"/>
      <w:divBdr>
        <w:top w:val="none" w:sz="0" w:space="0" w:color="auto"/>
        <w:left w:val="none" w:sz="0" w:space="0" w:color="auto"/>
        <w:bottom w:val="none" w:sz="0" w:space="0" w:color="auto"/>
        <w:right w:val="none" w:sz="0" w:space="0" w:color="auto"/>
      </w:divBdr>
    </w:div>
    <w:div w:id="1015352612">
      <w:bodyDiv w:val="1"/>
      <w:marLeft w:val="0"/>
      <w:marRight w:val="0"/>
      <w:marTop w:val="0"/>
      <w:marBottom w:val="0"/>
      <w:divBdr>
        <w:top w:val="none" w:sz="0" w:space="0" w:color="auto"/>
        <w:left w:val="none" w:sz="0" w:space="0" w:color="auto"/>
        <w:bottom w:val="none" w:sz="0" w:space="0" w:color="auto"/>
        <w:right w:val="none" w:sz="0" w:space="0" w:color="auto"/>
      </w:divBdr>
    </w:div>
    <w:div w:id="1057586432">
      <w:bodyDiv w:val="1"/>
      <w:marLeft w:val="0"/>
      <w:marRight w:val="0"/>
      <w:marTop w:val="0"/>
      <w:marBottom w:val="0"/>
      <w:divBdr>
        <w:top w:val="none" w:sz="0" w:space="0" w:color="auto"/>
        <w:left w:val="none" w:sz="0" w:space="0" w:color="auto"/>
        <w:bottom w:val="none" w:sz="0" w:space="0" w:color="auto"/>
        <w:right w:val="none" w:sz="0" w:space="0" w:color="auto"/>
      </w:divBdr>
    </w:div>
    <w:div w:id="1082143505">
      <w:bodyDiv w:val="1"/>
      <w:marLeft w:val="0"/>
      <w:marRight w:val="0"/>
      <w:marTop w:val="0"/>
      <w:marBottom w:val="0"/>
      <w:divBdr>
        <w:top w:val="none" w:sz="0" w:space="0" w:color="auto"/>
        <w:left w:val="none" w:sz="0" w:space="0" w:color="auto"/>
        <w:bottom w:val="none" w:sz="0" w:space="0" w:color="auto"/>
        <w:right w:val="none" w:sz="0" w:space="0" w:color="auto"/>
      </w:divBdr>
    </w:div>
    <w:div w:id="1117138438">
      <w:bodyDiv w:val="1"/>
      <w:marLeft w:val="0"/>
      <w:marRight w:val="0"/>
      <w:marTop w:val="0"/>
      <w:marBottom w:val="0"/>
      <w:divBdr>
        <w:top w:val="none" w:sz="0" w:space="0" w:color="auto"/>
        <w:left w:val="none" w:sz="0" w:space="0" w:color="auto"/>
        <w:bottom w:val="none" w:sz="0" w:space="0" w:color="auto"/>
        <w:right w:val="none" w:sz="0" w:space="0" w:color="auto"/>
      </w:divBdr>
    </w:div>
    <w:div w:id="1308512860">
      <w:bodyDiv w:val="1"/>
      <w:marLeft w:val="0"/>
      <w:marRight w:val="0"/>
      <w:marTop w:val="0"/>
      <w:marBottom w:val="0"/>
      <w:divBdr>
        <w:top w:val="none" w:sz="0" w:space="0" w:color="auto"/>
        <w:left w:val="none" w:sz="0" w:space="0" w:color="auto"/>
        <w:bottom w:val="none" w:sz="0" w:space="0" w:color="auto"/>
        <w:right w:val="none" w:sz="0" w:space="0" w:color="auto"/>
      </w:divBdr>
    </w:div>
    <w:div w:id="1481338557">
      <w:bodyDiv w:val="1"/>
      <w:marLeft w:val="0"/>
      <w:marRight w:val="0"/>
      <w:marTop w:val="0"/>
      <w:marBottom w:val="0"/>
      <w:divBdr>
        <w:top w:val="none" w:sz="0" w:space="0" w:color="auto"/>
        <w:left w:val="none" w:sz="0" w:space="0" w:color="auto"/>
        <w:bottom w:val="none" w:sz="0" w:space="0" w:color="auto"/>
        <w:right w:val="none" w:sz="0" w:space="0" w:color="auto"/>
      </w:divBdr>
    </w:div>
    <w:div w:id="154594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jordan@contrust.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mila.tarmas-bilmin@tmdfriction.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TMDFriction_Branding2025">
      <a:dk1>
        <a:srgbClr val="000000"/>
      </a:dk1>
      <a:lt1>
        <a:sysClr val="window" lastClr="FFFFFF"/>
      </a:lt1>
      <a:dk2>
        <a:srgbClr val="000000"/>
      </a:dk2>
      <a:lt2>
        <a:srgbClr val="FFFFFF"/>
      </a:lt2>
      <a:accent1>
        <a:srgbClr val="C79757"/>
      </a:accent1>
      <a:accent2>
        <a:srgbClr val="D34C3D"/>
      </a:accent2>
      <a:accent3>
        <a:srgbClr val="2A7EC8"/>
      </a:accent3>
      <a:accent4>
        <a:srgbClr val="38BA74"/>
      </a:accent4>
      <a:accent5>
        <a:srgbClr val="E38D83"/>
      </a:accent5>
      <a:accent6>
        <a:srgbClr val="92D993"/>
      </a:accent6>
      <a:hlink>
        <a:srgbClr val="C79757"/>
      </a:hlink>
      <a:folHlink>
        <a:srgbClr val="82B5E4"/>
      </a:folHlink>
    </a:clrScheme>
    <a:fontScheme name="TMDFriction_Brand2025">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929</Words>
  <Characters>5577</Characters>
  <Application>Microsoft Office Word</Application>
  <DocSecurity>0</DocSecurity>
  <Lines>46</Lines>
  <Paragraphs>12</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LEVOL6107 - Bettina.Bruechert</dc:creator>
  <cp:keywords/>
  <dc:description/>
  <cp:lastModifiedBy>Krzysztof  Jordan</cp:lastModifiedBy>
  <cp:revision>6</cp:revision>
  <dcterms:created xsi:type="dcterms:W3CDTF">2026-05-27T09:52:00Z</dcterms:created>
  <dcterms:modified xsi:type="dcterms:W3CDTF">2026-05-29T08:13:00Z</dcterms:modified>
</cp:coreProperties>
</file>