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b w:val="1"/>
          <w:color w:val="000000"/>
          <w:sz w:val="26"/>
          <w:szCs w:val="26"/>
        </w:rPr>
      </w:pPr>
      <w:r w:rsidDel="00000000" w:rsidR="00000000" w:rsidRPr="00000000">
        <w:rPr>
          <w:rFonts w:ascii="Arial" w:cs="Arial" w:eastAsia="Arial" w:hAnsi="Arial"/>
          <w:b w:val="1"/>
          <w:color w:val="000000"/>
          <w:sz w:val="32"/>
          <w:szCs w:val="32"/>
          <w:rtl w:val="0"/>
        </w:rPr>
        <w:t xml:space="preserve">Rohlík společně s Libeřskými lahůdkami odkrývá tajemství skvělých chlebíčků</w:t>
      </w:r>
      <w:r w:rsidDel="00000000" w:rsidR="00000000" w:rsidRPr="00000000">
        <w:rPr>
          <w:rtl w:val="0"/>
        </w:rPr>
      </w:r>
    </w:p>
    <w:p w:rsidR="00000000" w:rsidDel="00000000" w:rsidP="00000000" w:rsidRDefault="00000000" w:rsidRPr="00000000" w14:paraId="00000002">
      <w:pPr>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03">
      <w:pPr>
        <w:jc w:val="both"/>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Listopad, 2022 - Rohlík, internetový prodejce potravin, je připravený na nadcházející slavnostní sezónu a nabízí zákazníkům vše potřebné pro přípravu chlebíčků. Zákazníci si mohou vybrat veškeré potřebné suroviny napříč širokým sortimentem, ve kterém se mimo jiné nachází i privátní značky </w:t>
      </w:r>
      <w:hyperlink r:id="rId7">
        <w:r w:rsidDel="00000000" w:rsidR="00000000" w:rsidRPr="00000000">
          <w:rPr>
            <w:rFonts w:ascii="Arial" w:cs="Arial" w:eastAsia="Arial" w:hAnsi="Arial"/>
            <w:b w:val="1"/>
            <w:color w:val="1155cc"/>
            <w:sz w:val="28"/>
            <w:szCs w:val="28"/>
            <w:u w:val="single"/>
            <w:rtl w:val="0"/>
          </w:rPr>
          <w:t xml:space="preserve">Miil a Dacello, u kterých dochází k denní kontrole cen</w:t>
        </w:r>
      </w:hyperlink>
      <w:r w:rsidDel="00000000" w:rsidR="00000000" w:rsidRPr="00000000">
        <w:rPr>
          <w:rFonts w:ascii="Arial" w:cs="Arial" w:eastAsia="Arial" w:hAnsi="Arial"/>
          <w:b w:val="1"/>
          <w:color w:val="000000"/>
          <w:sz w:val="28"/>
          <w:szCs w:val="28"/>
          <w:rtl w:val="0"/>
        </w:rPr>
        <w:t xml:space="preserve">. Pro zákazníky, kteří nechtějí připravovat chlebíčky sami, má Rohlík  stálou nabídku chlebíčků, kterých se měsíčně prodá více než 10 000 ks. Exkluzivně pak zákazníkům nabízí vyhlášené chlebíčky od Libeřských lahůdek. To vše pak Rohlík přiveze zákazníkovi už do 60 minut.</w:t>
      </w:r>
      <w:r w:rsidDel="00000000" w:rsidR="00000000" w:rsidRPr="00000000">
        <w:rPr>
          <w:rtl w:val="0"/>
        </w:rPr>
      </w:r>
    </w:p>
    <w:p w:rsidR="00000000" w:rsidDel="00000000" w:rsidP="00000000" w:rsidRDefault="00000000" w:rsidRPr="00000000" w14:paraId="00000004">
      <w:pPr>
        <w:jc w:val="both"/>
        <w:rPr>
          <w:rFonts w:ascii="Arial" w:cs="Arial" w:eastAsia="Arial" w:hAnsi="Arial"/>
        </w:rPr>
      </w:pPr>
      <w:r w:rsidDel="00000000" w:rsidR="00000000" w:rsidRPr="00000000">
        <w:rPr>
          <w:rtl w:val="0"/>
        </w:rPr>
      </w:r>
    </w:p>
    <w:p w:rsidR="00000000" w:rsidDel="00000000" w:rsidP="00000000" w:rsidRDefault="00000000" w:rsidRPr="00000000" w14:paraId="00000005">
      <w:pPr>
        <w:jc w:val="both"/>
        <w:rPr>
          <w:rFonts w:ascii="Arial" w:cs="Arial" w:eastAsia="Arial" w:hAnsi="Arial"/>
          <w:b w:val="1"/>
        </w:rPr>
      </w:pPr>
      <w:r w:rsidDel="00000000" w:rsidR="00000000" w:rsidRPr="00000000">
        <w:rPr>
          <w:rFonts w:ascii="Arial" w:cs="Arial" w:eastAsia="Arial" w:hAnsi="Arial"/>
          <w:b w:val="1"/>
          <w:rtl w:val="0"/>
        </w:rPr>
        <w:t xml:space="preserve">Historie chlebíčků</w:t>
      </w:r>
    </w:p>
    <w:p w:rsidR="00000000" w:rsidDel="00000000" w:rsidP="00000000" w:rsidRDefault="00000000" w:rsidRPr="00000000" w14:paraId="00000006">
      <w:pPr>
        <w:jc w:val="both"/>
        <w:rPr>
          <w:rFonts w:ascii="Arial" w:cs="Arial" w:eastAsia="Arial" w:hAnsi="Arial"/>
          <w:i w:val="1"/>
          <w:color w:val="000000"/>
        </w:rPr>
      </w:pPr>
      <w:r w:rsidDel="00000000" w:rsidR="00000000" w:rsidRPr="00000000">
        <w:rPr>
          <w:rFonts w:ascii="Arial" w:cs="Arial" w:eastAsia="Arial" w:hAnsi="Arial"/>
          <w:rtl w:val="0"/>
        </w:rPr>
        <w:t xml:space="preserve">Historie chlebíčků sahá k počátkům 20. století, kdy Jan Paukert se svou ženou Štěpánkou založili první pražské lahůdkářství. Chlebíček se tak stal nedílnou součástí české kultury a obdivovali ho i takové osobnosti jako Ema Destinová, Lída Baarová, Jan Werich či samotný T.G. Masaryk. </w:t>
      </w:r>
      <w:r w:rsidDel="00000000" w:rsidR="00000000" w:rsidRPr="00000000">
        <w:rPr>
          <w:rFonts w:ascii="Arial" w:cs="Arial" w:eastAsia="Arial" w:hAnsi="Arial"/>
          <w:color w:val="000000"/>
          <w:rtl w:val="0"/>
        </w:rPr>
        <w:t xml:space="preserve">A od té doby se na oblíbenosti nic nezměnilo. Milujeme je všichni a neobejde se bez nich žádná významná událost. Nejvyhlášenější chlebíčky jsou pak ty z Libeřských lahůdek. Ty patří již 30 let mezi stálice pražské gastronomické scény. Vyrábí jich více jak 30 druhů od tradičních po fitness varianty. Kouzlo oblíbenosti Libeřských lahůdek tkví dle slov zakladatelky Jindřišky Šindelářové v poctivosti: </w:t>
      </w:r>
      <w:r w:rsidDel="00000000" w:rsidR="00000000" w:rsidRPr="00000000">
        <w:rPr>
          <w:rFonts w:ascii="Arial" w:cs="Arial" w:eastAsia="Arial" w:hAnsi="Arial"/>
          <w:i w:val="1"/>
          <w:color w:val="000000"/>
          <w:rtl w:val="0"/>
        </w:rPr>
        <w:t xml:space="preserve">“Chlebíčky připravujeme tak, jako bychom je chystali pro svou rodinu nebo kamarády. Musí být vždy absolutně perfektní z kvalitních surovin”. </w:t>
      </w:r>
    </w:p>
    <w:p w:rsidR="00000000" w:rsidDel="00000000" w:rsidP="00000000" w:rsidRDefault="00000000" w:rsidRPr="00000000" w14:paraId="00000007">
      <w:pPr>
        <w:jc w:val="both"/>
        <w:rPr>
          <w:rFonts w:ascii="Arial" w:cs="Arial" w:eastAsia="Arial" w:hAnsi="Arial"/>
        </w:rPr>
      </w:pPr>
      <w:r w:rsidDel="00000000" w:rsidR="00000000" w:rsidRPr="00000000">
        <w:rPr>
          <w:rtl w:val="0"/>
        </w:rPr>
      </w:r>
    </w:p>
    <w:p w:rsidR="00000000" w:rsidDel="00000000" w:rsidP="00000000" w:rsidRDefault="00000000" w:rsidRPr="00000000" w14:paraId="00000008">
      <w:pPr>
        <w:jc w:val="both"/>
        <w:rPr>
          <w:rFonts w:ascii="Arial" w:cs="Arial" w:eastAsia="Arial" w:hAnsi="Arial"/>
          <w:b w:val="1"/>
        </w:rPr>
      </w:pPr>
      <w:r w:rsidDel="00000000" w:rsidR="00000000" w:rsidRPr="00000000">
        <w:rPr>
          <w:rFonts w:ascii="Arial" w:cs="Arial" w:eastAsia="Arial" w:hAnsi="Arial"/>
          <w:b w:val="1"/>
          <w:rtl w:val="0"/>
        </w:rPr>
        <w:t xml:space="preserve">Chlebíčky na Rohlíku</w:t>
      </w:r>
    </w:p>
    <w:p w:rsidR="00000000" w:rsidDel="00000000" w:rsidP="00000000" w:rsidRDefault="00000000" w:rsidRPr="00000000" w14:paraId="00000009">
      <w:pPr>
        <w:jc w:val="both"/>
        <w:rPr>
          <w:rFonts w:ascii="Arial" w:cs="Arial" w:eastAsia="Arial" w:hAnsi="Arial"/>
        </w:rPr>
      </w:pPr>
      <w:r w:rsidDel="00000000" w:rsidR="00000000" w:rsidRPr="00000000">
        <w:rPr>
          <w:rFonts w:ascii="Arial" w:cs="Arial" w:eastAsia="Arial" w:hAnsi="Arial"/>
          <w:rtl w:val="0"/>
        </w:rPr>
        <w:t xml:space="preserve">Za tradiční pravý chlebíček je považován ten složený z dušené šunky, osminky vajíčka, bramborového salátu s domácí majonézou, ementálu, rajčete a uherského salámu.</w:t>
      </w:r>
      <w:r w:rsidDel="00000000" w:rsidR="00000000" w:rsidRPr="00000000">
        <w:rPr>
          <w:rFonts w:ascii="Arial" w:cs="Arial" w:eastAsia="Arial" w:hAnsi="Arial"/>
          <w:rtl w:val="0"/>
        </w:rPr>
        <w:t xml:space="preserve"> Postupem času se však množily variace tohoto českého unikátu, až si v dnes může každý udělat svůj chlebíček dle chuti. Lutfia Volfová, tisková mluvčí Rohlik.cz dodává: “</w:t>
      </w:r>
      <w:r w:rsidDel="00000000" w:rsidR="00000000" w:rsidRPr="00000000">
        <w:rPr>
          <w:rFonts w:ascii="Arial" w:cs="Arial" w:eastAsia="Arial" w:hAnsi="Arial"/>
          <w:i w:val="1"/>
          <w:rtl w:val="0"/>
        </w:rPr>
        <w:t xml:space="preserve">Na Rohlíku najdou naši zákazníci veškeré suroviny pro výrobu tradičních chlebíčků i těch netradičních například s guacamole, hummusem nebo roastbeefem. Zvláště pak mohou ocenit suroviny od privátních značek, u kterých dochází k denní kontrole cen a jsou tam cenově nejvýhodnější.”</w:t>
      </w:r>
      <w:r w:rsidDel="00000000" w:rsidR="00000000" w:rsidRPr="00000000">
        <w:rPr>
          <w:rFonts w:ascii="Arial" w:cs="Arial" w:eastAsia="Arial" w:hAnsi="Arial"/>
          <w:rtl w:val="0"/>
        </w:rPr>
        <w:t xml:space="preserve"> Pro zákazníky, kteří nemají čas sami si  chlebíčky připravit, nebo si zkrátka chtějí dopřát něco extra, Rohlík exkluzivně nabízí vyhlášené pochoutky z Libeřských lahůdek a doveze je už do 60 minut.</w:t>
      </w:r>
    </w:p>
    <w:p w:rsidR="00000000" w:rsidDel="00000000" w:rsidP="00000000" w:rsidRDefault="00000000" w:rsidRPr="00000000" w14:paraId="0000000A">
      <w:pPr>
        <w:jc w:val="both"/>
        <w:rPr>
          <w:rFonts w:ascii="Arial" w:cs="Arial" w:eastAsia="Arial" w:hAnsi="Arial"/>
        </w:rPr>
      </w:pPr>
      <w:r w:rsidDel="00000000" w:rsidR="00000000" w:rsidRPr="00000000">
        <w:rPr>
          <w:rtl w:val="0"/>
        </w:rPr>
      </w:r>
    </w:p>
    <w:p w:rsidR="00000000" w:rsidDel="00000000" w:rsidP="00000000" w:rsidRDefault="00000000" w:rsidRPr="00000000" w14:paraId="0000000B">
      <w:pPr>
        <w:jc w:val="both"/>
        <w:rPr>
          <w:rFonts w:ascii="Arial" w:cs="Arial" w:eastAsia="Arial" w:hAnsi="Arial"/>
          <w:b w:val="1"/>
        </w:rPr>
      </w:pPr>
      <w:r w:rsidDel="00000000" w:rsidR="00000000" w:rsidRPr="00000000">
        <w:rPr>
          <w:rFonts w:ascii="Arial" w:cs="Arial" w:eastAsia="Arial" w:hAnsi="Arial"/>
          <w:b w:val="1"/>
          <w:rtl w:val="0"/>
        </w:rPr>
        <w:t xml:space="preserve">Chlebíčková sezóna </w:t>
      </w:r>
    </w:p>
    <w:p w:rsidR="00000000" w:rsidDel="00000000" w:rsidP="00000000" w:rsidRDefault="00000000" w:rsidRPr="00000000" w14:paraId="0000000C">
      <w:pPr>
        <w:jc w:val="both"/>
        <w:rPr>
          <w:rFonts w:ascii="Arial" w:cs="Arial" w:eastAsia="Arial" w:hAnsi="Arial"/>
        </w:rPr>
      </w:pPr>
      <w:r w:rsidDel="00000000" w:rsidR="00000000" w:rsidRPr="00000000">
        <w:rPr>
          <w:rFonts w:ascii="Arial" w:cs="Arial" w:eastAsia="Arial" w:hAnsi="Arial"/>
          <w:rtl w:val="0"/>
        </w:rPr>
        <w:t xml:space="preserve">V průběhu let se z chlebíčku stala neodmyslitelná součást veškerých oslav. Rohlík si je této tradice vědom a proto nabízí zákazníkům veškeré suroviny, které jsou pro výrobu chlebíčků potřeba. O tom, jak populární chlebíčky skutečně jsou, svědčí i prodeje na Rohlík.cz, kde si každý měsíc si zákazníci nakoupí více než 10 000 ks balení chlebíčků a kanapek. </w:t>
      </w:r>
      <w:r w:rsidDel="00000000" w:rsidR="00000000" w:rsidRPr="00000000">
        <w:rPr>
          <w:rtl w:val="0"/>
        </w:rPr>
      </w:r>
    </w:p>
    <w:sectPr>
      <w:headerReference r:id="rId8" w:type="default"/>
      <w:footerReference r:id="rId9" w:type="default"/>
      <w:pgSz w:h="16838" w:w="11906" w:orient="portrait"/>
      <w:pgMar w:bottom="1417" w:top="2232" w:left="1417" w:right="1417" w:header="708"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jc w:val="both"/>
      <w:rPr>
        <w:sz w:val="26"/>
        <w:szCs w:val="2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righ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Tisková informace</w:t>
    </w:r>
    <w:r w:rsidDel="00000000" w:rsidR="00000000" w:rsidRPr="00000000">
      <w:drawing>
        <wp:anchor allowOverlap="1" behindDoc="0" distB="0" distT="0" distL="114300" distR="114300" hidden="0" layoutInCell="1" locked="0" relativeHeight="0" simplePos="0">
          <wp:simplePos x="0" y="0"/>
          <wp:positionH relativeFrom="column">
            <wp:posOffset>-36190</wp:posOffset>
          </wp:positionH>
          <wp:positionV relativeFrom="paragraph">
            <wp:posOffset>-180970</wp:posOffset>
          </wp:positionV>
          <wp:extent cx="1737360" cy="951230"/>
          <wp:effectExtent b="0" l="0" r="0" t="0"/>
          <wp:wrapSquare wrapText="bothSides" distB="0" distT="0" distL="114300" distR="114300"/>
          <wp:docPr descr="Macintosh HD:Users:janina:Desktop:Snímek obrazovky 2018-06-21 v 9.08.59.png" id="6" name="image1.png"/>
          <a:graphic>
            <a:graphicData uri="http://schemas.openxmlformats.org/drawingml/2006/picture">
              <pic:pic>
                <pic:nvPicPr>
                  <pic:cNvPr descr="Macintosh HD:Users:janina:Desktop:Snímek obrazovky 2018-06-21 v 9.08.59.png" id="0" name="image1.png"/>
                  <pic:cNvPicPr preferRelativeResize="0"/>
                </pic:nvPicPr>
                <pic:blipFill>
                  <a:blip r:embed="rId1"/>
                  <a:srcRect b="0" l="0" r="0" t="0"/>
                  <a:stretch>
                    <a:fillRect/>
                  </a:stretch>
                </pic:blipFill>
                <pic:spPr>
                  <a:xfrm>
                    <a:off x="0" y="0"/>
                    <a:ext cx="1737360" cy="951230"/>
                  </a:xfrm>
                  <a:prstGeom prst="rect"/>
                  <a:ln/>
                </pic:spPr>
              </pic:pic>
            </a:graphicData>
          </a:graphic>
        </wp:anchor>
      </w:drawing>
    </w:r>
  </w:p>
  <w:p w:rsidR="00000000" w:rsidDel="00000000" w:rsidP="00000000" w:rsidRDefault="00000000" w:rsidRPr="00000000" w14:paraId="0000000E">
    <w:pPr>
      <w:jc w:val="right"/>
      <w:rPr>
        <w:b w:val="1"/>
        <w:color w:val="000000"/>
        <w:sz w:val="20"/>
        <w:szCs w:val="20"/>
      </w:rPr>
    </w:pPr>
    <w:r w:rsidDel="00000000" w:rsidR="00000000" w:rsidRPr="00000000">
      <w:rPr>
        <w:b w:val="1"/>
        <w:color w:val="000000"/>
        <w:sz w:val="20"/>
        <w:szCs w:val="20"/>
        <w:rtl w:val="0"/>
      </w:rPr>
      <w:t xml:space="preserve">Lutfia Volfová</w:t>
    </w:r>
  </w:p>
  <w:p w:rsidR="00000000" w:rsidDel="00000000" w:rsidP="00000000" w:rsidRDefault="00000000" w:rsidRPr="00000000" w14:paraId="0000000F">
    <w:pPr>
      <w:jc w:val="right"/>
      <w:rPr>
        <w:b w:val="1"/>
        <w:color w:val="000000"/>
        <w:sz w:val="20"/>
        <w:szCs w:val="20"/>
      </w:rPr>
    </w:pPr>
    <w:r w:rsidDel="00000000" w:rsidR="00000000" w:rsidRPr="00000000">
      <w:rPr>
        <w:b w:val="1"/>
        <w:color w:val="000000"/>
        <w:sz w:val="20"/>
        <w:szCs w:val="20"/>
        <w:rtl w:val="0"/>
      </w:rPr>
      <w:t xml:space="preserve">+ 420 607 602 328</w:t>
    </w:r>
  </w:p>
  <w:p w:rsidR="00000000" w:rsidDel="00000000" w:rsidP="00000000" w:rsidRDefault="00000000" w:rsidRPr="00000000" w14:paraId="00000010">
    <w:pPr>
      <w:jc w:val="right"/>
      <w:rPr>
        <w:b w:val="1"/>
        <w:color w:val="000000"/>
        <w:sz w:val="28"/>
        <w:szCs w:val="28"/>
      </w:rPr>
    </w:pPr>
    <w:r w:rsidDel="00000000" w:rsidR="00000000" w:rsidRPr="00000000">
      <w:rPr>
        <w:b w:val="1"/>
        <w:color w:val="000000"/>
        <w:sz w:val="20"/>
        <w:szCs w:val="20"/>
        <w:rtl w:val="0"/>
      </w:rPr>
      <w:t xml:space="preserve">lutfia.volfova@rohlik.cz</w:t>
    </w: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color w:val="00000a"/>
        <w:sz w:val="24"/>
        <w:szCs w:val="24"/>
        <w:lang w:val="cs-C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a"/>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a"/>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a"/>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a"/>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a"/>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a"/>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a"/>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a"/>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a"/>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a"/>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a"/>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a"/>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a"/>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a"/>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a"/>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a"/>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a"/>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a"/>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a"/>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a"/>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a"/>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a"/>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a"/>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a"/>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a"/>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a"/>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a"/>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a"/>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ln" w:default="1">
    <w:name w:val="Normal"/>
    <w:qFormat w:val="1"/>
    <w:rsid w:val="009341EA"/>
    <w:pPr>
      <w:spacing w:after="0" w:line="240" w:lineRule="auto"/>
    </w:pPr>
    <w:rPr>
      <w:rFonts w:ascii="Calibri" w:eastAsia="DengXian" w:hAnsi="Calibri"/>
      <w:color w:val="00000a"/>
      <w:sz w:val="24"/>
      <w:szCs w:val="24"/>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character" w:styleId="ZhlavChar" w:customStyle="1">
    <w:name w:val="Záhlaví Char"/>
    <w:basedOn w:val="Standardnpsmoodstavce"/>
    <w:link w:val="Zhlav"/>
    <w:uiPriority w:val="99"/>
    <w:qFormat w:val="1"/>
    <w:rsid w:val="009341EA"/>
  </w:style>
  <w:style w:type="paragraph" w:styleId="Normlnweb">
    <w:name w:val="Normal (Web)"/>
    <w:basedOn w:val="Normln"/>
    <w:uiPriority w:val="99"/>
    <w:semiHidden w:val="1"/>
    <w:unhideWhenUsed w:val="1"/>
    <w:qFormat w:val="1"/>
    <w:rsid w:val="009341EA"/>
    <w:pPr>
      <w:spacing w:afterAutospacing="1" w:beforeAutospacing="1"/>
    </w:pPr>
    <w:rPr>
      <w:rFonts w:ascii="Times New Roman" w:cs="Times New Roman" w:eastAsia="Times New Roman" w:hAnsi="Times New Roman"/>
    </w:rPr>
  </w:style>
  <w:style w:type="paragraph" w:styleId="Zhlav">
    <w:name w:val="header"/>
    <w:basedOn w:val="Normln"/>
    <w:link w:val="ZhlavChar"/>
    <w:uiPriority w:val="99"/>
    <w:unhideWhenUsed w:val="1"/>
    <w:rsid w:val="009341EA"/>
    <w:pPr>
      <w:tabs>
        <w:tab w:val="center" w:pos="4153"/>
        <w:tab w:val="right" w:pos="8306"/>
      </w:tabs>
    </w:pPr>
    <w:rPr>
      <w:rFonts w:asciiTheme="minorHAnsi" w:eastAsiaTheme="minorEastAsia" w:hAnsiTheme="minorHAnsi"/>
      <w:color w:val="auto"/>
      <w:sz w:val="22"/>
      <w:szCs w:val="22"/>
    </w:rPr>
  </w:style>
  <w:style w:type="character" w:styleId="ZhlavChar1" w:customStyle="1">
    <w:name w:val="Záhlaví Char1"/>
    <w:basedOn w:val="Standardnpsmoodstavce"/>
    <w:uiPriority w:val="99"/>
    <w:semiHidden w:val="1"/>
    <w:rsid w:val="009341EA"/>
    <w:rPr>
      <w:rFonts w:ascii="Calibri" w:eastAsia="DengXian" w:hAnsi="Calibri"/>
      <w:color w:val="00000a"/>
      <w:sz w:val="24"/>
      <w:szCs w:val="24"/>
    </w:rPr>
  </w:style>
  <w:style w:type="paragraph" w:styleId="Zpat">
    <w:name w:val="footer"/>
    <w:basedOn w:val="Normln"/>
    <w:link w:val="ZpatChar"/>
    <w:uiPriority w:val="99"/>
    <w:unhideWhenUsed w:val="1"/>
    <w:rsid w:val="003A6E0F"/>
    <w:pPr>
      <w:tabs>
        <w:tab w:val="center" w:pos="4536"/>
        <w:tab w:val="right" w:pos="9072"/>
      </w:tabs>
    </w:pPr>
  </w:style>
  <w:style w:type="character" w:styleId="ZpatChar" w:customStyle="1">
    <w:name w:val="Zápatí Char"/>
    <w:basedOn w:val="Standardnpsmoodstavce"/>
    <w:link w:val="Zpat"/>
    <w:uiPriority w:val="99"/>
    <w:rsid w:val="003A6E0F"/>
    <w:rPr>
      <w:rFonts w:ascii="Calibri" w:eastAsia="DengXian" w:hAnsi="Calibri"/>
      <w:color w:val="00000a"/>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rohlik.cz/c300120570"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1lOYZddrPQykcb/5Jh2ZzsmBFw==">AMUW2mXrybi8apxUtMaFAmF58ZiHxDBqFBsxXIxu1Euq3Gh748O0u1DVWTx4xkKOMqukbKhuUC7pglnKDhfVpmm4OkHRRWPGBB0XVx3TVAZHUHSYJz/QWLc=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2019-04-17T07:05:00Z</dcterms:created>
  <dc:creator>Jiří Uhlíř</dc:creator>
</cp:coreProperties>
</file>