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96B7" w14:textId="759522C4" w:rsidR="00406E87" w:rsidRDefault="00813007" w:rsidP="003467FA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Když se sklo stane plátnem dětských umělců</w:t>
      </w:r>
    </w:p>
    <w:p w14:paraId="3FE4EF13" w14:textId="77777777" w:rsidR="00406E87" w:rsidRDefault="00406E87" w:rsidP="003467FA">
      <w:pPr>
        <w:spacing w:after="0"/>
        <w:rPr>
          <w:b/>
          <w:bCs/>
          <w:sz w:val="22"/>
          <w:szCs w:val="22"/>
        </w:rPr>
      </w:pPr>
    </w:p>
    <w:p w14:paraId="2E350BFB" w14:textId="66B4C48B" w:rsidR="003467FA" w:rsidRPr="00D82971" w:rsidRDefault="003467FA" w:rsidP="003467FA">
      <w:pPr>
        <w:spacing w:after="0"/>
        <w:rPr>
          <w:b/>
          <w:bCs/>
          <w:sz w:val="22"/>
          <w:szCs w:val="22"/>
        </w:rPr>
      </w:pPr>
      <w:r w:rsidRPr="00D82971">
        <w:rPr>
          <w:b/>
          <w:bCs/>
          <w:sz w:val="22"/>
          <w:szCs w:val="22"/>
        </w:rPr>
        <w:t>Představte si radost dítěte, když vidí svůj obrázek namalovaný pastelkami nebo vodovkami přenesený do křehké, a přesto věčné podoby skla. Právě to se stalo díky unikátnímu projektu, který spojil mladé umělce ze Základní umělecké školy ve Vysokém Mýtě s dokonalostí sklářské výroby</w:t>
      </w:r>
      <w:r w:rsidR="00406E87">
        <w:rPr>
          <w:b/>
          <w:bCs/>
          <w:sz w:val="22"/>
          <w:szCs w:val="22"/>
        </w:rPr>
        <w:t xml:space="preserve"> divize společnosti HELUZ </w:t>
      </w:r>
      <w:proofErr w:type="gramStart"/>
      <w:r w:rsidR="00406E87">
        <w:rPr>
          <w:b/>
          <w:bCs/>
          <w:sz w:val="22"/>
          <w:szCs w:val="22"/>
        </w:rPr>
        <w:t>IZOS - Design</w:t>
      </w:r>
      <w:proofErr w:type="gramEnd"/>
      <w:r w:rsidR="00406E87">
        <w:rPr>
          <w:b/>
          <w:bCs/>
          <w:sz w:val="22"/>
          <w:szCs w:val="22"/>
        </w:rPr>
        <w:t xml:space="preserve"> Studio</w:t>
      </w:r>
    </w:p>
    <w:p w14:paraId="34F9C1B8" w14:textId="77777777" w:rsidR="00D82971" w:rsidRPr="004109A9" w:rsidRDefault="00D82971" w:rsidP="003467FA">
      <w:pPr>
        <w:spacing w:after="0"/>
        <w:rPr>
          <w:sz w:val="22"/>
          <w:szCs w:val="22"/>
        </w:rPr>
      </w:pPr>
    </w:p>
    <w:p w14:paraId="09BBA4D5" w14:textId="109A7DE7" w:rsidR="00406E87" w:rsidRDefault="003467FA" w:rsidP="003467FA">
      <w:pPr>
        <w:spacing w:after="0"/>
        <w:rPr>
          <w:sz w:val="22"/>
          <w:szCs w:val="22"/>
        </w:rPr>
      </w:pPr>
      <w:r w:rsidRPr="004109A9">
        <w:rPr>
          <w:sz w:val="22"/>
          <w:szCs w:val="22"/>
        </w:rPr>
        <w:t>Proč právě sklo?</w:t>
      </w:r>
      <w:r w:rsidR="00406E87">
        <w:rPr>
          <w:sz w:val="22"/>
          <w:szCs w:val="22"/>
        </w:rPr>
        <w:t xml:space="preserve"> Díky technologii IZOS Design využívající zakalení barev má</w:t>
      </w:r>
      <w:r w:rsidRPr="004109A9">
        <w:rPr>
          <w:sz w:val="22"/>
          <w:szCs w:val="22"/>
        </w:rPr>
        <w:t xml:space="preserve"> jedinečnou </w:t>
      </w:r>
      <w:r w:rsidR="00406E87">
        <w:rPr>
          <w:sz w:val="22"/>
          <w:szCs w:val="22"/>
        </w:rPr>
        <w:t xml:space="preserve">schopnost </w:t>
      </w:r>
      <w:r w:rsidRPr="004109A9">
        <w:rPr>
          <w:sz w:val="22"/>
          <w:szCs w:val="22"/>
        </w:rPr>
        <w:t>uchovat barvy i nejjemnější detaily v nezměněné podobě</w:t>
      </w:r>
      <w:r w:rsidR="00406E87">
        <w:rPr>
          <w:sz w:val="22"/>
          <w:szCs w:val="22"/>
        </w:rPr>
        <w:t xml:space="preserve"> dlouhé roky. </w:t>
      </w:r>
    </w:p>
    <w:p w14:paraId="1C9E5AB6" w14:textId="60D6EA4C" w:rsidR="003467FA" w:rsidRPr="004109A9" w:rsidRDefault="003467FA" w:rsidP="003467FA">
      <w:pPr>
        <w:spacing w:after="0"/>
        <w:rPr>
          <w:sz w:val="22"/>
          <w:szCs w:val="22"/>
        </w:rPr>
      </w:pPr>
      <w:r w:rsidRPr="004109A9">
        <w:rPr>
          <w:sz w:val="22"/>
          <w:szCs w:val="22"/>
        </w:rPr>
        <w:t>Zatímco papírové kresby časem blednou, žloutnou a ničí se, skleněné verze zůstávají věrné originálu. Každý tah štětce, každá barevná nuance, každý detail dětské fantazie je zachycen s precizností, která běžným materiálům zůstává zapovězena.</w:t>
      </w:r>
    </w:p>
    <w:p w14:paraId="5551B242" w14:textId="77777777" w:rsidR="00406E87" w:rsidRDefault="00406E87" w:rsidP="003467FA">
      <w:pPr>
        <w:spacing w:after="0"/>
        <w:rPr>
          <w:sz w:val="22"/>
          <w:szCs w:val="22"/>
        </w:rPr>
      </w:pPr>
    </w:p>
    <w:p w14:paraId="6F9CBC79" w14:textId="78DF99C0" w:rsidR="00D82971" w:rsidRDefault="003467FA" w:rsidP="00406E87">
      <w:pPr>
        <w:tabs>
          <w:tab w:val="num" w:pos="720"/>
        </w:tabs>
        <w:spacing w:after="0"/>
        <w:rPr>
          <w:sz w:val="22"/>
          <w:szCs w:val="22"/>
        </w:rPr>
      </w:pPr>
      <w:r w:rsidRPr="004109A9">
        <w:rPr>
          <w:sz w:val="22"/>
          <w:szCs w:val="22"/>
        </w:rPr>
        <w:t>Proces přenosu dětských kreseb na sklo je fascinující spojení tradice a moderní technologie:</w:t>
      </w:r>
      <w:r w:rsidR="00406E87">
        <w:rPr>
          <w:sz w:val="22"/>
          <w:szCs w:val="22"/>
        </w:rPr>
        <w:t xml:space="preserve"> Jako první přichází na řadu d</w:t>
      </w:r>
      <w:r w:rsidRPr="004109A9">
        <w:rPr>
          <w:sz w:val="22"/>
          <w:szCs w:val="22"/>
        </w:rPr>
        <w:t>igitalizace originálu</w:t>
      </w:r>
      <w:r w:rsidR="00406E87">
        <w:rPr>
          <w:sz w:val="22"/>
          <w:szCs w:val="22"/>
        </w:rPr>
        <w:t>,</w:t>
      </w:r>
      <w:r w:rsidRPr="004109A9">
        <w:rPr>
          <w:sz w:val="22"/>
          <w:szCs w:val="22"/>
        </w:rPr>
        <w:t xml:space="preserve"> každá kresba je pečlivě nafocena ve vysokém rozlišení</w:t>
      </w:r>
      <w:r w:rsidR="00406E87">
        <w:rPr>
          <w:sz w:val="22"/>
          <w:szCs w:val="22"/>
        </w:rPr>
        <w:t>. Data jsou poté zpracována a upravena pro požadovaný rozměr obrazu. K</w:t>
      </w:r>
      <w:r w:rsidRPr="004109A9">
        <w:rPr>
          <w:sz w:val="22"/>
          <w:szCs w:val="22"/>
        </w:rPr>
        <w:t>eramické barvy jsou míchané tak, aby dokonale odpovídaly originálu a následně jsou zakaleny do skla</w:t>
      </w:r>
      <w:r w:rsidR="00406E87">
        <w:rPr>
          <w:sz w:val="22"/>
          <w:szCs w:val="22"/>
        </w:rPr>
        <w:t>. V</w:t>
      </w:r>
      <w:r w:rsidRPr="004109A9">
        <w:rPr>
          <w:sz w:val="22"/>
          <w:szCs w:val="22"/>
        </w:rPr>
        <w:t xml:space="preserve">ýsledné dílo je </w:t>
      </w:r>
      <w:r w:rsidR="00406E87">
        <w:rPr>
          <w:sz w:val="22"/>
          <w:szCs w:val="22"/>
        </w:rPr>
        <w:t xml:space="preserve">díky tomu </w:t>
      </w:r>
      <w:r w:rsidRPr="004109A9">
        <w:rPr>
          <w:sz w:val="22"/>
          <w:szCs w:val="22"/>
        </w:rPr>
        <w:t>odolné vůči UV záření</w:t>
      </w:r>
      <w:r w:rsidR="00406E87">
        <w:rPr>
          <w:sz w:val="22"/>
          <w:szCs w:val="22"/>
        </w:rPr>
        <w:t xml:space="preserve"> i vlhkosti. </w:t>
      </w:r>
    </w:p>
    <w:p w14:paraId="0732FFC5" w14:textId="063AD560" w:rsidR="003467FA" w:rsidRDefault="003467FA" w:rsidP="003467FA">
      <w:pPr>
        <w:spacing w:after="0"/>
        <w:rPr>
          <w:sz w:val="22"/>
          <w:szCs w:val="22"/>
        </w:rPr>
      </w:pPr>
      <w:r w:rsidRPr="004109A9">
        <w:rPr>
          <w:sz w:val="22"/>
          <w:szCs w:val="22"/>
        </w:rPr>
        <w:t xml:space="preserve">Jednou z nejzajímavějších vlastností tohoto projektu je možnost obnovy. Díky archivované dokumentaci každého díla je možné vyrobit repliku ve stejných barvách, velikosti i provedení. </w:t>
      </w:r>
    </w:p>
    <w:p w14:paraId="3645F946" w14:textId="77777777" w:rsidR="00406E87" w:rsidRPr="004109A9" w:rsidRDefault="00406E87" w:rsidP="003467FA">
      <w:pPr>
        <w:spacing w:after="0"/>
        <w:rPr>
          <w:sz w:val="22"/>
          <w:szCs w:val="22"/>
        </w:rPr>
      </w:pPr>
    </w:p>
    <w:p w14:paraId="19FED9EA" w14:textId="41FFFD51" w:rsidR="00630864" w:rsidRDefault="00406E87" w:rsidP="003467FA">
      <w:pPr>
        <w:spacing w:after="0"/>
        <w:rPr>
          <w:i/>
          <w:iCs/>
          <w:sz w:val="22"/>
          <w:szCs w:val="22"/>
        </w:rPr>
      </w:pPr>
      <w:hyperlink r:id="rId7" w:history="1">
        <w:r w:rsidRPr="002014C5">
          <w:rPr>
            <w:rStyle w:val="Hypertextovodkaz"/>
            <w:i/>
            <w:iCs/>
            <w:sz w:val="22"/>
            <w:szCs w:val="22"/>
          </w:rPr>
          <w:t>www.izos.cz</w:t>
        </w:r>
      </w:hyperlink>
    </w:p>
    <w:p w14:paraId="63946840" w14:textId="77777777" w:rsidR="00406E87" w:rsidRPr="004109A9" w:rsidRDefault="00406E87" w:rsidP="003467FA">
      <w:pPr>
        <w:spacing w:after="0"/>
        <w:rPr>
          <w:sz w:val="22"/>
          <w:szCs w:val="22"/>
        </w:rPr>
      </w:pPr>
    </w:p>
    <w:sectPr w:rsidR="00406E87" w:rsidRPr="00410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7540B" w14:textId="77777777" w:rsidR="001708F4" w:rsidRDefault="001708F4" w:rsidP="00406E87">
      <w:pPr>
        <w:spacing w:after="0" w:line="240" w:lineRule="auto"/>
      </w:pPr>
      <w:r>
        <w:separator/>
      </w:r>
    </w:p>
  </w:endnote>
  <w:endnote w:type="continuationSeparator" w:id="0">
    <w:p w14:paraId="7A3D6728" w14:textId="77777777" w:rsidR="001708F4" w:rsidRDefault="001708F4" w:rsidP="0040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B52D0" w14:textId="77777777" w:rsidR="001708F4" w:rsidRDefault="001708F4" w:rsidP="00406E87">
      <w:pPr>
        <w:spacing w:after="0" w:line="240" w:lineRule="auto"/>
      </w:pPr>
      <w:r>
        <w:separator/>
      </w:r>
    </w:p>
  </w:footnote>
  <w:footnote w:type="continuationSeparator" w:id="0">
    <w:p w14:paraId="06C33C1D" w14:textId="77777777" w:rsidR="001708F4" w:rsidRDefault="001708F4" w:rsidP="00406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C791E"/>
    <w:multiLevelType w:val="multilevel"/>
    <w:tmpl w:val="8970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122EA4"/>
    <w:multiLevelType w:val="multilevel"/>
    <w:tmpl w:val="2264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713511">
    <w:abstractNumId w:val="0"/>
  </w:num>
  <w:num w:numId="2" w16cid:durableId="798840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FA"/>
    <w:rsid w:val="001708F4"/>
    <w:rsid w:val="003467FA"/>
    <w:rsid w:val="00406E87"/>
    <w:rsid w:val="004109A9"/>
    <w:rsid w:val="00501FC6"/>
    <w:rsid w:val="00616554"/>
    <w:rsid w:val="00630864"/>
    <w:rsid w:val="006A7450"/>
    <w:rsid w:val="00813007"/>
    <w:rsid w:val="00987279"/>
    <w:rsid w:val="00AF020F"/>
    <w:rsid w:val="00D8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B286"/>
  <w15:chartTrackingRefBased/>
  <w15:docId w15:val="{60C09E91-C199-4295-BF77-189DA428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6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6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6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6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6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6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6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6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6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6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6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6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67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67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67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67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67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67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6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6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6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6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6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67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67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67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6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67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67F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06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7"/>
  </w:style>
  <w:style w:type="paragraph" w:styleId="Zpat">
    <w:name w:val="footer"/>
    <w:basedOn w:val="Normln"/>
    <w:link w:val="ZpatChar"/>
    <w:uiPriority w:val="99"/>
    <w:unhideWhenUsed/>
    <w:rsid w:val="00406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7"/>
  </w:style>
  <w:style w:type="character" w:styleId="Hypertextovodkaz">
    <w:name w:val="Hyperlink"/>
    <w:basedOn w:val="Standardnpsmoodstavce"/>
    <w:uiPriority w:val="99"/>
    <w:unhideWhenUsed/>
    <w:rsid w:val="00406E8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6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zo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5</cp:revision>
  <dcterms:created xsi:type="dcterms:W3CDTF">2026-06-01T09:15:00Z</dcterms:created>
  <dcterms:modified xsi:type="dcterms:W3CDTF">2026-06-01T09:44:00Z</dcterms:modified>
</cp:coreProperties>
</file>