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D73EB" w14:textId="77777777" w:rsidR="0095194C" w:rsidRDefault="0095194C" w:rsidP="0095194C">
      <w:pPr>
        <w:rPr>
          <w:u w:val="single"/>
        </w:rPr>
      </w:pPr>
      <w:r w:rsidRPr="00237172">
        <w:rPr>
          <w:u w:val="single"/>
        </w:rPr>
        <w:t>Tisková zpráva, 17. března 2026</w:t>
      </w:r>
    </w:p>
    <w:p w14:paraId="19753293" w14:textId="77777777" w:rsidR="00237172" w:rsidRPr="00237172" w:rsidRDefault="00237172" w:rsidP="0095194C">
      <w:pPr>
        <w:rPr>
          <w:u w:val="single"/>
        </w:rPr>
      </w:pPr>
    </w:p>
    <w:p w14:paraId="12B609A3" w14:textId="51006925" w:rsidR="00237172" w:rsidRPr="00237172" w:rsidRDefault="00237172" w:rsidP="0095194C">
      <w:pPr>
        <w:rPr>
          <w:b/>
          <w:bCs/>
          <w:sz w:val="24"/>
          <w:szCs w:val="24"/>
        </w:rPr>
      </w:pPr>
      <w:r w:rsidRPr="00237172">
        <w:rPr>
          <w:b/>
          <w:bCs/>
          <w:sz w:val="24"/>
          <w:szCs w:val="24"/>
        </w:rPr>
        <w:t>Nov</w:t>
      </w:r>
      <w:r w:rsidR="00CA448E">
        <w:rPr>
          <w:b/>
          <w:bCs/>
          <w:sz w:val="24"/>
          <w:szCs w:val="24"/>
        </w:rPr>
        <w:t>ý</w:t>
      </w:r>
      <w:r w:rsidRPr="00237172">
        <w:rPr>
          <w:b/>
          <w:bCs/>
          <w:sz w:val="24"/>
          <w:szCs w:val="24"/>
        </w:rPr>
        <w:t xml:space="preserve"> </w:t>
      </w:r>
      <w:r w:rsidR="00CA448E">
        <w:rPr>
          <w:b/>
          <w:bCs/>
          <w:sz w:val="24"/>
          <w:szCs w:val="24"/>
        </w:rPr>
        <w:t xml:space="preserve">generální partner, nové </w:t>
      </w:r>
      <w:r w:rsidRPr="00237172">
        <w:rPr>
          <w:b/>
          <w:bCs/>
          <w:sz w:val="24"/>
          <w:szCs w:val="24"/>
        </w:rPr>
        <w:t>lokality i otevření pro elektrokola. Takový bude 27. ročník Kolo pro život</w:t>
      </w:r>
    </w:p>
    <w:p w14:paraId="1ECD0C45" w14:textId="52011A8A" w:rsidR="00CA448E" w:rsidRPr="00CA448E" w:rsidRDefault="00CA448E" w:rsidP="00CA448E">
      <w:proofErr w:type="gramStart"/>
      <w:r>
        <w:rPr>
          <w:rStyle w:val="Siln"/>
          <w:color w:val="1D1F20"/>
        </w:rPr>
        <w:t xml:space="preserve">Praha - </w:t>
      </w:r>
      <w:r w:rsidRPr="0095194C">
        <w:t>Pestrá</w:t>
      </w:r>
      <w:proofErr w:type="gramEnd"/>
      <w:r w:rsidRPr="0095194C">
        <w:t xml:space="preserve"> a rozmanitá bude sedmadvacátá sezona seriálu Kolo pro život, která startuje 25. dubna. Osm závodů je nově otevřeno pro elektrokola. Čtyři dějství budou mít vlastní výsledkovou listinu pro </w:t>
      </w:r>
      <w:proofErr w:type="spellStart"/>
      <w:r w:rsidRPr="0095194C">
        <w:t>gravel</w:t>
      </w:r>
      <w:proofErr w:type="spellEnd"/>
      <w:r w:rsidRPr="0095194C">
        <w:t xml:space="preserve"> kola. Součástí čtyř podniků bude </w:t>
      </w:r>
      <w:proofErr w:type="spellStart"/>
      <w:r w:rsidRPr="0095194C">
        <w:t>social</w:t>
      </w:r>
      <w:proofErr w:type="spellEnd"/>
      <w:r w:rsidRPr="0095194C">
        <w:t xml:space="preserve"> </w:t>
      </w:r>
      <w:proofErr w:type="spellStart"/>
      <w:r w:rsidRPr="0095194C">
        <w:t>ride</w:t>
      </w:r>
      <w:proofErr w:type="spellEnd"/>
      <w:r w:rsidRPr="0095194C">
        <w:t xml:space="preserve"> KPŽ </w:t>
      </w:r>
      <w:proofErr w:type="spellStart"/>
      <w:r w:rsidRPr="0095194C">
        <w:t>Road</w:t>
      </w:r>
      <w:proofErr w:type="spellEnd"/>
      <w:r w:rsidRPr="0095194C">
        <w:t xml:space="preserve"> Gang. Poprvé v historii karavana Kolo pro život zamíří do Prachatic! A pro všechny milovníky cyklistiky komunity KPŽ v</w:t>
      </w:r>
      <w:r>
        <w:t>z</w:t>
      </w:r>
      <w:r w:rsidRPr="0095194C">
        <w:t>nikl klub Valivý odbor.</w:t>
      </w:r>
      <w:r>
        <w:t xml:space="preserve"> Novým generálním partnerem seriálu se stává skupina Direct. </w:t>
      </w:r>
    </w:p>
    <w:p w14:paraId="120EDDF3" w14:textId="2BEBC00E" w:rsidR="00CA448E" w:rsidRDefault="0095194C" w:rsidP="0095194C">
      <w:r w:rsidRPr="0095194C">
        <w:rPr>
          <w:i/>
          <w:iCs/>
        </w:rPr>
        <w:t xml:space="preserve">„Cyklistika se dynamicky vyvíjí. Kolo pro život není výjimkou. Chceme být atraktivní pro všechny. Pro </w:t>
      </w:r>
      <w:proofErr w:type="spellStart"/>
      <w:r w:rsidRPr="0095194C">
        <w:rPr>
          <w:i/>
          <w:iCs/>
        </w:rPr>
        <w:t>bikery</w:t>
      </w:r>
      <w:proofErr w:type="spellEnd"/>
      <w:r w:rsidRPr="0095194C">
        <w:rPr>
          <w:i/>
          <w:iCs/>
        </w:rPr>
        <w:t xml:space="preserve">, kteří s námi začínali a nyní už někteří používají elektrokolo. Stejně tak pro jejich vnoučata, </w:t>
      </w:r>
      <w:r>
        <w:rPr>
          <w:i/>
          <w:iCs/>
        </w:rPr>
        <w:t>která</w:t>
      </w:r>
      <w:r w:rsidRPr="0095194C">
        <w:rPr>
          <w:i/>
          <w:iCs/>
        </w:rPr>
        <w:t xml:space="preserve"> se s cyklistikou teprve seznamují. Pro rodiny toužící po aktivním víkendu v přírodě. V neposlední řadě i pro výkonnostní cyklisty, kterým jde primárně o výsledek, stejně jako milovníky rychle rostoucího </w:t>
      </w:r>
      <w:proofErr w:type="spellStart"/>
      <w:r w:rsidRPr="0095194C">
        <w:rPr>
          <w:i/>
          <w:iCs/>
        </w:rPr>
        <w:t>gravelu</w:t>
      </w:r>
      <w:proofErr w:type="spellEnd"/>
      <w:r w:rsidRPr="0095194C">
        <w:rPr>
          <w:i/>
          <w:iCs/>
        </w:rPr>
        <w:t>,“</w:t>
      </w:r>
      <w:r w:rsidRPr="0095194C">
        <w:t xml:space="preserve"> říká Tomáš </w:t>
      </w:r>
      <w:proofErr w:type="spellStart"/>
      <w:r w:rsidRPr="0095194C">
        <w:t>Pravenec</w:t>
      </w:r>
      <w:proofErr w:type="spellEnd"/>
      <w:r w:rsidRPr="0095194C">
        <w:t>, výkonný ředitel skupiny Petr Čech Sport.</w:t>
      </w:r>
    </w:p>
    <w:p w14:paraId="50464A3C" w14:textId="0504DE34" w:rsidR="00CA448E" w:rsidRDefault="00CA448E" w:rsidP="00CA448E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  <w:r w:rsidRPr="006D05E3">
        <w:rPr>
          <w:rFonts w:eastAsia="Aptos" w:cs="Aptos"/>
          <w:i/>
          <w:iCs/>
          <w:color w:val="000000" w:themeColor="text1"/>
        </w:rPr>
        <w:t xml:space="preserve">„Skupina Direct není jen dalším partnerem závodů. Jsme iniciátoři změn. Sdílíme stejný pohled jako Petr Čech Sport. Nejde jen o závody a medaile samotné, ale o to, co za nimi je – energie, pozitivní emoce a sdílená radost z pohybu,“ </w:t>
      </w:r>
      <w:r w:rsidRPr="00FB1C37">
        <w:rPr>
          <w:rFonts w:eastAsia="Aptos" w:cs="Aptos"/>
          <w:color w:val="000000" w:themeColor="text1"/>
        </w:rPr>
        <w:t>vypočítává Petr Matějovský, šéf marketingu Direct Group</w:t>
      </w:r>
      <w:r>
        <w:rPr>
          <w:rFonts w:eastAsia="Aptos" w:cs="Aptos"/>
          <w:color w:val="000000" w:themeColor="text1"/>
        </w:rPr>
        <w:t>.</w:t>
      </w:r>
    </w:p>
    <w:p w14:paraId="45ED9252" w14:textId="77777777" w:rsidR="00CA448E" w:rsidRPr="00CA448E" w:rsidRDefault="00CA448E" w:rsidP="00CA448E">
      <w:pPr>
        <w:shd w:val="clear" w:color="auto" w:fill="FFFFFF" w:themeFill="background1"/>
        <w:spacing w:after="0"/>
        <w:rPr>
          <w:rFonts w:eastAsia="Aptos" w:cs="Aptos"/>
          <w:color w:val="000000" w:themeColor="text1"/>
        </w:rPr>
      </w:pPr>
    </w:p>
    <w:p w14:paraId="66370907" w14:textId="34D4A630" w:rsidR="0095194C" w:rsidRPr="0095194C" w:rsidRDefault="0095194C" w:rsidP="0095194C">
      <w:r w:rsidRPr="0095194C">
        <w:t xml:space="preserve">Sedm závodů seriálu Kolo pro život, který začne prvním podnikem 25. dubna v Berouně, bude otevřeno pro elektrokola. Majitelé strojů, </w:t>
      </w:r>
      <w:r>
        <w:t xml:space="preserve">které </w:t>
      </w:r>
      <w:r w:rsidRPr="0095194C">
        <w:t xml:space="preserve">kromě nohou pohání </w:t>
      </w:r>
      <w:r>
        <w:t xml:space="preserve">i </w:t>
      </w:r>
      <w:r w:rsidRPr="0095194C">
        <w:t xml:space="preserve">přídavný motor, mohou startovat s odstupem na konci všech tras. </w:t>
      </w:r>
      <w:r>
        <w:t xml:space="preserve">Absolvují </w:t>
      </w:r>
      <w:r w:rsidRPr="0095194C">
        <w:t>kompletní trať, využijí občerstvovací stanice, ale pojedou mimo klasifikaci.</w:t>
      </w:r>
    </w:p>
    <w:p w14:paraId="1CF8744E" w14:textId="418126C5" w:rsidR="0095194C" w:rsidRPr="0095194C" w:rsidRDefault="0095194C" w:rsidP="0095194C">
      <w:r w:rsidRPr="0095194C">
        <w:rPr>
          <w:i/>
          <w:iCs/>
        </w:rPr>
        <w:t>„Umožní to širší zapojení hobby jezdců, rodin i těch, kteří si chtějí vyzkoušet delší trasy bez tlaku na výsledek,“</w:t>
      </w:r>
      <w:r w:rsidRPr="0095194C">
        <w:t xml:space="preserve"> zdůrazňuje Svatopluk Fořt, ředitel organizačního týmu Kolo pro život. Novinka týkající se elektrokol neplatí pro </w:t>
      </w:r>
      <w:proofErr w:type="spellStart"/>
      <w:r w:rsidRPr="0095194C">
        <w:t>Bikemaraton</w:t>
      </w:r>
      <w:proofErr w:type="spellEnd"/>
      <w:r w:rsidRPr="0095194C">
        <w:t xml:space="preserve"> Drásal.</w:t>
      </w:r>
    </w:p>
    <w:p w14:paraId="4D1D2974" w14:textId="77777777" w:rsidR="0095194C" w:rsidRPr="0095194C" w:rsidRDefault="0095194C" w:rsidP="0095194C">
      <w:r w:rsidRPr="0095194C">
        <w:t xml:space="preserve">Úspěšné zapojení </w:t>
      </w:r>
      <w:proofErr w:type="spellStart"/>
      <w:r w:rsidRPr="0095194C">
        <w:t>štěrkoletů</w:t>
      </w:r>
      <w:proofErr w:type="spellEnd"/>
      <w:r w:rsidRPr="0095194C">
        <w:t xml:space="preserve"> bude pokračovat i v roce 2026. V rámci </w:t>
      </w:r>
      <w:proofErr w:type="spellStart"/>
      <w:r w:rsidRPr="0095194C">
        <w:t>Gravel</w:t>
      </w:r>
      <w:proofErr w:type="spellEnd"/>
      <w:r w:rsidRPr="0095194C">
        <w:t xml:space="preserve"> </w:t>
      </w:r>
      <w:proofErr w:type="spellStart"/>
      <w:r w:rsidRPr="0095194C">
        <w:t>series</w:t>
      </w:r>
      <w:proofErr w:type="spellEnd"/>
      <w:r w:rsidRPr="0095194C">
        <w:t xml:space="preserve"> budou klasifikovány závody v Mladé Boleslavi, následně </w:t>
      </w:r>
      <w:proofErr w:type="spellStart"/>
      <w:r w:rsidRPr="0095194C">
        <w:t>Bikemaraton</w:t>
      </w:r>
      <w:proofErr w:type="spellEnd"/>
      <w:r w:rsidRPr="0095194C">
        <w:t xml:space="preserve"> Drásal, Znojmo Burčák tour a Ralsko MTB Tour.</w:t>
      </w:r>
    </w:p>
    <w:p w14:paraId="1E8709ED" w14:textId="42F69D45" w:rsidR="0095194C" w:rsidRPr="0095194C" w:rsidRDefault="0095194C" w:rsidP="0095194C">
      <w:r w:rsidRPr="0095194C">
        <w:t xml:space="preserve">Na dalších akcích seriálu Kolo pro život mohou majitelé </w:t>
      </w:r>
      <w:proofErr w:type="spellStart"/>
      <w:r>
        <w:t>gravelů</w:t>
      </w:r>
      <w:proofErr w:type="spellEnd"/>
      <w:r>
        <w:t xml:space="preserve"> </w:t>
      </w:r>
      <w:r w:rsidRPr="0095194C">
        <w:t xml:space="preserve">startovat rovněž, budou mít vlastní výsledkovou listinu, ovšem v těchto případech nebudou závody součástí série. </w:t>
      </w:r>
      <w:r w:rsidRPr="0095194C">
        <w:rPr>
          <w:i/>
          <w:iCs/>
        </w:rPr>
        <w:t>„</w:t>
      </w:r>
      <w:proofErr w:type="spellStart"/>
      <w:r w:rsidRPr="0095194C">
        <w:rPr>
          <w:i/>
          <w:iCs/>
        </w:rPr>
        <w:t>Gravelová</w:t>
      </w:r>
      <w:proofErr w:type="spellEnd"/>
      <w:r w:rsidRPr="0095194C">
        <w:rPr>
          <w:i/>
          <w:iCs/>
        </w:rPr>
        <w:t xml:space="preserve"> kola si získala pevné místo v našem pelotonu,“</w:t>
      </w:r>
      <w:r w:rsidRPr="0095194C">
        <w:t xml:space="preserve"> netají Svatopluk Fořt, že Kolo pro život se nehodlá před novým trendem uzavírat.</w:t>
      </w:r>
    </w:p>
    <w:p w14:paraId="07A6809C" w14:textId="2CAAE66E" w:rsidR="0095194C" w:rsidRPr="0095194C" w:rsidRDefault="0095194C" w:rsidP="0095194C">
      <w:r w:rsidRPr="0095194C">
        <w:t>Zásadní novinkou je změna lokace na jihu Čech. Poprvé v historii karavana seriálu zamíří do Prachatic, kam se přesouvá závod z Hluboké. Historické Prachatice, kde se v l</w:t>
      </w:r>
      <w:r>
        <w:t>é</w:t>
      </w:r>
      <w:r w:rsidRPr="0095194C">
        <w:t xml:space="preserve">tě 2024 a 2025 uskutečnila Horská L'Etape Czech Republic by Tour de France, nabídnou unikátní kulisu. Zázemí závodu bude přímo v centru, v samotném srdci města. </w:t>
      </w:r>
      <w:proofErr w:type="spellStart"/>
      <w:r w:rsidRPr="0095194C">
        <w:t>Bikeři</w:t>
      </w:r>
      <w:proofErr w:type="spellEnd"/>
      <w:r w:rsidRPr="0095194C">
        <w:t xml:space="preserve"> se mohou těšit na jedinečnou atmosféru starobylých uliček historického náměstí a tras, které v okolí Prachatic patří k vyhlášeným v regionu. Nová lokalita slibuje </w:t>
      </w:r>
      <w:r w:rsidRPr="0095194C">
        <w:lastRenderedPageBreak/>
        <w:t xml:space="preserve">příjemné rodinné prostředí, ale také pestré profily tratí, které jsou vhodné jak pro začátečníky, tak i zkušené </w:t>
      </w:r>
      <w:proofErr w:type="spellStart"/>
      <w:r w:rsidRPr="0095194C">
        <w:t>bikery</w:t>
      </w:r>
      <w:proofErr w:type="spellEnd"/>
      <w:r w:rsidRPr="0095194C">
        <w:t>.</w:t>
      </w:r>
    </w:p>
    <w:p w14:paraId="3E9FDBA7" w14:textId="4CB8780F" w:rsidR="0095194C" w:rsidRPr="0095194C" w:rsidRDefault="0095194C" w:rsidP="0095194C">
      <w:r w:rsidRPr="0095194C">
        <w:rPr>
          <w:i/>
          <w:iCs/>
        </w:rPr>
        <w:t xml:space="preserve">„Snažíme se lidem přinášet nové lokality a s tím spojené zážitky. Díky L'Etape jsme měli možnost blíže poznat Prachatice a jejich okolí. Zaujala nás síť </w:t>
      </w:r>
      <w:proofErr w:type="spellStart"/>
      <w:proofErr w:type="gramStart"/>
      <w:r w:rsidRPr="0095194C">
        <w:rPr>
          <w:i/>
          <w:iCs/>
        </w:rPr>
        <w:t>trailů</w:t>
      </w:r>
      <w:proofErr w:type="spellEnd"/>
      <w:proofErr w:type="gramEnd"/>
      <w:r w:rsidRPr="0095194C">
        <w:rPr>
          <w:i/>
          <w:iCs/>
        </w:rPr>
        <w:t xml:space="preserve"> a hlavně členitý terén spojený s krásnou přírodou. Samozřejmě moc roviny zde nenajdete, ale organizujeme závod pro horská kola,“</w:t>
      </w:r>
      <w:r w:rsidRPr="0095194C">
        <w:t xml:space="preserve"> usmívá se Svatopluk Fořt.</w:t>
      </w:r>
    </w:p>
    <w:p w14:paraId="2ADEF0B6" w14:textId="77777777" w:rsidR="0095194C" w:rsidRPr="0095194C" w:rsidRDefault="0095194C" w:rsidP="0095194C">
      <w:r w:rsidRPr="0095194C">
        <w:t>Velkým oživením kalendáře je rovněž přesunutí velice populárního závodu Oderská Mlýnice, který se dosud jezdil v září. Nově se uskuteční hned po zahajovacím berounském dějství jako druhý z celého kalendáře v první polovině května.</w:t>
      </w:r>
    </w:p>
    <w:p w14:paraId="3D543EC8" w14:textId="5FAD9CA4" w:rsidR="0095194C" w:rsidRPr="0095194C" w:rsidRDefault="0095194C" w:rsidP="0095194C">
      <w:r w:rsidRPr="0095194C">
        <w:t xml:space="preserve">Součástí čtyř podniků bude </w:t>
      </w:r>
      <w:proofErr w:type="spellStart"/>
      <w:r w:rsidRPr="0095194C">
        <w:t>social</w:t>
      </w:r>
      <w:proofErr w:type="spellEnd"/>
      <w:r w:rsidRPr="0095194C">
        <w:t xml:space="preserve"> </w:t>
      </w:r>
      <w:proofErr w:type="spellStart"/>
      <w:r w:rsidRPr="0095194C">
        <w:t>ride</w:t>
      </w:r>
      <w:proofErr w:type="spellEnd"/>
      <w:r w:rsidRPr="0095194C">
        <w:t xml:space="preserve"> </w:t>
      </w:r>
      <w:proofErr w:type="spellStart"/>
      <w:r w:rsidRPr="0095194C">
        <w:t>Road</w:t>
      </w:r>
      <w:proofErr w:type="spellEnd"/>
      <w:r w:rsidRPr="0095194C">
        <w:t xml:space="preserve"> Gang pro milovníky silničních kol. První z akcí, co nabídne organizovanou jízdu ve skupině, se odehraje 25. dubna v Berouně. Cílem projektu je zajistit bezpečnou skupinovou jízdu na silničních kolech, která bude plně v souladu s platnou legislativou a naváže na rostoucí popularitu hromadných vyjížděk mezi sportující veřejností. Před první skupinkou pojede vozidlo s oranžovým majáčkem, sběrné vozidlo rovněž s majáčkem se bude pohybovat za poslední skupinou. Každou skupinu bude doprovázet motocykl na čele</w:t>
      </w:r>
      <w:r>
        <w:t xml:space="preserve"> nebo na </w:t>
      </w:r>
      <w:r w:rsidRPr="0095194C">
        <w:t>konci.</w:t>
      </w:r>
    </w:p>
    <w:p w14:paraId="6D46AE84" w14:textId="77777777" w:rsidR="0095194C" w:rsidRPr="0095194C" w:rsidRDefault="0095194C" w:rsidP="0095194C">
      <w:r w:rsidRPr="0095194C">
        <w:t>Věrnostní program Valivý odbor bude přinášet řadu výhod. O všem, co se bude dít v cyklistické komunitě seriálu Kolo pro život nebo v rámci organizační skupiny Petr Čech Sport, budete vědět jako první. Součástí budou slevy na startovné, vyjížďky s ambasadorem nebo organizované prohlídky závodních tras. Nejjednodušší cestu do klubu představuje nákup startovného v předprodeji a následná online registrace.</w:t>
      </w:r>
    </w:p>
    <w:p w14:paraId="2BBC7E7A" w14:textId="77777777" w:rsidR="00237172" w:rsidRDefault="00237172" w:rsidP="0095194C">
      <w:pPr>
        <w:rPr>
          <w:b/>
          <w:bCs/>
        </w:rPr>
      </w:pPr>
    </w:p>
    <w:p w14:paraId="131A8B3E" w14:textId="59D21B2D" w:rsidR="0095194C" w:rsidRPr="00CA448E" w:rsidRDefault="0095194C" w:rsidP="0095194C">
      <w:pPr>
        <w:rPr>
          <w:b/>
          <w:bCs/>
        </w:rPr>
      </w:pPr>
      <w:r w:rsidRPr="0095194C">
        <w:rPr>
          <w:b/>
          <w:bCs/>
        </w:rPr>
        <w:t>Program Kolo pro život 2026</w:t>
      </w:r>
      <w:r w:rsidR="00CA448E">
        <w:rPr>
          <w:b/>
          <w:bCs/>
        </w:rPr>
        <w:br/>
      </w:r>
      <w:r w:rsidRPr="0095194C">
        <w:t xml:space="preserve">25. dubna </w:t>
      </w:r>
      <w:proofErr w:type="spellStart"/>
      <w:r w:rsidRPr="0095194C">
        <w:t>Bikemaraton</w:t>
      </w:r>
      <w:proofErr w:type="spellEnd"/>
      <w:r w:rsidRPr="0095194C">
        <w:t xml:space="preserve"> Beroun, 9. května Oderská Mlýnice, 16. května Mladá Boleslav Tour, 6.-7. června Prachatice, 27. června </w:t>
      </w:r>
      <w:proofErr w:type="spellStart"/>
      <w:r w:rsidRPr="0095194C">
        <w:t>Bikemaraton</w:t>
      </w:r>
      <w:proofErr w:type="spellEnd"/>
      <w:r w:rsidRPr="0095194C">
        <w:t xml:space="preserve"> Drásal, 15. srpna Manitou Železné Hory, 5.-6. září Znojmo Burčák tour, 26. září Ralsko MTB Tour.</w:t>
      </w:r>
    </w:p>
    <w:p w14:paraId="053C8345" w14:textId="77777777" w:rsidR="0095194C" w:rsidRDefault="0095194C" w:rsidP="0095194C">
      <w:r w:rsidRPr="0095194C">
        <w:t xml:space="preserve">Součástí kalendáře Kolo pro život jsou i tři partnerské závody. Nejprve 14. června tradiční maraton </w:t>
      </w:r>
      <w:proofErr w:type="spellStart"/>
      <w:r w:rsidRPr="0095194C">
        <w:t>Malevil</w:t>
      </w:r>
      <w:proofErr w:type="spellEnd"/>
      <w:r w:rsidRPr="0095194C">
        <w:t xml:space="preserve"> Cup, 21. června Fanatik Plzeň a 11.-13. července nejtěžší maraton horských kol v Rakousku </w:t>
      </w:r>
      <w:proofErr w:type="spellStart"/>
      <w:r w:rsidRPr="0095194C">
        <w:t>Salzkammergut</w:t>
      </w:r>
      <w:proofErr w:type="spellEnd"/>
      <w:r w:rsidRPr="0095194C">
        <w:t xml:space="preserve"> </w:t>
      </w:r>
      <w:proofErr w:type="spellStart"/>
      <w:r w:rsidRPr="0095194C">
        <w:t>Trophy</w:t>
      </w:r>
      <w:proofErr w:type="spellEnd"/>
      <w:r w:rsidRPr="0095194C">
        <w:t>.</w:t>
      </w:r>
    </w:p>
    <w:p w14:paraId="6589AE70" w14:textId="77777777" w:rsidR="00CA448E" w:rsidRDefault="00CA448E" w:rsidP="00CA448E">
      <w:pPr>
        <w:shd w:val="clear" w:color="auto" w:fill="FFFFFF" w:themeFill="background1"/>
        <w:spacing w:after="0"/>
        <w:rPr>
          <w:b/>
          <w:bCs/>
          <w:color w:val="1D1F20"/>
          <w:shd w:val="clear" w:color="auto" w:fill="FFFFFF"/>
        </w:rPr>
      </w:pPr>
    </w:p>
    <w:p w14:paraId="7443D44F" w14:textId="77777777" w:rsidR="00CA448E" w:rsidRDefault="00CA448E" w:rsidP="00CA448E">
      <w:pPr>
        <w:shd w:val="clear" w:color="auto" w:fill="FFFFFF" w:themeFill="background1"/>
        <w:spacing w:after="0"/>
        <w:rPr>
          <w:b/>
          <w:bCs/>
          <w:color w:val="1D1F20"/>
          <w:shd w:val="clear" w:color="auto" w:fill="FFFFFF"/>
        </w:rPr>
      </w:pPr>
      <w:r>
        <w:rPr>
          <w:b/>
          <w:bCs/>
          <w:color w:val="1D1F20"/>
          <w:shd w:val="clear" w:color="auto" w:fill="FFFFFF"/>
        </w:rPr>
        <w:t>O Direct group</w:t>
      </w:r>
    </w:p>
    <w:p w14:paraId="480E335F" w14:textId="5051FC2B" w:rsidR="00CA448E" w:rsidRPr="00CA448E" w:rsidRDefault="00CA448E" w:rsidP="00CA448E">
      <w:pPr>
        <w:shd w:val="clear" w:color="auto" w:fill="FFFFFF" w:themeFill="background1"/>
        <w:spacing w:after="0"/>
        <w:rPr>
          <w:b/>
          <w:bCs/>
          <w:color w:val="1D1F20"/>
          <w:shd w:val="clear" w:color="auto" w:fill="FFFFFF"/>
        </w:rPr>
      </w:pPr>
      <w:r w:rsidRPr="00CA448E">
        <w:rPr>
          <w:b/>
          <w:bCs/>
          <w:color w:val="1D1F20"/>
          <w:shd w:val="clear" w:color="auto" w:fill="FFFFFF"/>
        </w:rPr>
        <w:t>Direct Group</w:t>
      </w:r>
      <w:r w:rsidRPr="00961AAE">
        <w:rPr>
          <w:color w:val="1D1F20"/>
          <w:shd w:val="clear" w:color="auto" w:fill="FFFFFF"/>
        </w:rPr>
        <w:t xml:space="preserve"> je skupina firem se společnou ambicí: dělat ze složitých věcí jednoduché. Buduje ekosystém služeb pro lidi i firmy – od pojištění </w:t>
      </w:r>
      <w:r>
        <w:rPr>
          <w:color w:val="1D1F20"/>
          <w:shd w:val="clear" w:color="auto" w:fill="FFFFFF"/>
        </w:rPr>
        <w:t>přes</w:t>
      </w:r>
      <w:r w:rsidRPr="00961AAE">
        <w:rPr>
          <w:color w:val="1D1F20"/>
          <w:shd w:val="clear" w:color="auto" w:fill="FFFFFF"/>
        </w:rPr>
        <w:t xml:space="preserve"> mobilit</w:t>
      </w:r>
      <w:r>
        <w:rPr>
          <w:color w:val="1D1F20"/>
          <w:shd w:val="clear" w:color="auto" w:fill="FFFFFF"/>
        </w:rPr>
        <w:t>u,</w:t>
      </w:r>
      <w:r w:rsidRPr="00961AAE">
        <w:rPr>
          <w:color w:val="1D1F20"/>
          <w:shd w:val="clear" w:color="auto" w:fill="FFFFFF"/>
        </w:rPr>
        <w:t xml:space="preserve"> technologie až po </w:t>
      </w:r>
      <w:r>
        <w:rPr>
          <w:color w:val="1D1F20"/>
          <w:shd w:val="clear" w:color="auto" w:fill="FFFFFF"/>
        </w:rPr>
        <w:t xml:space="preserve">další </w:t>
      </w:r>
      <w:r w:rsidRPr="00961AAE">
        <w:rPr>
          <w:color w:val="1D1F20"/>
          <w:shd w:val="clear" w:color="auto" w:fill="FFFFFF"/>
        </w:rPr>
        <w:t xml:space="preserve">služby tak, aby šetřily čas, peníze i případné starosti. Vše staví na čtyřech </w:t>
      </w:r>
      <w:r>
        <w:rPr>
          <w:color w:val="1D1F20"/>
          <w:shd w:val="clear" w:color="auto" w:fill="FFFFFF"/>
        </w:rPr>
        <w:t>hodnotách</w:t>
      </w:r>
      <w:r w:rsidRPr="00961AAE">
        <w:rPr>
          <w:color w:val="1D1F20"/>
          <w:shd w:val="clear" w:color="auto" w:fill="FFFFFF"/>
        </w:rPr>
        <w:t xml:space="preserve">: jednoduchost, rychlost, spolehlivost a přátelskost </w:t>
      </w:r>
      <w:r w:rsidRPr="00961AAE">
        <w:rPr>
          <w:rStyle w:val="Siln"/>
          <w:color w:val="1D1F20"/>
        </w:rPr>
        <w:t>– protože život je příliš krátký na vyplňování formulářů. Direct: Lehkost naplno.</w:t>
      </w:r>
    </w:p>
    <w:p w14:paraId="48A39EC1" w14:textId="77777777" w:rsidR="00CA448E" w:rsidRPr="0095194C" w:rsidRDefault="00CA448E" w:rsidP="0095194C"/>
    <w:p w14:paraId="2F6E2FDD" w14:textId="77777777" w:rsidR="0095194C" w:rsidRDefault="0095194C"/>
    <w:sectPr w:rsidR="0095194C" w:rsidSect="00547590">
      <w:headerReference w:type="default" r:id="rId6"/>
      <w:footerReference w:type="default" r:id="rId7"/>
      <w:pgSz w:w="11906" w:h="16838"/>
      <w:pgMar w:top="1417" w:right="1417" w:bottom="1417" w:left="1417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0523A" w14:textId="77777777" w:rsidR="006A6BDC" w:rsidRDefault="006A6BDC" w:rsidP="008168D0">
      <w:pPr>
        <w:spacing w:after="0" w:line="240" w:lineRule="auto"/>
      </w:pPr>
      <w:r>
        <w:separator/>
      </w:r>
    </w:p>
  </w:endnote>
  <w:endnote w:type="continuationSeparator" w:id="0">
    <w:p w14:paraId="30F6F7C8" w14:textId="77777777" w:rsidR="006A6BDC" w:rsidRDefault="006A6BDC" w:rsidP="00816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B922D" w14:textId="77777777" w:rsidR="008168D0" w:rsidRDefault="008168D0">
    <w:pPr>
      <w:pStyle w:val="Zpa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21F1E0" wp14:editId="3ACECE93">
          <wp:simplePos x="0" y="0"/>
          <wp:positionH relativeFrom="page">
            <wp:posOffset>9525</wp:posOffset>
          </wp:positionH>
          <wp:positionV relativeFrom="paragraph">
            <wp:posOffset>283845</wp:posOffset>
          </wp:positionV>
          <wp:extent cx="7553312" cy="950063"/>
          <wp:effectExtent l="0" t="0" r="0" b="0"/>
          <wp:wrapNone/>
          <wp:docPr id="122298198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98198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12" cy="950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E8425" w14:textId="77777777" w:rsidR="006A6BDC" w:rsidRDefault="006A6BDC" w:rsidP="008168D0">
      <w:pPr>
        <w:spacing w:after="0" w:line="240" w:lineRule="auto"/>
      </w:pPr>
      <w:r>
        <w:separator/>
      </w:r>
    </w:p>
  </w:footnote>
  <w:footnote w:type="continuationSeparator" w:id="0">
    <w:p w14:paraId="15A45E9D" w14:textId="77777777" w:rsidR="006A6BDC" w:rsidRDefault="006A6BDC" w:rsidP="00816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C32E" w14:textId="6ADFFBA6" w:rsidR="008168D0" w:rsidRDefault="00995B15">
    <w:pPr>
      <w:pStyle w:val="Zhlav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DC608EA" wp14:editId="33A6DC27">
          <wp:simplePos x="0" y="0"/>
          <wp:positionH relativeFrom="column">
            <wp:posOffset>4114800</wp:posOffset>
          </wp:positionH>
          <wp:positionV relativeFrom="paragraph">
            <wp:posOffset>-960755</wp:posOffset>
          </wp:positionV>
          <wp:extent cx="1762464" cy="853125"/>
          <wp:effectExtent l="0" t="0" r="0" b="0"/>
          <wp:wrapNone/>
          <wp:docPr id="1606686248" name="Obrázek 2" descr="Obsah obrázku Grafika, Písmo, logo, grafický design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86248" name="Obrázek 2" descr="Obsah obrázku Grafika, Písmo, logo, grafický design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464" cy="85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870">
      <w:rPr>
        <w:noProof/>
      </w:rPr>
      <w:drawing>
        <wp:anchor distT="0" distB="0" distL="114300" distR="114300" simplePos="0" relativeHeight="251660288" behindDoc="0" locked="0" layoutInCell="1" allowOverlap="1" wp14:anchorId="1344518F" wp14:editId="1DFF7F9C">
          <wp:simplePos x="0" y="0"/>
          <wp:positionH relativeFrom="column">
            <wp:posOffset>-204470</wp:posOffset>
          </wp:positionH>
          <wp:positionV relativeFrom="paragraph">
            <wp:posOffset>-716280</wp:posOffset>
          </wp:positionV>
          <wp:extent cx="3000375" cy="419100"/>
          <wp:effectExtent l="0" t="0" r="9525" b="0"/>
          <wp:wrapNone/>
          <wp:docPr id="843073168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073168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3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8D0"/>
    <w:rsid w:val="000A279E"/>
    <w:rsid w:val="00237172"/>
    <w:rsid w:val="00244DE4"/>
    <w:rsid w:val="003211F9"/>
    <w:rsid w:val="003D354B"/>
    <w:rsid w:val="0049690F"/>
    <w:rsid w:val="004975C4"/>
    <w:rsid w:val="004F6982"/>
    <w:rsid w:val="004F6E24"/>
    <w:rsid w:val="00547590"/>
    <w:rsid w:val="005C1407"/>
    <w:rsid w:val="006477F3"/>
    <w:rsid w:val="006503BC"/>
    <w:rsid w:val="00661C2C"/>
    <w:rsid w:val="006A6BDC"/>
    <w:rsid w:val="006B7978"/>
    <w:rsid w:val="008168D0"/>
    <w:rsid w:val="00886AF3"/>
    <w:rsid w:val="0090011F"/>
    <w:rsid w:val="0095194C"/>
    <w:rsid w:val="00962FC4"/>
    <w:rsid w:val="00973E16"/>
    <w:rsid w:val="00995B15"/>
    <w:rsid w:val="009D7E36"/>
    <w:rsid w:val="00AA1ED6"/>
    <w:rsid w:val="00AD02FC"/>
    <w:rsid w:val="00B47802"/>
    <w:rsid w:val="00BB3A5E"/>
    <w:rsid w:val="00C02C3B"/>
    <w:rsid w:val="00C66C57"/>
    <w:rsid w:val="00CA448E"/>
    <w:rsid w:val="00D07CBE"/>
    <w:rsid w:val="00D152BE"/>
    <w:rsid w:val="00D54045"/>
    <w:rsid w:val="00E013ED"/>
    <w:rsid w:val="00E317E3"/>
    <w:rsid w:val="00E80358"/>
    <w:rsid w:val="00EC6870"/>
    <w:rsid w:val="00F5402C"/>
    <w:rsid w:val="00FE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18F2C"/>
  <w15:chartTrackingRefBased/>
  <w15:docId w15:val="{9ECD0D42-F92C-4EFA-8ABB-A7A5E2FE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19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16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68D0"/>
  </w:style>
  <w:style w:type="paragraph" w:styleId="Zpat">
    <w:name w:val="footer"/>
    <w:basedOn w:val="Normln"/>
    <w:link w:val="ZpatChar"/>
    <w:uiPriority w:val="99"/>
    <w:unhideWhenUsed/>
    <w:rsid w:val="00816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68D0"/>
  </w:style>
  <w:style w:type="character" w:styleId="Siln">
    <w:name w:val="Strong"/>
    <w:basedOn w:val="Standardnpsmoodstavce"/>
    <w:uiPriority w:val="22"/>
    <w:qFormat/>
    <w:rsid w:val="00CA44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BEEE35F5B4174CA4C6D45E5F70B848" ma:contentTypeVersion="13" ma:contentTypeDescription="Vytvoří nový dokument" ma:contentTypeScope="" ma:versionID="30582a4a6507d218ee9af10f1f4c2659">
  <xsd:schema xmlns:xsd="http://www.w3.org/2001/XMLSchema" xmlns:xs="http://www.w3.org/2001/XMLSchema" xmlns:p="http://schemas.microsoft.com/office/2006/metadata/properties" xmlns:ns2="7180629d-7bd5-4d84-9cff-2ba90ead2bf9" xmlns:ns3="b3b70b2f-4400-4bf4-b79e-6ba6de359530" targetNamespace="http://schemas.microsoft.com/office/2006/metadata/properties" ma:root="true" ma:fieldsID="ca7d0c69d980d2548539dd68a098d32f" ns2:_="" ns3:_="">
    <xsd:import namespace="7180629d-7bd5-4d84-9cff-2ba90ead2bf9"/>
    <xsd:import namespace="b3b70b2f-4400-4bf4-b79e-6ba6de3595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0629d-7bd5-4d84-9cff-2ba90ead2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3a77d7a1-74b3-40f6-8b07-f0cf23821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70b2f-4400-4bf4-b79e-6ba6de35953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24692a9-c655-4ea5-b715-7ca6a5028852}" ma:internalName="TaxCatchAll" ma:showField="CatchAllData" ma:web="b3b70b2f-4400-4bf4-b79e-6ba6de3595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0629d-7bd5-4d84-9cff-2ba90ead2bf9">
      <Terms xmlns="http://schemas.microsoft.com/office/infopath/2007/PartnerControls"/>
    </lcf76f155ced4ddcb4097134ff3c332f>
    <TaxCatchAll xmlns="b3b70b2f-4400-4bf4-b79e-6ba6de359530" xsi:nil="true"/>
  </documentManagement>
</p:properties>
</file>

<file path=customXml/itemProps1.xml><?xml version="1.0" encoding="utf-8"?>
<ds:datastoreItem xmlns:ds="http://schemas.openxmlformats.org/officeDocument/2006/customXml" ds:itemID="{09B330A8-A050-44C5-897B-D0D427B26714}"/>
</file>

<file path=customXml/itemProps2.xml><?xml version="1.0" encoding="utf-8"?>
<ds:datastoreItem xmlns:ds="http://schemas.openxmlformats.org/officeDocument/2006/customXml" ds:itemID="{AA46CFC1-69F2-4787-91EC-E6E7DB4B2BEF}"/>
</file>

<file path=customXml/itemProps3.xml><?xml version="1.0" encoding="utf-8"?>
<ds:datastoreItem xmlns:ds="http://schemas.openxmlformats.org/officeDocument/2006/customXml" ds:itemID="{0ABF08CA-A547-44B9-8108-6A03530521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825</Words>
  <Characters>4673</Characters>
  <Application>Microsoft Office Word</Application>
  <DocSecurity>0</DocSecurity>
  <Lines>75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Bena</dc:creator>
  <cp:keywords/>
  <dc:description/>
  <cp:lastModifiedBy>Přemysl Novák</cp:lastModifiedBy>
  <cp:revision>8</cp:revision>
  <cp:lastPrinted>2024-06-10T13:41:00Z</cp:lastPrinted>
  <dcterms:created xsi:type="dcterms:W3CDTF">2025-04-22T14:57:00Z</dcterms:created>
  <dcterms:modified xsi:type="dcterms:W3CDTF">2026-03-17T08:19:00Z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0x01010022BEEE35F5B4174CA4C6D45E5F70B848</vt:lpwstr>
  </property>
</Properties>
</file>