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04AEE" w14:textId="77777777" w:rsidR="00356659" w:rsidRDefault="00356659" w:rsidP="0018022D">
      <w:pPr>
        <w:jc w:val="center"/>
        <w:rPr>
          <w:rFonts w:ascii="Calibri" w:hAnsi="Calibri" w:cs="Calibri"/>
          <w:b/>
          <w:bCs/>
        </w:rPr>
      </w:pPr>
    </w:p>
    <w:p w14:paraId="6C9A6EB4" w14:textId="3F8CE26D" w:rsidR="00A741CD" w:rsidRPr="00810CB6" w:rsidRDefault="00A741CD" w:rsidP="00810CB6">
      <w:pPr>
        <w:jc w:val="center"/>
        <w:rPr>
          <w:rFonts w:ascii="Calibri" w:hAnsi="Calibri" w:cs="Calibri"/>
          <w:b/>
          <w:bCs/>
        </w:rPr>
      </w:pPr>
      <w:r w:rsidRPr="00810CB6">
        <w:rPr>
          <w:rFonts w:ascii="Calibri" w:hAnsi="Calibri" w:cs="Calibri"/>
          <w:b/>
          <w:bCs/>
        </w:rPr>
        <w:t xml:space="preserve">CUPRA </w:t>
      </w:r>
      <w:r w:rsidR="00810CB6" w:rsidRPr="00810CB6">
        <w:rPr>
          <w:rFonts w:ascii="Calibri" w:hAnsi="Calibri" w:cs="Calibri"/>
          <w:b/>
          <w:bCs/>
        </w:rPr>
        <w:t xml:space="preserve">idzie na rekord – od toru </w:t>
      </w:r>
      <w:proofErr w:type="spellStart"/>
      <w:r w:rsidR="00810CB6" w:rsidRPr="00810CB6">
        <w:rPr>
          <w:rFonts w:ascii="Calibri" w:hAnsi="Calibri" w:cs="Calibri"/>
          <w:b/>
          <w:bCs/>
        </w:rPr>
        <w:t>Nürburgring</w:t>
      </w:r>
      <w:proofErr w:type="spellEnd"/>
      <w:r w:rsidR="00810CB6" w:rsidRPr="00810CB6">
        <w:rPr>
          <w:rFonts w:ascii="Calibri" w:hAnsi="Calibri" w:cs="Calibri"/>
          <w:b/>
          <w:bCs/>
        </w:rPr>
        <w:t xml:space="preserve"> po </w:t>
      </w:r>
      <w:r w:rsidR="00E01F74">
        <w:rPr>
          <w:rFonts w:ascii="Calibri" w:hAnsi="Calibri" w:cs="Calibri"/>
          <w:b/>
          <w:bCs/>
        </w:rPr>
        <w:t>K</w:t>
      </w:r>
      <w:r w:rsidR="00810CB6" w:rsidRPr="00810CB6">
        <w:rPr>
          <w:rFonts w:ascii="Calibri" w:hAnsi="Calibri" w:cs="Calibri"/>
          <w:b/>
          <w:bCs/>
        </w:rPr>
        <w:t>sięgę Guinnessa</w:t>
      </w:r>
    </w:p>
    <w:p w14:paraId="7B95DCEF" w14:textId="3A18F9C8" w:rsidR="00A741CD" w:rsidRPr="00810CB6" w:rsidRDefault="00F055E6" w:rsidP="001B0D08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b/>
          <w:bCs/>
        </w:rPr>
      </w:pPr>
      <w:r w:rsidRPr="00F055E6">
        <w:rPr>
          <w:rFonts w:ascii="Calibri" w:hAnsi="Calibri" w:cs="Calibri"/>
          <w:b/>
          <w:bCs/>
        </w:rPr>
        <w:t xml:space="preserve">W 2025 roku CUPRA przekroczyła poziom miliona sprzedanych samochodów na świecie. W ciągu zaledwie ośmiu lat od powstania </w:t>
      </w:r>
      <w:r w:rsidR="00B71017">
        <w:rPr>
          <w:rFonts w:ascii="Calibri" w:hAnsi="Calibri" w:cs="Calibri"/>
          <w:b/>
          <w:bCs/>
        </w:rPr>
        <w:t>marka</w:t>
      </w:r>
      <w:r w:rsidRPr="00F055E6">
        <w:rPr>
          <w:rFonts w:ascii="Calibri" w:hAnsi="Calibri" w:cs="Calibri"/>
          <w:b/>
          <w:bCs/>
        </w:rPr>
        <w:t xml:space="preserve"> stała się jedną z najszybciej rozwijających się marek motoryzacyjnych w Europie.</w:t>
      </w:r>
    </w:p>
    <w:p w14:paraId="3F49AC3E" w14:textId="77777777" w:rsidR="00A741CD" w:rsidRPr="00810CB6" w:rsidRDefault="00A741CD" w:rsidP="001B0D08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b/>
          <w:bCs/>
        </w:rPr>
      </w:pPr>
      <w:r w:rsidRPr="00810CB6">
        <w:rPr>
          <w:rFonts w:ascii="Calibri" w:hAnsi="Calibri" w:cs="Calibri"/>
          <w:b/>
          <w:bCs/>
        </w:rPr>
        <w:t xml:space="preserve">W 2015 roku SEAT Leon ST CUPRA 280 ustanowił rekord okrążenia toru </w:t>
      </w:r>
      <w:proofErr w:type="spellStart"/>
      <w:r w:rsidRPr="00810CB6">
        <w:rPr>
          <w:rFonts w:ascii="Calibri" w:hAnsi="Calibri" w:cs="Calibri"/>
          <w:b/>
          <w:bCs/>
        </w:rPr>
        <w:t>Nürburgring</w:t>
      </w:r>
      <w:proofErr w:type="spellEnd"/>
      <w:r w:rsidRPr="00810CB6">
        <w:rPr>
          <w:rFonts w:ascii="Calibri" w:hAnsi="Calibri" w:cs="Calibri"/>
          <w:b/>
          <w:bCs/>
        </w:rPr>
        <w:t xml:space="preserve"> </w:t>
      </w:r>
      <w:proofErr w:type="spellStart"/>
      <w:r w:rsidRPr="00810CB6">
        <w:rPr>
          <w:rFonts w:ascii="Calibri" w:hAnsi="Calibri" w:cs="Calibri"/>
          <w:b/>
          <w:bCs/>
        </w:rPr>
        <w:t>Nordschleife</w:t>
      </w:r>
      <w:proofErr w:type="spellEnd"/>
      <w:r w:rsidRPr="00810CB6">
        <w:rPr>
          <w:rFonts w:ascii="Calibri" w:hAnsi="Calibri" w:cs="Calibri"/>
          <w:b/>
          <w:bCs/>
        </w:rPr>
        <w:t xml:space="preserve"> dla seryjnych samochodów kombi, a podczas </w:t>
      </w:r>
      <w:proofErr w:type="spellStart"/>
      <w:r w:rsidRPr="00810CB6">
        <w:rPr>
          <w:rFonts w:ascii="Calibri" w:hAnsi="Calibri" w:cs="Calibri"/>
          <w:b/>
          <w:bCs/>
        </w:rPr>
        <w:t>Formula</w:t>
      </w:r>
      <w:proofErr w:type="spellEnd"/>
      <w:r w:rsidRPr="00810CB6">
        <w:rPr>
          <w:rFonts w:ascii="Calibri" w:hAnsi="Calibri" w:cs="Calibri"/>
          <w:b/>
          <w:bCs/>
        </w:rPr>
        <w:t xml:space="preserve"> E Mexico City E-Prix CUPRA ustanowiła z kolei rekord Guinnessa, który angażował aż 524 osoby.</w:t>
      </w:r>
    </w:p>
    <w:p w14:paraId="0861A443" w14:textId="77777777" w:rsidR="00A741CD" w:rsidRPr="00810CB6" w:rsidRDefault="00A741CD" w:rsidP="001B0D08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b/>
          <w:bCs/>
        </w:rPr>
      </w:pPr>
      <w:r w:rsidRPr="00810CB6">
        <w:rPr>
          <w:rFonts w:ascii="Calibri" w:hAnsi="Calibri" w:cs="Calibri"/>
          <w:b/>
          <w:bCs/>
        </w:rPr>
        <w:t xml:space="preserve">W 2025 roku zespół CUPRA KIRO odniósł historyczne, pierwsze zwycięstwo w mistrzostwach ABB FIA </w:t>
      </w:r>
      <w:proofErr w:type="spellStart"/>
      <w:r w:rsidRPr="00810CB6">
        <w:rPr>
          <w:rFonts w:ascii="Calibri" w:hAnsi="Calibri" w:cs="Calibri"/>
          <w:b/>
          <w:bCs/>
        </w:rPr>
        <w:t>Formula</w:t>
      </w:r>
      <w:proofErr w:type="spellEnd"/>
      <w:r w:rsidRPr="00810CB6">
        <w:rPr>
          <w:rFonts w:ascii="Calibri" w:hAnsi="Calibri" w:cs="Calibri"/>
          <w:b/>
          <w:bCs/>
        </w:rPr>
        <w:t xml:space="preserve"> E.</w:t>
      </w:r>
    </w:p>
    <w:p w14:paraId="79854FF5" w14:textId="1BED0684" w:rsidR="00A741CD" w:rsidRPr="00810CB6" w:rsidRDefault="00A741CD" w:rsidP="00A741CD">
      <w:pPr>
        <w:jc w:val="both"/>
        <w:rPr>
          <w:rFonts w:ascii="Calibri" w:hAnsi="Calibri" w:cs="Calibri"/>
        </w:rPr>
      </w:pPr>
      <w:r w:rsidRPr="00810CB6">
        <w:rPr>
          <w:rFonts w:ascii="Calibri" w:hAnsi="Calibri" w:cs="Calibri"/>
        </w:rPr>
        <w:t xml:space="preserve">Od toru </w:t>
      </w:r>
      <w:proofErr w:type="spellStart"/>
      <w:r w:rsidRPr="00810CB6">
        <w:rPr>
          <w:rFonts w:ascii="Calibri" w:hAnsi="Calibri" w:cs="Calibri"/>
        </w:rPr>
        <w:t>Nürburgring</w:t>
      </w:r>
      <w:proofErr w:type="spellEnd"/>
      <w:r w:rsidRPr="00810CB6">
        <w:rPr>
          <w:rFonts w:ascii="Calibri" w:hAnsi="Calibri" w:cs="Calibri"/>
        </w:rPr>
        <w:t xml:space="preserve">, przez rekord Guinnessa, aż po historyczne zwycięstwo w Formule E i </w:t>
      </w:r>
      <w:r w:rsidR="00D22C6C">
        <w:rPr>
          <w:rFonts w:ascii="Calibri" w:hAnsi="Calibri" w:cs="Calibri"/>
        </w:rPr>
        <w:t xml:space="preserve">ponad </w:t>
      </w:r>
      <w:r w:rsidRPr="00810CB6">
        <w:rPr>
          <w:rFonts w:ascii="Calibri" w:hAnsi="Calibri" w:cs="Calibri"/>
        </w:rPr>
        <w:t>milion sprzedanych samochodów</w:t>
      </w:r>
      <w:r w:rsidR="00D22C6C">
        <w:rPr>
          <w:rFonts w:ascii="Calibri" w:hAnsi="Calibri" w:cs="Calibri"/>
        </w:rPr>
        <w:t xml:space="preserve"> na świecie. </w:t>
      </w:r>
      <w:r w:rsidRPr="00810CB6">
        <w:rPr>
          <w:rFonts w:ascii="Calibri" w:hAnsi="Calibri" w:cs="Calibri"/>
        </w:rPr>
        <w:t>Marka CUPRA od początku swojej działalności udowadnia, że nie interesuje jej podążanie utartymi ścieżkami. Zamiast tego konsekwentnie przesuwa granice – osiągów, designu i motoryzacyjnych doświadczeń.</w:t>
      </w:r>
    </w:p>
    <w:p w14:paraId="0A5964D1" w14:textId="77777777" w:rsidR="00A741CD" w:rsidRPr="00810CB6" w:rsidRDefault="00A741CD" w:rsidP="00A741CD">
      <w:pPr>
        <w:jc w:val="both"/>
        <w:rPr>
          <w:rFonts w:ascii="Calibri" w:hAnsi="Calibri" w:cs="Calibri"/>
        </w:rPr>
      </w:pPr>
      <w:r w:rsidRPr="00810CB6">
        <w:rPr>
          <w:rFonts w:ascii="Calibri" w:hAnsi="Calibri" w:cs="Calibri"/>
        </w:rPr>
        <w:t xml:space="preserve">Niektóre rekordy zapisują się w historii </w:t>
      </w:r>
      <w:proofErr w:type="spellStart"/>
      <w:r w:rsidRPr="00810CB6">
        <w:rPr>
          <w:rFonts w:ascii="Calibri" w:hAnsi="Calibri" w:cs="Calibri"/>
        </w:rPr>
        <w:t>motorsportu</w:t>
      </w:r>
      <w:proofErr w:type="spellEnd"/>
      <w:r w:rsidRPr="00810CB6">
        <w:rPr>
          <w:rFonts w:ascii="Calibri" w:hAnsi="Calibri" w:cs="Calibri"/>
        </w:rPr>
        <w:t>. Inne trafiają do Księgi Rekordów Guinnessa. Są też takie, które pokazują tempo rozwoju marki i siłę społeczności skupionej wokół niej. CUPRA ma na swoim koncie osiągnięcia z każdej z tych kategorii, udowadniając, że odważne podejście do motoryzacji może przynosić rezultaty zarówno na torze wyścigowym, jak i na rynku.</w:t>
      </w:r>
    </w:p>
    <w:p w14:paraId="227D4E50" w14:textId="77777777" w:rsidR="00A741CD" w:rsidRPr="00810CB6" w:rsidRDefault="00A741CD" w:rsidP="00A741CD">
      <w:pPr>
        <w:jc w:val="both"/>
        <w:rPr>
          <w:rFonts w:ascii="Calibri" w:hAnsi="Calibri" w:cs="Calibri"/>
          <w:b/>
          <w:bCs/>
        </w:rPr>
      </w:pPr>
      <w:r w:rsidRPr="00810CB6">
        <w:rPr>
          <w:rFonts w:ascii="Calibri" w:hAnsi="Calibri" w:cs="Calibri"/>
          <w:b/>
          <w:bCs/>
        </w:rPr>
        <w:t>Praktyczne kombi z rekordem prędkości</w:t>
      </w:r>
    </w:p>
    <w:p w14:paraId="3C32293B" w14:textId="77777777" w:rsidR="00A741CD" w:rsidRPr="00810CB6" w:rsidRDefault="00A741CD" w:rsidP="00A741CD">
      <w:pPr>
        <w:jc w:val="both"/>
        <w:rPr>
          <w:rFonts w:ascii="Calibri" w:hAnsi="Calibri" w:cs="Calibri"/>
        </w:rPr>
      </w:pPr>
      <w:r w:rsidRPr="00810CB6">
        <w:rPr>
          <w:rFonts w:ascii="Calibri" w:hAnsi="Calibri" w:cs="Calibri"/>
        </w:rPr>
        <w:t xml:space="preserve">W świecie motoryzacji niewiele miejsc budzi większy respekt niż </w:t>
      </w:r>
      <w:proofErr w:type="spellStart"/>
      <w:r w:rsidRPr="00810CB6">
        <w:rPr>
          <w:rFonts w:ascii="Calibri" w:hAnsi="Calibri" w:cs="Calibri"/>
        </w:rPr>
        <w:t>Nürburgring</w:t>
      </w:r>
      <w:proofErr w:type="spellEnd"/>
      <w:r w:rsidRPr="00810CB6">
        <w:rPr>
          <w:rFonts w:ascii="Calibri" w:hAnsi="Calibri" w:cs="Calibri"/>
        </w:rPr>
        <w:t xml:space="preserve"> </w:t>
      </w:r>
      <w:proofErr w:type="spellStart"/>
      <w:r w:rsidRPr="00810CB6">
        <w:rPr>
          <w:rFonts w:ascii="Calibri" w:hAnsi="Calibri" w:cs="Calibri"/>
        </w:rPr>
        <w:t>Nordschleife</w:t>
      </w:r>
      <w:proofErr w:type="spellEnd"/>
      <w:r w:rsidRPr="00810CB6">
        <w:rPr>
          <w:rFonts w:ascii="Calibri" w:hAnsi="Calibri" w:cs="Calibri"/>
        </w:rPr>
        <w:t>. Legendarne „Zielone Piekło” od dekad stanowi najbardziej wymagający sprawdzian dla samochodów sportowych. W 2015 roku SEAT Leon ST CUPRA 280 zaskoczył cały świat motoryzacji, ustanawiając rekord okrążenia dla seryjnego kombi z czasem 7 minut i 58,12 sekundy.</w:t>
      </w:r>
    </w:p>
    <w:p w14:paraId="6B6491ED" w14:textId="77777777" w:rsidR="00A741CD" w:rsidRPr="00810CB6" w:rsidRDefault="00A741CD" w:rsidP="00A741CD">
      <w:pPr>
        <w:jc w:val="both"/>
        <w:rPr>
          <w:rFonts w:ascii="Calibri" w:hAnsi="Calibri" w:cs="Calibri"/>
        </w:rPr>
      </w:pPr>
      <w:r w:rsidRPr="00810CB6">
        <w:rPr>
          <w:rFonts w:ascii="Calibri" w:hAnsi="Calibri" w:cs="Calibri"/>
        </w:rPr>
        <w:t>Był to jeden z tych momentów, które zmieniają sposób postrzegania samochodu. Praktyczne, rodzinne kombi udowodniło, że może oferować osiągi godne aut sportowych. To osiągnięcie stało się symbolem filozofii, która dziś definiuje markę CUPRA – łączenia emocji z funkcjonalnością bez konieczności wybierania jednego kosztem drugiego.</w:t>
      </w:r>
    </w:p>
    <w:p w14:paraId="0C3F149B" w14:textId="77777777" w:rsidR="00A741CD" w:rsidRPr="00810CB6" w:rsidRDefault="00A741CD" w:rsidP="00A741CD">
      <w:pPr>
        <w:jc w:val="both"/>
        <w:rPr>
          <w:rFonts w:ascii="Calibri" w:hAnsi="Calibri" w:cs="Calibri"/>
          <w:b/>
          <w:bCs/>
        </w:rPr>
      </w:pPr>
      <w:r w:rsidRPr="00810CB6">
        <w:rPr>
          <w:rFonts w:ascii="Calibri" w:hAnsi="Calibri" w:cs="Calibri"/>
          <w:b/>
          <w:bCs/>
        </w:rPr>
        <w:t>524 osoby, jedna marka i rekord Guinnessa</w:t>
      </w:r>
    </w:p>
    <w:p w14:paraId="6B063A2D" w14:textId="77777777" w:rsidR="00A741CD" w:rsidRPr="00810CB6" w:rsidRDefault="00A741CD" w:rsidP="00A741CD">
      <w:pPr>
        <w:jc w:val="both"/>
        <w:rPr>
          <w:rFonts w:ascii="Calibri" w:hAnsi="Calibri" w:cs="Calibri"/>
        </w:rPr>
      </w:pPr>
      <w:r w:rsidRPr="00810CB6">
        <w:rPr>
          <w:rFonts w:ascii="Calibri" w:hAnsi="Calibri" w:cs="Calibri"/>
        </w:rPr>
        <w:t xml:space="preserve">CUPRA potrafi zaskakiwać również poza światem motoryzacji. Podczas wydarzeń towarzyszących </w:t>
      </w:r>
      <w:proofErr w:type="spellStart"/>
      <w:r w:rsidRPr="00810CB6">
        <w:rPr>
          <w:rFonts w:ascii="Calibri" w:hAnsi="Calibri" w:cs="Calibri"/>
        </w:rPr>
        <w:t>Formula</w:t>
      </w:r>
      <w:proofErr w:type="spellEnd"/>
      <w:r w:rsidRPr="00810CB6">
        <w:rPr>
          <w:rFonts w:ascii="Calibri" w:hAnsi="Calibri" w:cs="Calibri"/>
        </w:rPr>
        <w:t xml:space="preserve"> E w Meksyku marka ustanowiła oficjalny rekord Guinnessa za największe zgromadzenie osób pokrytych body paintingiem. W wydarzeniu wzięły udział 524 osoby, których ciała pokryto charakterystyczną matową czernią oraz futurystycznymi wzorami inspirowanymi stylistyką marki. Rekord został ustanowiony w Mexico City podczas </w:t>
      </w:r>
      <w:proofErr w:type="spellStart"/>
      <w:r w:rsidRPr="00810CB6">
        <w:rPr>
          <w:rFonts w:ascii="Calibri" w:hAnsi="Calibri" w:cs="Calibri"/>
        </w:rPr>
        <w:t>Formula</w:t>
      </w:r>
      <w:proofErr w:type="spellEnd"/>
      <w:r w:rsidRPr="00810CB6">
        <w:rPr>
          <w:rFonts w:ascii="Calibri" w:hAnsi="Calibri" w:cs="Calibri"/>
        </w:rPr>
        <w:t xml:space="preserve"> E Mexico City E-Prix.</w:t>
      </w:r>
    </w:p>
    <w:p w14:paraId="68F2AF34" w14:textId="77777777" w:rsidR="00A741CD" w:rsidRPr="00810CB6" w:rsidRDefault="00A741CD" w:rsidP="00A741CD">
      <w:pPr>
        <w:jc w:val="both"/>
        <w:rPr>
          <w:rFonts w:ascii="Calibri" w:hAnsi="Calibri" w:cs="Calibri"/>
        </w:rPr>
      </w:pPr>
      <w:r w:rsidRPr="00810CB6">
        <w:rPr>
          <w:rFonts w:ascii="Calibri" w:hAnsi="Calibri" w:cs="Calibri"/>
        </w:rPr>
        <w:t>To przedsięwzięcie pokazało, że CUPRA traktuje design nie tylko jako element samochodów, ale także jako formę ekspresji i budowania społeczności wokół marki. Według organizatorów wydarzenie połączyło świat sztuki, motoryzacji i nowych technologii w jednym widowisku.</w:t>
      </w:r>
    </w:p>
    <w:p w14:paraId="41385C98" w14:textId="77777777" w:rsidR="00A741CD" w:rsidRPr="00810CB6" w:rsidRDefault="00A741CD" w:rsidP="00A741CD">
      <w:pPr>
        <w:jc w:val="both"/>
        <w:rPr>
          <w:rFonts w:ascii="Calibri" w:hAnsi="Calibri" w:cs="Calibri"/>
          <w:b/>
          <w:bCs/>
        </w:rPr>
      </w:pPr>
      <w:r w:rsidRPr="00810CB6">
        <w:rPr>
          <w:rFonts w:ascii="Calibri" w:hAnsi="Calibri" w:cs="Calibri"/>
          <w:b/>
          <w:bCs/>
        </w:rPr>
        <w:t>Historyczne zwycięstwo w Formule E</w:t>
      </w:r>
    </w:p>
    <w:p w14:paraId="2A4512FB" w14:textId="77777777" w:rsidR="00A741CD" w:rsidRPr="00810CB6" w:rsidRDefault="00A741CD" w:rsidP="00A741CD">
      <w:pPr>
        <w:jc w:val="both"/>
        <w:rPr>
          <w:rFonts w:ascii="Calibri" w:hAnsi="Calibri" w:cs="Calibri"/>
        </w:rPr>
      </w:pPr>
      <w:r w:rsidRPr="00810CB6">
        <w:rPr>
          <w:rFonts w:ascii="Calibri" w:hAnsi="Calibri" w:cs="Calibri"/>
        </w:rPr>
        <w:t xml:space="preserve">Rok 2025 przyniósł kolejny kamień milowy. Podczas E-Prix w Dżakarcie zespół CUPRA KIRO odniósł swoje pierwsze zwycięstwo w mistrzostwach ABB FIA </w:t>
      </w:r>
      <w:proofErr w:type="spellStart"/>
      <w:r w:rsidRPr="00810CB6">
        <w:rPr>
          <w:rFonts w:ascii="Calibri" w:hAnsi="Calibri" w:cs="Calibri"/>
        </w:rPr>
        <w:t>Formula</w:t>
      </w:r>
      <w:proofErr w:type="spellEnd"/>
      <w:r w:rsidRPr="00810CB6">
        <w:rPr>
          <w:rFonts w:ascii="Calibri" w:hAnsi="Calibri" w:cs="Calibri"/>
        </w:rPr>
        <w:t xml:space="preserve"> E. Za kierownicą zwycięskiego bolidu zasiadł Dan </w:t>
      </w:r>
      <w:proofErr w:type="spellStart"/>
      <w:r w:rsidRPr="00810CB6">
        <w:rPr>
          <w:rFonts w:ascii="Calibri" w:hAnsi="Calibri" w:cs="Calibri"/>
        </w:rPr>
        <w:t>Ticktum</w:t>
      </w:r>
      <w:proofErr w:type="spellEnd"/>
      <w:r w:rsidRPr="00810CB6">
        <w:rPr>
          <w:rFonts w:ascii="Calibri" w:hAnsi="Calibri" w:cs="Calibri"/>
        </w:rPr>
        <w:t>, który zapewnił zespołowi historyczny triumf w najbardziej zaawansowanej technologicznie serii wyścigowej samochodów elektrycznych na świecie.</w:t>
      </w:r>
    </w:p>
    <w:p w14:paraId="36F5DFE8" w14:textId="77777777" w:rsidR="00A741CD" w:rsidRPr="00810CB6" w:rsidRDefault="00A741CD" w:rsidP="00A741CD">
      <w:pPr>
        <w:jc w:val="both"/>
        <w:rPr>
          <w:rFonts w:ascii="Calibri" w:hAnsi="Calibri" w:cs="Calibri"/>
        </w:rPr>
      </w:pPr>
      <w:r w:rsidRPr="00810CB6">
        <w:rPr>
          <w:rFonts w:ascii="Calibri" w:hAnsi="Calibri" w:cs="Calibri"/>
        </w:rPr>
        <w:lastRenderedPageBreak/>
        <w:t xml:space="preserve">Sukces miał szczególny wymiar, ponieważ Formuła E jest dziś jednym z najważniejszych poligonów rozwojowych dla technologii elektromobilności. Dla CUPRY zwycięstwo oznaczało potwierdzenie kompetencji marki nie tylko w projektowaniu emocjonujących samochodów drogowych, ale także w świecie wyczynowego </w:t>
      </w:r>
      <w:proofErr w:type="spellStart"/>
      <w:r w:rsidRPr="00810CB6">
        <w:rPr>
          <w:rFonts w:ascii="Calibri" w:hAnsi="Calibri" w:cs="Calibri"/>
        </w:rPr>
        <w:t>motorsportu</w:t>
      </w:r>
      <w:proofErr w:type="spellEnd"/>
      <w:r w:rsidRPr="00810CB6">
        <w:rPr>
          <w:rFonts w:ascii="Calibri" w:hAnsi="Calibri" w:cs="Calibri"/>
        </w:rPr>
        <w:t xml:space="preserve"> przyszłości.</w:t>
      </w:r>
    </w:p>
    <w:p w14:paraId="07F77719" w14:textId="31E1FF52" w:rsidR="00A741CD" w:rsidRPr="00810CB6" w:rsidRDefault="00A741CD" w:rsidP="00A741CD">
      <w:pPr>
        <w:jc w:val="both"/>
        <w:rPr>
          <w:rFonts w:ascii="Calibri" w:hAnsi="Calibri" w:cs="Calibri"/>
          <w:b/>
          <w:bCs/>
        </w:rPr>
      </w:pPr>
      <w:r w:rsidRPr="00810CB6">
        <w:rPr>
          <w:rFonts w:ascii="Calibri" w:hAnsi="Calibri" w:cs="Calibri"/>
          <w:b/>
          <w:bCs/>
        </w:rPr>
        <w:t xml:space="preserve">Milion aut, </w:t>
      </w:r>
      <w:r w:rsidR="00C662A8">
        <w:rPr>
          <w:rFonts w:ascii="Calibri" w:hAnsi="Calibri" w:cs="Calibri"/>
          <w:b/>
          <w:bCs/>
        </w:rPr>
        <w:t>osiem</w:t>
      </w:r>
      <w:r w:rsidRPr="00810CB6">
        <w:rPr>
          <w:rFonts w:ascii="Calibri" w:hAnsi="Calibri" w:cs="Calibri"/>
          <w:b/>
          <w:bCs/>
        </w:rPr>
        <w:t xml:space="preserve"> lat. Jeden fenomen.</w:t>
      </w:r>
    </w:p>
    <w:p w14:paraId="12391115" w14:textId="77777777" w:rsidR="007A0541" w:rsidRPr="007A0541" w:rsidRDefault="00A741CD" w:rsidP="007A0541">
      <w:pPr>
        <w:jc w:val="both"/>
        <w:rPr>
          <w:rFonts w:ascii="Calibri" w:hAnsi="Calibri" w:cs="Calibri"/>
        </w:rPr>
      </w:pPr>
      <w:r w:rsidRPr="00810CB6">
        <w:rPr>
          <w:rFonts w:ascii="Calibri" w:hAnsi="Calibri" w:cs="Calibri"/>
        </w:rPr>
        <w:t xml:space="preserve">Najbardziej wymownym rekordem pozostaje jednak tempo wzrostu marki. </w:t>
      </w:r>
      <w:r w:rsidR="007A0541" w:rsidRPr="007A0541">
        <w:rPr>
          <w:rFonts w:ascii="Calibri" w:hAnsi="Calibri" w:cs="Calibri"/>
        </w:rPr>
        <w:t xml:space="preserve">Od debiutu w 2018 roku CUPRA sprzedała na świecie ponad milion samochodów, a sam rok 2025 zakończyła rekordowym wynikiem 328 800 dostarczonych pojazdów. </w:t>
      </w:r>
    </w:p>
    <w:p w14:paraId="1F5FCAEA" w14:textId="3250FB51" w:rsidR="00A741CD" w:rsidRPr="00810CB6" w:rsidRDefault="00A741CD" w:rsidP="00A741CD">
      <w:pPr>
        <w:jc w:val="both"/>
        <w:rPr>
          <w:rFonts w:ascii="Calibri" w:hAnsi="Calibri" w:cs="Calibri"/>
        </w:rPr>
      </w:pPr>
      <w:r w:rsidRPr="00810CB6">
        <w:rPr>
          <w:rFonts w:ascii="Calibri" w:hAnsi="Calibri" w:cs="Calibri"/>
        </w:rPr>
        <w:t>To wynik, który jeszcze kilka lat temu wydawał się ambitnym celem. Dziś jest faktem potwierdzającym, że autorska wizja marki – łącząca sportowy charakter, odważny design i elektromobilność – trafia do coraz szerszego grona kierowców.</w:t>
      </w:r>
    </w:p>
    <w:p w14:paraId="38F83D90" w14:textId="77777777" w:rsidR="00A741CD" w:rsidRDefault="00A741CD" w:rsidP="00A741CD">
      <w:pPr>
        <w:jc w:val="both"/>
        <w:rPr>
          <w:rFonts w:ascii="Calibri" w:hAnsi="Calibri" w:cs="Calibri"/>
        </w:rPr>
      </w:pPr>
      <w:r w:rsidRPr="00810CB6">
        <w:rPr>
          <w:rFonts w:ascii="Calibri" w:hAnsi="Calibri" w:cs="Calibri"/>
        </w:rPr>
        <w:t>Choć każde z tych osiągnięć powstało w zupełnie innych okolicznościach, wszystkie opowiadają tę samą historię. Historię marki, która od początku chciała odznaczać się odwagą do przekraczania granic i kwestionowania statusu quo.</w:t>
      </w:r>
    </w:p>
    <w:p w14:paraId="247888E0" w14:textId="77777777" w:rsidR="00F36122" w:rsidRPr="00810CB6" w:rsidRDefault="00F36122" w:rsidP="00A741CD">
      <w:pPr>
        <w:jc w:val="both"/>
        <w:rPr>
          <w:rFonts w:ascii="Calibri" w:hAnsi="Calibri" w:cs="Calibri"/>
        </w:rPr>
      </w:pPr>
    </w:p>
    <w:p w14:paraId="589EFB67" w14:textId="78AB2258" w:rsidR="00A00BE6" w:rsidRPr="00810CB6" w:rsidRDefault="00A00BE6" w:rsidP="00A00BE6">
      <w:pPr>
        <w:pStyle w:val="paragraph"/>
        <w:spacing w:line="276" w:lineRule="auto"/>
        <w:rPr>
          <w:rFonts w:ascii="Calibri" w:hAnsi="Calibri" w:cs="Calibri"/>
          <w:sz w:val="22"/>
          <w:szCs w:val="22"/>
        </w:rPr>
      </w:pPr>
      <w:r w:rsidRPr="00810CB6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Więcej informacji o </w:t>
      </w:r>
      <w:r w:rsidR="00A2415E" w:rsidRPr="00810CB6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dostępnych </w:t>
      </w:r>
      <w:r w:rsidRPr="00810CB6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>modelach</w:t>
      </w:r>
      <w:r w:rsidR="00A2415E" w:rsidRPr="00810CB6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, historii i projektach koncepcyjnych marki </w:t>
      </w:r>
      <w:r w:rsidRPr="00810CB6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znaleźć można na oficjalnej stronie </w:t>
      </w:r>
      <w:r w:rsidR="00556BC6" w:rsidRPr="00810CB6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biura prasowego marki </w:t>
      </w:r>
      <w:r w:rsidRPr="00810CB6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CUPRA: </w:t>
      </w:r>
      <w:hyperlink r:id="rId11" w:history="1">
        <w:r w:rsidR="00556BC6" w:rsidRPr="00810CB6">
          <w:rPr>
            <w:rStyle w:val="Hipercze"/>
            <w:rFonts w:ascii="Calibri" w:hAnsi="Calibri" w:cs="Calibri"/>
            <w:sz w:val="22"/>
            <w:szCs w:val="22"/>
          </w:rPr>
          <w:t>https://seatcupramedia.pl/</w:t>
        </w:r>
      </w:hyperlink>
      <w:r w:rsidR="00556BC6" w:rsidRPr="00810CB6">
        <w:rPr>
          <w:rFonts w:ascii="Calibri" w:hAnsi="Calibri" w:cs="Calibri"/>
          <w:sz w:val="22"/>
          <w:szCs w:val="22"/>
        </w:rPr>
        <w:t xml:space="preserve"> </w:t>
      </w:r>
    </w:p>
    <w:p w14:paraId="661F7F73" w14:textId="77777777" w:rsidR="00A00BE6" w:rsidRPr="008E3488" w:rsidRDefault="00A00BE6" w:rsidP="00A00BE6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EBD7B74" w14:textId="77777777" w:rsidR="00264F8E" w:rsidRPr="001C3C58" w:rsidRDefault="00264F8E" w:rsidP="00264F8E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5635FB76" w14:textId="77777777" w:rsidR="00264F8E" w:rsidRPr="001C3C58" w:rsidRDefault="00264F8E" w:rsidP="00264F8E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6FFCD467" w14:textId="77777777" w:rsidR="00264F8E" w:rsidRPr="001C3C58" w:rsidRDefault="00264F8E" w:rsidP="00264F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1C3C58">
        <w:rPr>
          <w:rFonts w:ascii="Calibri" w:hAnsi="Calibri" w:cs="Calibri"/>
          <w:sz w:val="16"/>
          <w:szCs w:val="16"/>
        </w:rPr>
        <w:t>Ateca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Formentor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Born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w pełni elektryczny samochód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Tavascan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elektryczne SUV-</w:t>
      </w:r>
      <w:proofErr w:type="spellStart"/>
      <w:r w:rsidRPr="001C3C58">
        <w:rPr>
          <w:rFonts w:ascii="Calibri" w:hAnsi="Calibri" w:cs="Calibri"/>
          <w:sz w:val="16"/>
          <w:szCs w:val="16"/>
        </w:rPr>
        <w:t>coupé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oraz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Terramar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sportowy SUV marki. W 2026 roku do oferty dołączy CUPRA </w:t>
      </w:r>
      <w:proofErr w:type="spellStart"/>
      <w:r w:rsidRPr="001C3C58">
        <w:rPr>
          <w:rFonts w:ascii="Calibri" w:hAnsi="Calibri" w:cs="Calibri"/>
          <w:sz w:val="16"/>
          <w:szCs w:val="16"/>
        </w:rPr>
        <w:t>Raval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radykalna wizja miejskiego auta elektrycznego.</w:t>
      </w:r>
    </w:p>
    <w:p w14:paraId="516D5AE5" w14:textId="77777777" w:rsidR="00264F8E" w:rsidRPr="001C3C58" w:rsidRDefault="00264F8E" w:rsidP="00264F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6B44D72F" w14:textId="77777777" w:rsidR="00264F8E" w:rsidRPr="001C3C58" w:rsidRDefault="00264F8E" w:rsidP="00264F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CUPRA to coś więcej niż samochód. To przekonanie.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Tribe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1C3C58">
        <w:rPr>
          <w:rFonts w:ascii="Calibri" w:hAnsi="Calibri" w:cs="Calibri"/>
          <w:sz w:val="16"/>
          <w:szCs w:val="16"/>
        </w:rPr>
        <w:t>Saúl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Craviotto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reżyser filmowy J.A. </w:t>
      </w:r>
      <w:proofErr w:type="spellStart"/>
      <w:r w:rsidRPr="001C3C58">
        <w:rPr>
          <w:rFonts w:ascii="Calibri" w:hAnsi="Calibri" w:cs="Calibri"/>
          <w:sz w:val="16"/>
          <w:szCs w:val="16"/>
        </w:rPr>
        <w:t>Bayona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niemiecki bramkarz </w:t>
      </w:r>
      <w:proofErr w:type="spellStart"/>
      <w:r w:rsidRPr="001C3C58">
        <w:rPr>
          <w:rFonts w:ascii="Calibri" w:hAnsi="Calibri" w:cs="Calibri"/>
          <w:sz w:val="16"/>
          <w:szCs w:val="16"/>
        </w:rPr>
        <w:t>Marc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ter </w:t>
      </w:r>
      <w:proofErr w:type="spellStart"/>
      <w:r w:rsidRPr="001C3C58">
        <w:rPr>
          <w:rFonts w:ascii="Calibri" w:hAnsi="Calibri" w:cs="Calibri"/>
          <w:sz w:val="16"/>
          <w:szCs w:val="16"/>
        </w:rPr>
        <w:t>Stegen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1C3C58">
        <w:rPr>
          <w:rFonts w:ascii="Calibri" w:hAnsi="Calibri" w:cs="Calibri"/>
          <w:sz w:val="16"/>
          <w:szCs w:val="16"/>
        </w:rPr>
        <w:t>Alexia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Putellas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1C3C58">
        <w:rPr>
          <w:rFonts w:ascii="Calibri" w:hAnsi="Calibri" w:cs="Calibri"/>
          <w:sz w:val="16"/>
          <w:szCs w:val="16"/>
        </w:rPr>
        <w:t>premium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Premier </w:t>
      </w:r>
      <w:proofErr w:type="spellStart"/>
      <w:r w:rsidRPr="001C3C58">
        <w:rPr>
          <w:rFonts w:ascii="Calibri" w:hAnsi="Calibri" w:cs="Calibri"/>
          <w:sz w:val="16"/>
          <w:szCs w:val="16"/>
        </w:rPr>
        <w:t>Padel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Tour oraz uczestnikiem wyścigów Formuły E we współpracy z Kiro Race Co.</w:t>
      </w:r>
    </w:p>
    <w:p w14:paraId="4B0017AA" w14:textId="77777777" w:rsidR="00264F8E" w:rsidRPr="001C3C58" w:rsidRDefault="00264F8E" w:rsidP="00264F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SeatBcn-Black" w:hAnsi="Calibri" w:cs="Calibri"/>
          <w:color w:val="000000"/>
        </w:rPr>
      </w:pPr>
    </w:p>
    <w:p w14:paraId="5D98BCAF" w14:textId="77777777" w:rsidR="00264F8E" w:rsidRPr="001C3C58" w:rsidRDefault="00264F8E" w:rsidP="00264F8E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2" w:history="1">
        <w:r w:rsidRPr="00151E77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264F8E" w:rsidRPr="001C3C58" w14:paraId="54051722" w14:textId="77777777" w:rsidTr="00BB5086">
        <w:tc>
          <w:tcPr>
            <w:tcW w:w="1357" w:type="dxa"/>
          </w:tcPr>
          <w:p w14:paraId="478B5CF1" w14:textId="77777777" w:rsidR="00264F8E" w:rsidRPr="001C3C58" w:rsidRDefault="00264F8E" w:rsidP="00BB50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48795B72" w14:textId="77777777" w:rsidR="00264F8E" w:rsidRPr="001C3C58" w:rsidRDefault="00264F8E" w:rsidP="00BB50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72B612B5" w14:textId="77777777" w:rsidR="00264F8E" w:rsidRPr="001C3C58" w:rsidRDefault="00264F8E" w:rsidP="00BB5086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4DF891FB" w14:textId="77777777" w:rsidR="00264F8E" w:rsidRPr="001C3C58" w:rsidRDefault="00264F8E" w:rsidP="00BB5086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62556218" w14:textId="77777777" w:rsidR="00264F8E" w:rsidRPr="001C3C58" w:rsidRDefault="00264F8E" w:rsidP="00264F8E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00A11E65" w14:textId="77777777" w:rsidR="00264F8E" w:rsidRPr="001C3C58" w:rsidRDefault="00264F8E" w:rsidP="00264F8E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4017BCD8" w14:textId="77777777" w:rsidR="00264F8E" w:rsidRPr="001C3C58" w:rsidRDefault="00264F8E" w:rsidP="00264F8E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r:id="rId13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4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69B46E21" w14:textId="77777777" w:rsidR="00264F8E" w:rsidRPr="001C3C58" w:rsidRDefault="00264F8E" w:rsidP="00264F8E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49F1CE1E" w14:textId="77777777" w:rsidR="00264F8E" w:rsidRPr="001C3C58" w:rsidRDefault="00264F8E" w:rsidP="00264F8E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Biuro prasowe | 24/7Communication </w:t>
      </w:r>
    </w:p>
    <w:p w14:paraId="5C7D1E7A" w14:textId="77777777" w:rsidR="00264F8E" w:rsidRPr="001C3C58" w:rsidRDefault="00264F8E" w:rsidP="00264F8E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Paweł Tamioła | tel. kom. +48 731 990 247</w:t>
      </w:r>
    </w:p>
    <w:p w14:paraId="47071665" w14:textId="77777777" w:rsidR="00264F8E" w:rsidRPr="001C3C58" w:rsidRDefault="00264F8E" w:rsidP="00264F8E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5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6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42D857D5" w14:textId="77777777" w:rsidR="0018022D" w:rsidRPr="0018022D" w:rsidRDefault="0018022D" w:rsidP="00264F8E">
      <w:pPr>
        <w:rPr>
          <w:rFonts w:ascii="Calibri" w:hAnsi="Calibri" w:cs="Calibri"/>
          <w:b/>
          <w:bCs/>
        </w:rPr>
      </w:pPr>
    </w:p>
    <w:sectPr w:rsidR="0018022D" w:rsidRPr="0018022D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BC1C7" w14:textId="77777777" w:rsidR="007D7112" w:rsidRDefault="007D7112" w:rsidP="0018022D">
      <w:pPr>
        <w:spacing w:after="0" w:line="240" w:lineRule="auto"/>
      </w:pPr>
      <w:r>
        <w:separator/>
      </w:r>
    </w:p>
  </w:endnote>
  <w:endnote w:type="continuationSeparator" w:id="0">
    <w:p w14:paraId="5FF3D622" w14:textId="77777777" w:rsidR="007D7112" w:rsidRDefault="007D7112" w:rsidP="0018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charset w:val="00"/>
    <w:family w:val="auto"/>
    <w:pitch w:val="variable"/>
    <w:sig w:usb0="00000007" w:usb1="00000000" w:usb2="00000000" w:usb3="00000000" w:csb0="00000093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3667C" w14:textId="77777777" w:rsidR="007D7112" w:rsidRDefault="007D7112" w:rsidP="0018022D">
      <w:pPr>
        <w:spacing w:after="0" w:line="240" w:lineRule="auto"/>
      </w:pPr>
      <w:r>
        <w:separator/>
      </w:r>
    </w:p>
  </w:footnote>
  <w:footnote w:type="continuationSeparator" w:id="0">
    <w:p w14:paraId="0004FCEE" w14:textId="77777777" w:rsidR="007D7112" w:rsidRDefault="007D7112" w:rsidP="00180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3E353" w14:textId="6136111A" w:rsidR="00356659" w:rsidRDefault="00356659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9264" behindDoc="1" locked="0" layoutInCell="1" allowOverlap="1" wp14:anchorId="723B0322" wp14:editId="7032EBE9">
          <wp:simplePos x="0" y="0"/>
          <wp:positionH relativeFrom="margin">
            <wp:posOffset>2387600</wp:posOffset>
          </wp:positionH>
          <wp:positionV relativeFrom="paragraph">
            <wp:posOffset>-45085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571"/>
    <w:multiLevelType w:val="hybridMultilevel"/>
    <w:tmpl w:val="DE66AB3E"/>
    <w:lvl w:ilvl="0" w:tplc="C2ACB12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B66B8"/>
    <w:multiLevelType w:val="hybridMultilevel"/>
    <w:tmpl w:val="FD38D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071F7"/>
    <w:multiLevelType w:val="hybridMultilevel"/>
    <w:tmpl w:val="C0D07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D0E01"/>
    <w:multiLevelType w:val="hybridMultilevel"/>
    <w:tmpl w:val="88D86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279536">
    <w:abstractNumId w:val="2"/>
  </w:num>
  <w:num w:numId="2" w16cid:durableId="1218467904">
    <w:abstractNumId w:val="0"/>
  </w:num>
  <w:num w:numId="3" w16cid:durableId="1671449759">
    <w:abstractNumId w:val="3"/>
  </w:num>
  <w:num w:numId="4" w16cid:durableId="172691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2D"/>
    <w:rsid w:val="00033AF7"/>
    <w:rsid w:val="000523FE"/>
    <w:rsid w:val="00080E9D"/>
    <w:rsid w:val="000D7567"/>
    <w:rsid w:val="0018022D"/>
    <w:rsid w:val="001B0D08"/>
    <w:rsid w:val="00245BF4"/>
    <w:rsid w:val="00264F8E"/>
    <w:rsid w:val="00356659"/>
    <w:rsid w:val="003C3517"/>
    <w:rsid w:val="004A4414"/>
    <w:rsid w:val="00556BC6"/>
    <w:rsid w:val="006B07F4"/>
    <w:rsid w:val="007024E0"/>
    <w:rsid w:val="007A0541"/>
    <w:rsid w:val="007D7112"/>
    <w:rsid w:val="00810CB6"/>
    <w:rsid w:val="008C6FB9"/>
    <w:rsid w:val="00996AE2"/>
    <w:rsid w:val="00A00BE6"/>
    <w:rsid w:val="00A2415E"/>
    <w:rsid w:val="00A741CD"/>
    <w:rsid w:val="00B71017"/>
    <w:rsid w:val="00C662A8"/>
    <w:rsid w:val="00D22C6C"/>
    <w:rsid w:val="00D31EDB"/>
    <w:rsid w:val="00E01F74"/>
    <w:rsid w:val="00F02B6F"/>
    <w:rsid w:val="00F055E6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E627"/>
  <w15:chartTrackingRefBased/>
  <w15:docId w15:val="{901160DE-79DC-476C-8D51-B3E1E84E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0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0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0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0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0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0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0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0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0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0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0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0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02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02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02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02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02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02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0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0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0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0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0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02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02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02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0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02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022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02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02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02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00BE6"/>
    <w:rPr>
      <w:color w:val="467886" w:themeColor="hyperlink"/>
      <w:u w:val="single"/>
    </w:rPr>
  </w:style>
  <w:style w:type="character" w:customStyle="1" w:styleId="Brak">
    <w:name w:val="Brak"/>
    <w:rsid w:val="00A00BE6"/>
  </w:style>
  <w:style w:type="paragraph" w:customStyle="1" w:styleId="paragraph">
    <w:name w:val="paragraph"/>
    <w:rsid w:val="00A00BE6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A00BE6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A00BE6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356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6659"/>
  </w:style>
  <w:style w:type="paragraph" w:styleId="Stopka">
    <w:name w:val="footer"/>
    <w:basedOn w:val="Normalny"/>
    <w:link w:val="StopkaZnak"/>
    <w:uiPriority w:val="99"/>
    <w:unhideWhenUsed/>
    <w:rsid w:val="00356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6659"/>
  </w:style>
  <w:style w:type="character" w:styleId="Nierozpoznanawzmianka">
    <w:name w:val="Unresolved Mention"/>
    <w:basedOn w:val="Domylnaczcionkaakapitu"/>
    <w:uiPriority w:val="99"/>
    <w:semiHidden/>
    <w:unhideWhenUsed/>
    <w:rsid w:val="00556BC6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264F8E"/>
  </w:style>
  <w:style w:type="character" w:customStyle="1" w:styleId="eop">
    <w:name w:val="eop"/>
    <w:basedOn w:val="Domylnaczcionkaakapitu"/>
    <w:rsid w:val="00264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arzyna.dziomdziora1@seat-auto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upraofficial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eatcupramedia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atcupramedia.pl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awel.tamiola@247.com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340A466A-15FF-40AF-A424-ED3862081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91620A-3F3D-4332-B811-24A0680287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981214-D328-46AE-9103-32564C391E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536D20-DF89-44C1-9896-49EDFA612831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886</Words>
  <Characters>5752</Characters>
  <Application>Microsoft Office Word</Application>
  <DocSecurity>0</DocSecurity>
  <Lines>92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16</cp:revision>
  <dcterms:created xsi:type="dcterms:W3CDTF">2026-07-22T11:14:00Z</dcterms:created>
  <dcterms:modified xsi:type="dcterms:W3CDTF">2026-07-27T14:02:00Z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</Properties>
</file>