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0700" w14:textId="2865EA10" w:rsidR="00530A48" w:rsidRPr="00213DE6" w:rsidRDefault="00213DE6" w:rsidP="00AF7647">
      <w:pPr>
        <w:spacing w:after="0"/>
        <w:rPr>
          <w:b/>
          <w:bCs/>
        </w:rPr>
      </w:pPr>
      <w:r>
        <w:rPr>
          <w:b/>
          <w:bCs/>
        </w:rPr>
        <w:t>-</w:t>
      </w:r>
      <w:r w:rsidR="008814DE" w:rsidRPr="00213DE6">
        <w:rPr>
          <w:b/>
          <w:bCs/>
        </w:rPr>
        <w:t>R</w:t>
      </w:r>
      <w:r w:rsidR="00530A48" w:rsidRPr="00530A48">
        <w:rPr>
          <w:b/>
          <w:bCs/>
        </w:rPr>
        <w:t>ozšíření firemního areálu v</w:t>
      </w:r>
      <w:r w:rsidR="008814DE" w:rsidRPr="00213DE6">
        <w:rPr>
          <w:b/>
          <w:bCs/>
        </w:rPr>
        <w:t> </w:t>
      </w:r>
      <w:r w:rsidR="00530A48" w:rsidRPr="00530A48">
        <w:rPr>
          <w:b/>
          <w:bCs/>
        </w:rPr>
        <w:t>Rožnově pod Radhoštěm</w:t>
      </w:r>
    </w:p>
    <w:p w14:paraId="16EBD8B2" w14:textId="68D139DB" w:rsidR="00AF7647" w:rsidRPr="00AF7647" w:rsidRDefault="00213DE6" w:rsidP="00AF7647">
      <w:pPr>
        <w:spacing w:after="0"/>
        <w:rPr>
          <w:b/>
          <w:bCs/>
        </w:rPr>
      </w:pPr>
      <w:r>
        <w:rPr>
          <w:b/>
          <w:bCs/>
        </w:rPr>
        <w:t>-</w:t>
      </w:r>
      <w:r w:rsidR="00AF7647" w:rsidRPr="00AF7647">
        <w:rPr>
          <w:b/>
          <w:bCs/>
        </w:rPr>
        <w:t>Rozšířený areál zaujme třpytem hliníkové fasády</w:t>
      </w:r>
    </w:p>
    <w:p w14:paraId="7876452B" w14:textId="3DA582CA" w:rsidR="00AF7647" w:rsidRPr="00213DE6" w:rsidRDefault="00213DE6" w:rsidP="00AF7647">
      <w:pPr>
        <w:spacing w:after="0"/>
        <w:rPr>
          <w:b/>
          <w:bCs/>
        </w:rPr>
      </w:pPr>
      <w:r>
        <w:rPr>
          <w:b/>
          <w:bCs/>
        </w:rPr>
        <w:t>-</w:t>
      </w:r>
      <w:r w:rsidR="00AF7647" w:rsidRPr="00AF7647">
        <w:rPr>
          <w:b/>
          <w:bCs/>
        </w:rPr>
        <w:t>Nová přístavba s lesklou fasádou mění tvář firemního areálu</w:t>
      </w:r>
    </w:p>
    <w:p w14:paraId="4D10A90F" w14:textId="11975F5E" w:rsidR="00AF7647" w:rsidRPr="00213DE6" w:rsidRDefault="00213DE6" w:rsidP="00AF7647">
      <w:pPr>
        <w:spacing w:after="0"/>
        <w:rPr>
          <w:b/>
          <w:bCs/>
        </w:rPr>
      </w:pPr>
      <w:r>
        <w:rPr>
          <w:b/>
          <w:bCs/>
        </w:rPr>
        <w:t>-</w:t>
      </w:r>
      <w:r w:rsidR="00AF7647" w:rsidRPr="00213DE6">
        <w:rPr>
          <w:b/>
          <w:bCs/>
        </w:rPr>
        <w:t xml:space="preserve">Materiálová symbióza pod </w:t>
      </w:r>
      <w:r w:rsidR="00E106E9" w:rsidRPr="00213DE6">
        <w:rPr>
          <w:b/>
          <w:bCs/>
        </w:rPr>
        <w:t>třpytivou</w:t>
      </w:r>
      <w:r w:rsidR="00AF7647" w:rsidRPr="00213DE6">
        <w:rPr>
          <w:b/>
          <w:bCs/>
        </w:rPr>
        <w:t xml:space="preserve"> fasádou</w:t>
      </w:r>
    </w:p>
    <w:p w14:paraId="23127DFA" w14:textId="77777777" w:rsidR="00AF7647" w:rsidRPr="00AF7647" w:rsidRDefault="00AF7647" w:rsidP="00AF7647">
      <w:pPr>
        <w:spacing w:after="0"/>
        <w:rPr>
          <w:b/>
          <w:bCs/>
        </w:rPr>
      </w:pPr>
    </w:p>
    <w:p w14:paraId="01307D32" w14:textId="644CC321" w:rsidR="00AF7647" w:rsidRPr="00213DE6" w:rsidRDefault="00AF7647" w:rsidP="00AF7647">
      <w:pPr>
        <w:spacing w:after="0"/>
        <w:rPr>
          <w:b/>
          <w:bCs/>
        </w:rPr>
      </w:pPr>
      <w:r w:rsidRPr="00AF7647">
        <w:rPr>
          <w:b/>
          <w:bCs/>
        </w:rPr>
        <w:t xml:space="preserve">Rožnov pod Radhoštěm je město, kde se </w:t>
      </w:r>
      <w:r w:rsidRPr="00213DE6">
        <w:rPr>
          <w:b/>
          <w:bCs/>
        </w:rPr>
        <w:t xml:space="preserve">na pozadí beskydské krajiny </w:t>
      </w:r>
      <w:r w:rsidRPr="00AF7647">
        <w:rPr>
          <w:b/>
          <w:bCs/>
        </w:rPr>
        <w:t>prolíná valašská lidová tradice</w:t>
      </w:r>
      <w:r w:rsidRPr="00213DE6">
        <w:rPr>
          <w:b/>
          <w:bCs/>
        </w:rPr>
        <w:t xml:space="preserve"> </w:t>
      </w:r>
      <w:r w:rsidR="00E106E9" w:rsidRPr="00213DE6">
        <w:rPr>
          <w:b/>
          <w:bCs/>
        </w:rPr>
        <w:t>s významnou průmyslovou zástavbou. V posledních letech prošla řada zdejších objektů výraznými rekonstrukcemi, které nesou sebevědomý architektonický rukopis svých tvůrců. Mezi ně nepochybně patří i dostavba a rekonstrukce výrobního závodu společnosti Dioflex, kter</w:t>
      </w:r>
      <w:r w:rsidR="00274562">
        <w:rPr>
          <w:b/>
          <w:bCs/>
        </w:rPr>
        <w:t>á</w:t>
      </w:r>
      <w:r w:rsidR="00E106E9" w:rsidRPr="00213DE6">
        <w:rPr>
          <w:b/>
          <w:bCs/>
        </w:rPr>
        <w:t xml:space="preserve"> je dokonalou materiálovou symbiózou</w:t>
      </w:r>
      <w:r w:rsidR="00C01F37" w:rsidRPr="00213DE6">
        <w:rPr>
          <w:b/>
          <w:bCs/>
        </w:rPr>
        <w:t>,</w:t>
      </w:r>
      <w:r w:rsidR="00AE555F">
        <w:rPr>
          <w:b/>
          <w:bCs/>
        </w:rPr>
        <w:t xml:space="preserve"> a</w:t>
      </w:r>
      <w:r w:rsidR="00C01F37" w:rsidRPr="00213DE6">
        <w:rPr>
          <w:b/>
          <w:bCs/>
        </w:rPr>
        <w:t xml:space="preserve"> ve které hraje jednu z hlavních rolí i cihla tuzemské výroby… </w:t>
      </w:r>
    </w:p>
    <w:p w14:paraId="64B90C7C" w14:textId="77777777" w:rsidR="00AF7647" w:rsidRPr="00213DE6" w:rsidRDefault="00AF7647" w:rsidP="00AF7647">
      <w:pPr>
        <w:spacing w:after="0"/>
        <w:rPr>
          <w:b/>
          <w:bCs/>
        </w:rPr>
      </w:pPr>
    </w:p>
    <w:p w14:paraId="232FA291" w14:textId="37DDA84A" w:rsidR="00C01F37" w:rsidRPr="00213DE6" w:rsidRDefault="008814DE" w:rsidP="00AF7647">
      <w:pPr>
        <w:spacing w:after="0"/>
      </w:pPr>
      <w:r w:rsidRPr="00213DE6">
        <w:t>Společnost se specializuje na výrobu a osazování plošných spojů a dalších elektronických komponent</w:t>
      </w:r>
      <w:r w:rsidR="00E106E9" w:rsidRPr="00213DE6">
        <w:t xml:space="preserve">ů. </w:t>
      </w:r>
      <w:r w:rsidR="00C01F37" w:rsidRPr="00213DE6">
        <w:t xml:space="preserve">Její sídlo </w:t>
      </w:r>
      <w:r w:rsidR="00E106E9" w:rsidRPr="00213DE6">
        <w:t xml:space="preserve">přestalo časem vyhovovat jak kapacitou, tak komfortem, proto majitelé oslovili místního architekta Karla Janču s požadavkem na návrh rozšíření výrobního a administrativního zázemí. </w:t>
      </w:r>
      <w:r w:rsidR="00C01F37" w:rsidRPr="00213DE6">
        <w:t xml:space="preserve">Ten je autorem několika místních realizací, které velmi citlivě pracují s kontextem a historií, ale rožnovskou architekturu posouvají do první ligy současné tvorby. V případě rozšíření </w:t>
      </w:r>
      <w:r w:rsidR="00A90290" w:rsidRPr="00213DE6">
        <w:t xml:space="preserve">výrobního závodu využil architekt Janča pozemkovou rezervu a navrhl dostavbu stávající patrové budovy směrem k severní části parcely. </w:t>
      </w:r>
    </w:p>
    <w:p w14:paraId="3B14B1A4" w14:textId="655CE33A" w:rsidR="008814DE" w:rsidRPr="00530A48" w:rsidRDefault="008814DE" w:rsidP="00AF7647">
      <w:pPr>
        <w:spacing w:after="0"/>
      </w:pPr>
      <w:r w:rsidRPr="00530A48">
        <w:t xml:space="preserve">Nová část je o jedno patro vyšší než původní budova, což umožnilo výrazně rozšířit administrativní zázemí v horních podlažích, zatímco </w:t>
      </w:r>
      <w:r w:rsidR="00A90290" w:rsidRPr="00213DE6">
        <w:t xml:space="preserve">mírně zapuštěné </w:t>
      </w:r>
      <w:r w:rsidRPr="00530A48">
        <w:t>přízemí zůstává vyhrazeno výrobě.</w:t>
      </w:r>
    </w:p>
    <w:p w14:paraId="75FD9EAD" w14:textId="77777777" w:rsidR="00E106E9" w:rsidRPr="00530A48" w:rsidRDefault="00E106E9" w:rsidP="00AF7647">
      <w:pPr>
        <w:spacing w:after="0"/>
      </w:pPr>
    </w:p>
    <w:p w14:paraId="3FBE01CF" w14:textId="34AB1D0E" w:rsidR="008814DE" w:rsidRPr="00530A48" w:rsidRDefault="00213DE6" w:rsidP="00AF7647">
      <w:pPr>
        <w:spacing w:after="0"/>
        <w:rPr>
          <w:b/>
          <w:bCs/>
        </w:rPr>
      </w:pPr>
      <w:r>
        <w:rPr>
          <w:b/>
          <w:bCs/>
        </w:rPr>
        <w:t>Když se na maltu nečeká</w:t>
      </w:r>
    </w:p>
    <w:p w14:paraId="3B68F931" w14:textId="77777777" w:rsidR="00213DE6" w:rsidRDefault="008814DE" w:rsidP="00AF7647">
      <w:pPr>
        <w:spacing w:after="0"/>
      </w:pPr>
      <w:r w:rsidRPr="00530A48">
        <w:t>Nosnou konstrukci tvoří železobetonový skelet, který zajišťuje potřebnou flexibilitu dispozic</w:t>
      </w:r>
      <w:r w:rsidRPr="00213DE6">
        <w:t>, v</w:t>
      </w:r>
      <w:r w:rsidRPr="00530A48">
        <w:t>ýplňové zdivo je realizováno z cihel HELUZ</w:t>
      </w:r>
      <w:r w:rsidRPr="00213DE6">
        <w:t xml:space="preserve">. </w:t>
      </w:r>
      <w:r w:rsidRPr="00530A48">
        <w:t>„Máme s tímto zdivem pozitivní zkušenost, sortiment odpovídá našim potřebám a firma zajišťuje i velmi dobře fungující technické poradenství, což nebývá samozřejmost. Navíc je mi sympatické, že HELUZ je česká firma</w:t>
      </w:r>
      <w:r w:rsidRPr="00213DE6">
        <w:t>,</w:t>
      </w:r>
      <w:r w:rsidRPr="00530A48">
        <w:t>“</w:t>
      </w:r>
      <w:r w:rsidRPr="00213DE6">
        <w:t xml:space="preserve"> vysvětluje architekt. Zdění probíhalo na maltu SIDI, předem připravenou tenkovrstvou maltu určenou pro zdění broušených cihel HELUZ. </w:t>
      </w:r>
      <w:r w:rsidRPr="00530A48">
        <w:t xml:space="preserve">Její složení na bázi vodního skla a alkalivzdorné polymerní disperze zajišťuje vysokou pevnost, rychlý nárůst počátečních pevností a </w:t>
      </w:r>
      <w:r w:rsidRPr="00213DE6">
        <w:t xml:space="preserve">nesmírně </w:t>
      </w:r>
      <w:r w:rsidRPr="00530A48">
        <w:t xml:space="preserve">snadnou aplikaci. Nanáší se strukturovaným válečkem, a to rovnoměrně do kříže, aby pokryla všechna žebra ložné plochy cihel, aniž by stékala do otvorů. </w:t>
      </w:r>
    </w:p>
    <w:p w14:paraId="0248EFC7" w14:textId="1DB00A76" w:rsidR="008814DE" w:rsidRPr="00213DE6" w:rsidRDefault="00213DE6" w:rsidP="00AF7647">
      <w:pPr>
        <w:spacing w:after="0"/>
      </w:pPr>
      <w:r>
        <w:t xml:space="preserve">Zásadní je, že </w:t>
      </w:r>
      <w:r w:rsidR="008814DE" w:rsidRPr="00213DE6">
        <w:t xml:space="preserve">maltu </w:t>
      </w:r>
      <w:r>
        <w:t xml:space="preserve">není potřeba </w:t>
      </w:r>
      <w:r w:rsidR="008814DE" w:rsidRPr="00530A48">
        <w:t>ředit</w:t>
      </w:r>
      <w:r>
        <w:t xml:space="preserve"> nebo složitě míchat</w:t>
      </w:r>
      <w:r w:rsidR="008814DE" w:rsidRPr="00530A48">
        <w:t xml:space="preserve"> a lze s </w:t>
      </w:r>
      <w:r w:rsidR="008814DE" w:rsidRPr="00213DE6">
        <w:t>ní</w:t>
      </w:r>
      <w:r w:rsidR="008814DE" w:rsidRPr="00530A48">
        <w:t xml:space="preserve"> pracovat už od teploty 1 °C. </w:t>
      </w:r>
      <w:r w:rsidR="008814DE" w:rsidRPr="00213DE6">
        <w:t>o nanesení malty je doba pro uložení a vyrovnání cihel 15 minut. Bezprostředně po ukončení nanášení stačí aplikační váleček jen důkladně umýt vodou a kbelík řádně uzavřít. Malta i váleček jsou tak připraveny k dalšímu použití i po delší době.</w:t>
      </w:r>
    </w:p>
    <w:p w14:paraId="0156406D" w14:textId="77777777" w:rsidR="00E106E9" w:rsidRPr="00213DE6" w:rsidRDefault="00E106E9" w:rsidP="00AF7647">
      <w:pPr>
        <w:spacing w:after="0"/>
      </w:pPr>
    </w:p>
    <w:p w14:paraId="005564C9" w14:textId="77777777" w:rsidR="00A90290" w:rsidRPr="00530A48" w:rsidRDefault="00A90290" w:rsidP="00A90290">
      <w:pPr>
        <w:spacing w:after="0"/>
        <w:rPr>
          <w:b/>
          <w:bCs/>
        </w:rPr>
      </w:pPr>
      <w:r w:rsidRPr="00530A48">
        <w:rPr>
          <w:b/>
          <w:bCs/>
        </w:rPr>
        <w:t>Fasáda</w:t>
      </w:r>
      <w:r w:rsidRPr="00213DE6">
        <w:rPr>
          <w:b/>
          <w:bCs/>
        </w:rPr>
        <w:t xml:space="preserve"> jako ztělesnění elegance i trvanlivosti </w:t>
      </w:r>
    </w:p>
    <w:p w14:paraId="49499A2D" w14:textId="2A1D12F0" w:rsidR="00A90290" w:rsidRPr="00530A48" w:rsidRDefault="00A90290" w:rsidP="00A90290">
      <w:pPr>
        <w:spacing w:after="0"/>
      </w:pPr>
      <w:r w:rsidRPr="00530A48">
        <w:t xml:space="preserve">Architektonicky je přístavba řešena jako tři samostatné bloky umístěné na společné podnoži. V horních patrech jsou propojeny prosklenými krčky, které objekt nejen vizuálně odlehčují, ale zároveň vytvářejí atraktivní místa pro </w:t>
      </w:r>
      <w:r w:rsidRPr="00213DE6">
        <w:t xml:space="preserve">setkávání. </w:t>
      </w:r>
      <w:r w:rsidRPr="00530A48">
        <w:t xml:space="preserve">Díky tomuto řešení působí budova vzdušně a přívětivě, i když její objem </w:t>
      </w:r>
      <w:r w:rsidRPr="00213DE6">
        <w:t xml:space="preserve">rozhodně </w:t>
      </w:r>
      <w:r w:rsidRPr="00530A48">
        <w:t>není malý.</w:t>
      </w:r>
    </w:p>
    <w:p w14:paraId="27AC83E5" w14:textId="77777777" w:rsidR="00A90290" w:rsidRPr="00530A48" w:rsidRDefault="00A90290" w:rsidP="00A90290">
      <w:pPr>
        <w:spacing w:after="0"/>
      </w:pPr>
      <w:r w:rsidRPr="00530A48">
        <w:t>Prosklené krčky navíc přivádějí do interiéru velké množství denního světla, což výrazně zlepšuje pracovní prostředí a podporuje příjemnou atmosféru v administrativních částech.</w:t>
      </w:r>
    </w:p>
    <w:p w14:paraId="365FF965" w14:textId="4B7CC5EE" w:rsidR="00530A48" w:rsidRPr="00213DE6" w:rsidRDefault="00A90290" w:rsidP="00AF7647">
      <w:pPr>
        <w:spacing w:after="0"/>
      </w:pPr>
      <w:r w:rsidRPr="00213DE6">
        <w:t xml:space="preserve">Objekt zaujme výraznou stříbrnou fasádou </w:t>
      </w:r>
      <w:r w:rsidR="00530A48" w:rsidRPr="00530A48">
        <w:t>hliníkových šablon</w:t>
      </w:r>
      <w:r w:rsidR="008814DE" w:rsidRPr="00213DE6">
        <w:t xml:space="preserve">. </w:t>
      </w:r>
      <w:r w:rsidR="00530A48" w:rsidRPr="00530A48">
        <w:t xml:space="preserve">Její jemně metalický efekt dodává objektu moderní, až futuristický výraz a zároveň </w:t>
      </w:r>
      <w:r w:rsidRPr="00213DE6">
        <w:t>zaručuje</w:t>
      </w:r>
      <w:r w:rsidR="008814DE" w:rsidRPr="00213DE6">
        <w:t xml:space="preserve"> obvodovému plášti</w:t>
      </w:r>
      <w:r w:rsidR="00530A48" w:rsidRPr="00530A48">
        <w:t xml:space="preserve"> dlouhou životnost a minimální nároky na údržbu. </w:t>
      </w:r>
    </w:p>
    <w:p w14:paraId="41D26D3A" w14:textId="77777777" w:rsidR="00A90290" w:rsidRPr="00213DE6" w:rsidRDefault="00A90290" w:rsidP="00AF7647">
      <w:pPr>
        <w:spacing w:after="0"/>
      </w:pPr>
    </w:p>
    <w:p w14:paraId="7EEAA1ED" w14:textId="77777777" w:rsidR="00A90290" w:rsidRPr="00213DE6" w:rsidRDefault="00A90290" w:rsidP="00AF7647">
      <w:pPr>
        <w:spacing w:after="0"/>
      </w:pPr>
    </w:p>
    <w:p w14:paraId="55740559" w14:textId="77777777" w:rsidR="00E106E9" w:rsidRPr="00530A48" w:rsidRDefault="00E106E9" w:rsidP="00AF7647">
      <w:pPr>
        <w:spacing w:after="0"/>
      </w:pPr>
    </w:p>
    <w:p w14:paraId="63EAF1F1" w14:textId="47508464" w:rsidR="00A90290" w:rsidRPr="00530A48" w:rsidRDefault="00530A48" w:rsidP="00AF7647">
      <w:pPr>
        <w:spacing w:after="0"/>
        <w:rPr>
          <w:b/>
          <w:bCs/>
        </w:rPr>
      </w:pPr>
      <w:r w:rsidRPr="00530A48">
        <w:rPr>
          <w:b/>
          <w:bCs/>
        </w:rPr>
        <w:t>Interiér plný světla</w:t>
      </w:r>
    </w:p>
    <w:p w14:paraId="3928B028" w14:textId="41FDDB79" w:rsidR="00A90290" w:rsidRPr="00213DE6" w:rsidRDefault="00A90290" w:rsidP="00AF7647">
      <w:pPr>
        <w:spacing w:after="0"/>
      </w:pPr>
      <w:r w:rsidRPr="00213DE6">
        <w:t>D</w:t>
      </w:r>
      <w:r w:rsidR="00530A48" w:rsidRPr="00530A48">
        <w:t>ominantou</w:t>
      </w:r>
      <w:r w:rsidRPr="00213DE6">
        <w:t xml:space="preserve"> interiéru je nepochybně vstupní</w:t>
      </w:r>
      <w:r w:rsidR="00530A48" w:rsidRPr="00530A48">
        <w:t xml:space="preserve"> schodiště z pohledového betonu</w:t>
      </w:r>
      <w:r w:rsidRPr="00213DE6">
        <w:t>, který opticky zjemňuje zelená stěna a výrazné prosklené plochy. Maximální transparentnost a světlost byla jedním z cílů návrhu</w:t>
      </w:r>
      <w:r w:rsidR="00213DE6" w:rsidRPr="00213DE6">
        <w:t xml:space="preserve">. Minimalistickou paletu bílé, šedé a antracitové zjemňují obklady a podhledy z dřevěných lamel, které dodávají prostoru strukturu a vizuální přívětivost. </w:t>
      </w:r>
    </w:p>
    <w:p w14:paraId="44658CBD" w14:textId="06D4F88B" w:rsidR="00213DE6" w:rsidRPr="00213DE6" w:rsidRDefault="00213DE6" w:rsidP="00AF7647">
      <w:pPr>
        <w:spacing w:after="0"/>
      </w:pPr>
      <w:r w:rsidRPr="00530A48">
        <w:t>Z horních podlaží je možné vyjít na terasu v úrovni střechy původní budovy. Ta slouží nejen jako relaxační zóna pro zaměstnance, ale také jako místo s výhledem na okolní krajinu.</w:t>
      </w:r>
    </w:p>
    <w:p w14:paraId="73F1E3B4" w14:textId="77777777" w:rsidR="00A90290" w:rsidRPr="00213DE6" w:rsidRDefault="00A90290" w:rsidP="00AF7647">
      <w:pPr>
        <w:spacing w:after="0"/>
      </w:pPr>
    </w:p>
    <w:p w14:paraId="63595805" w14:textId="77777777" w:rsidR="00BB2547" w:rsidRPr="00213DE6" w:rsidRDefault="00BB2547" w:rsidP="00AF7647">
      <w:pPr>
        <w:spacing w:after="0"/>
      </w:pPr>
    </w:p>
    <w:sectPr w:rsidR="00BB2547" w:rsidRPr="0021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C5F3" w14:textId="77777777" w:rsidR="008D3866" w:rsidRDefault="008D3866" w:rsidP="009175E4">
      <w:pPr>
        <w:spacing w:after="0" w:line="240" w:lineRule="auto"/>
      </w:pPr>
      <w:r>
        <w:separator/>
      </w:r>
    </w:p>
  </w:endnote>
  <w:endnote w:type="continuationSeparator" w:id="0">
    <w:p w14:paraId="4FD429C1" w14:textId="77777777" w:rsidR="008D3866" w:rsidRDefault="008D3866" w:rsidP="0091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0FEE" w14:textId="77777777" w:rsidR="008D3866" w:rsidRDefault="008D3866" w:rsidP="009175E4">
      <w:pPr>
        <w:spacing w:after="0" w:line="240" w:lineRule="auto"/>
      </w:pPr>
      <w:r>
        <w:separator/>
      </w:r>
    </w:p>
  </w:footnote>
  <w:footnote w:type="continuationSeparator" w:id="0">
    <w:p w14:paraId="1B63CF34" w14:textId="77777777" w:rsidR="008D3866" w:rsidRDefault="008D3866" w:rsidP="00917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48"/>
    <w:rsid w:val="000A4496"/>
    <w:rsid w:val="00213DE6"/>
    <w:rsid w:val="00274562"/>
    <w:rsid w:val="00530A48"/>
    <w:rsid w:val="00872FF9"/>
    <w:rsid w:val="008814DE"/>
    <w:rsid w:val="00884109"/>
    <w:rsid w:val="008D3866"/>
    <w:rsid w:val="009175E4"/>
    <w:rsid w:val="00A90290"/>
    <w:rsid w:val="00AE555F"/>
    <w:rsid w:val="00AF7647"/>
    <w:rsid w:val="00B76E28"/>
    <w:rsid w:val="00BB2547"/>
    <w:rsid w:val="00C01F37"/>
    <w:rsid w:val="00C0528A"/>
    <w:rsid w:val="00DA6FBA"/>
    <w:rsid w:val="00E106E9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80C8"/>
  <w15:chartTrackingRefBased/>
  <w15:docId w15:val="{A756DE71-4A4D-4710-82A7-C29CA9E0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A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A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A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A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A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A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A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A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A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A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A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1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5E4"/>
  </w:style>
  <w:style w:type="paragraph" w:styleId="Zpat">
    <w:name w:val="footer"/>
    <w:basedOn w:val="Normln"/>
    <w:link w:val="ZpatChar"/>
    <w:uiPriority w:val="99"/>
    <w:unhideWhenUsed/>
    <w:rsid w:val="0091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6</cp:revision>
  <dcterms:created xsi:type="dcterms:W3CDTF">2025-12-29T15:52:00Z</dcterms:created>
  <dcterms:modified xsi:type="dcterms:W3CDTF">2026-02-02T16:55:00Z</dcterms:modified>
</cp:coreProperties>
</file>