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1308" w14:textId="77777777" w:rsidR="00817EEB" w:rsidRDefault="00817EEB" w:rsidP="00626222">
      <w:pPr>
        <w:spacing w:after="0"/>
        <w:rPr>
          <w:b/>
          <w:bCs/>
        </w:rPr>
      </w:pPr>
    </w:p>
    <w:p w14:paraId="1F0D07E5" w14:textId="77777777" w:rsidR="00817EEB" w:rsidRDefault="00817EEB" w:rsidP="00626222">
      <w:pPr>
        <w:spacing w:after="0"/>
        <w:rPr>
          <w:b/>
          <w:bCs/>
        </w:rPr>
      </w:pPr>
    </w:p>
    <w:p w14:paraId="31715FAD" w14:textId="77777777" w:rsidR="00817EEB" w:rsidRDefault="00817EEB" w:rsidP="00626222">
      <w:pPr>
        <w:spacing w:after="0"/>
        <w:rPr>
          <w:b/>
          <w:bCs/>
        </w:rPr>
      </w:pPr>
    </w:p>
    <w:p w14:paraId="7F9F9B80" w14:textId="51F4A52C" w:rsidR="00626222" w:rsidRPr="00626222" w:rsidRDefault="00626222" w:rsidP="00626222">
      <w:pPr>
        <w:spacing w:after="0"/>
      </w:pPr>
      <w:r w:rsidRPr="00626222">
        <w:rPr>
          <w:b/>
          <w:bCs/>
        </w:rPr>
        <w:t>Repase versus replika: technické srovnání oken se zasklením IZOS</w:t>
      </w:r>
    </w:p>
    <w:p w14:paraId="7D790EC0" w14:textId="77777777" w:rsidR="00626222" w:rsidRPr="00626222" w:rsidRDefault="00626222" w:rsidP="00626222">
      <w:pPr>
        <w:spacing w:after="0"/>
        <w:rPr>
          <w:b/>
          <w:bCs/>
        </w:rPr>
      </w:pPr>
    </w:p>
    <w:p w14:paraId="31A26373" w14:textId="5E83B30E" w:rsidR="00626222" w:rsidRPr="00626222" w:rsidRDefault="00626222" w:rsidP="00626222">
      <w:pPr>
        <w:spacing w:after="0"/>
        <w:rPr>
          <w:b/>
          <w:bCs/>
        </w:rPr>
      </w:pPr>
      <w:r w:rsidRPr="00626222">
        <w:rPr>
          <w:b/>
          <w:bCs/>
        </w:rPr>
        <w:t>Rekonstrukce historických budov dnes představuje jedno z</w:t>
      </w:r>
      <w:r w:rsidRPr="00626222">
        <w:rPr>
          <w:rFonts w:ascii="Arial" w:hAnsi="Arial" w:cs="Arial"/>
          <w:b/>
          <w:bCs/>
        </w:rPr>
        <w:t> </w:t>
      </w:r>
      <w:r w:rsidRPr="00626222">
        <w:rPr>
          <w:b/>
          <w:bCs/>
        </w:rPr>
        <w:t>nejkomplexn</w:t>
      </w:r>
      <w:r w:rsidRPr="00626222">
        <w:rPr>
          <w:rFonts w:ascii="Aptos" w:hAnsi="Aptos" w:cs="Aptos"/>
          <w:b/>
          <w:bCs/>
        </w:rPr>
        <w:t>ě</w:t>
      </w:r>
      <w:r w:rsidRPr="00626222">
        <w:rPr>
          <w:b/>
          <w:bCs/>
        </w:rPr>
        <w:t>j</w:t>
      </w:r>
      <w:r w:rsidRPr="00626222">
        <w:rPr>
          <w:rFonts w:ascii="Aptos" w:hAnsi="Aptos" w:cs="Aptos"/>
          <w:b/>
          <w:bCs/>
        </w:rPr>
        <w:t>ší</w:t>
      </w:r>
      <w:r w:rsidRPr="00626222">
        <w:rPr>
          <w:b/>
          <w:bCs/>
        </w:rPr>
        <w:t>ch t</w:t>
      </w:r>
      <w:r w:rsidRPr="00626222">
        <w:rPr>
          <w:rFonts w:ascii="Aptos" w:hAnsi="Aptos" w:cs="Aptos"/>
          <w:b/>
          <w:bCs/>
        </w:rPr>
        <w:t>é</w:t>
      </w:r>
      <w:r w:rsidRPr="00626222">
        <w:rPr>
          <w:b/>
          <w:bCs/>
        </w:rPr>
        <w:t>mat stavebn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 praxe. Na jedn</w:t>
      </w:r>
      <w:r w:rsidRPr="00626222">
        <w:rPr>
          <w:rFonts w:ascii="Aptos" w:hAnsi="Aptos" w:cs="Aptos"/>
          <w:b/>
          <w:bCs/>
        </w:rPr>
        <w:t>é</w:t>
      </w:r>
      <w:r w:rsidRPr="00626222">
        <w:rPr>
          <w:b/>
          <w:bCs/>
        </w:rPr>
        <w:t xml:space="preserve"> stran</w:t>
      </w:r>
      <w:r w:rsidRPr="00626222">
        <w:rPr>
          <w:rFonts w:ascii="Aptos" w:hAnsi="Aptos" w:cs="Aptos"/>
          <w:b/>
          <w:bCs/>
        </w:rPr>
        <w:t>ě</w:t>
      </w:r>
      <w:r w:rsidRPr="00626222">
        <w:rPr>
          <w:b/>
          <w:bCs/>
        </w:rPr>
        <w:t xml:space="preserve"> stoj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 po</w:t>
      </w:r>
      <w:r w:rsidRPr="00626222">
        <w:rPr>
          <w:rFonts w:ascii="Aptos" w:hAnsi="Aptos" w:cs="Aptos"/>
          <w:b/>
          <w:bCs/>
        </w:rPr>
        <w:t>ž</w:t>
      </w:r>
      <w:r w:rsidRPr="00626222">
        <w:rPr>
          <w:b/>
          <w:bCs/>
        </w:rPr>
        <w:t>adavek na zachov</w:t>
      </w:r>
      <w:r w:rsidRPr="00626222">
        <w:rPr>
          <w:rFonts w:ascii="Aptos" w:hAnsi="Aptos" w:cs="Aptos"/>
          <w:b/>
          <w:bCs/>
        </w:rPr>
        <w:t>á</w:t>
      </w:r>
      <w:r w:rsidRPr="00626222">
        <w:rPr>
          <w:b/>
          <w:bCs/>
        </w:rPr>
        <w:t>n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 kulturn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 hodnoty objektu, na stran</w:t>
      </w:r>
      <w:r w:rsidRPr="00626222">
        <w:rPr>
          <w:rFonts w:ascii="Aptos" w:hAnsi="Aptos" w:cs="Aptos"/>
          <w:b/>
          <w:bCs/>
        </w:rPr>
        <w:t>ě</w:t>
      </w:r>
      <w:r w:rsidRPr="00626222">
        <w:rPr>
          <w:b/>
          <w:bCs/>
        </w:rPr>
        <w:t xml:space="preserve"> druh</w:t>
      </w:r>
      <w:r w:rsidRPr="00626222">
        <w:rPr>
          <w:rFonts w:ascii="Aptos" w:hAnsi="Aptos" w:cs="Aptos"/>
          <w:b/>
          <w:bCs/>
        </w:rPr>
        <w:t>é</w:t>
      </w:r>
      <w:r w:rsidRPr="00626222">
        <w:rPr>
          <w:b/>
          <w:bCs/>
        </w:rPr>
        <w:t xml:space="preserve"> nutnost splnit st</w:t>
      </w:r>
      <w:r w:rsidRPr="00626222">
        <w:rPr>
          <w:rFonts w:ascii="Aptos" w:hAnsi="Aptos" w:cs="Aptos"/>
          <w:b/>
          <w:bCs/>
        </w:rPr>
        <w:t>á</w:t>
      </w:r>
      <w:r w:rsidRPr="00626222">
        <w:rPr>
          <w:b/>
          <w:bCs/>
        </w:rPr>
        <w:t>le p</w:t>
      </w:r>
      <w:r w:rsidRPr="00626222">
        <w:rPr>
          <w:rFonts w:ascii="Aptos" w:hAnsi="Aptos" w:cs="Aptos"/>
          <w:b/>
          <w:bCs/>
        </w:rPr>
        <w:t>ří</w:t>
      </w:r>
      <w:r w:rsidRPr="00626222">
        <w:rPr>
          <w:b/>
          <w:bCs/>
        </w:rPr>
        <w:t>sn</w:t>
      </w:r>
      <w:r w:rsidRPr="00626222">
        <w:rPr>
          <w:rFonts w:ascii="Aptos" w:hAnsi="Aptos" w:cs="Aptos"/>
          <w:b/>
          <w:bCs/>
        </w:rPr>
        <w:t>ě</w:t>
      </w:r>
      <w:r w:rsidRPr="00626222">
        <w:rPr>
          <w:b/>
          <w:bCs/>
        </w:rPr>
        <w:t>j</w:t>
      </w:r>
      <w:r w:rsidRPr="00626222">
        <w:rPr>
          <w:rFonts w:ascii="Aptos" w:hAnsi="Aptos" w:cs="Aptos"/>
          <w:b/>
          <w:bCs/>
        </w:rPr>
        <w:t>ší</w:t>
      </w:r>
      <w:r w:rsidRPr="00626222">
        <w:rPr>
          <w:b/>
          <w:bCs/>
        </w:rPr>
        <w:t xml:space="preserve"> energetick</w:t>
      </w:r>
      <w:r w:rsidRPr="00626222">
        <w:rPr>
          <w:rFonts w:ascii="Aptos" w:hAnsi="Aptos" w:cs="Aptos"/>
          <w:b/>
          <w:bCs/>
        </w:rPr>
        <w:t>é</w:t>
      </w:r>
      <w:r w:rsidRPr="00626222">
        <w:rPr>
          <w:b/>
          <w:bCs/>
        </w:rPr>
        <w:t xml:space="preserve"> a komfortn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 standardy. Vilov</w:t>
      </w:r>
      <w:r w:rsidRPr="00626222">
        <w:rPr>
          <w:rFonts w:ascii="Aptos" w:hAnsi="Aptos" w:cs="Aptos"/>
          <w:b/>
          <w:bCs/>
        </w:rPr>
        <w:t>ý</w:t>
      </w:r>
      <w:r w:rsidRPr="00626222">
        <w:rPr>
          <w:b/>
          <w:bCs/>
        </w:rPr>
        <w:t xml:space="preserve"> dvojd</w:t>
      </w:r>
      <w:r w:rsidRPr="00626222">
        <w:rPr>
          <w:rFonts w:ascii="Aptos" w:hAnsi="Aptos" w:cs="Aptos"/>
          <w:b/>
          <w:bCs/>
        </w:rPr>
        <w:t>ů</w:t>
      </w:r>
      <w:r w:rsidRPr="00626222">
        <w:rPr>
          <w:b/>
          <w:bCs/>
        </w:rPr>
        <w:t>m z roku 1923 na pra</w:t>
      </w:r>
      <w:r w:rsidRPr="00626222">
        <w:rPr>
          <w:rFonts w:ascii="Aptos" w:hAnsi="Aptos" w:cs="Aptos"/>
          <w:b/>
          <w:bCs/>
        </w:rPr>
        <w:t>ž</w:t>
      </w:r>
      <w:r w:rsidRPr="00626222">
        <w:rPr>
          <w:b/>
          <w:bCs/>
        </w:rPr>
        <w:t>sk</w:t>
      </w:r>
      <w:r w:rsidRPr="00626222">
        <w:rPr>
          <w:rFonts w:ascii="Aptos" w:hAnsi="Aptos" w:cs="Aptos"/>
          <w:b/>
          <w:bCs/>
        </w:rPr>
        <w:t>é</w:t>
      </w:r>
      <w:r w:rsidRPr="00626222">
        <w:rPr>
          <w:b/>
          <w:bCs/>
        </w:rPr>
        <w:t xml:space="preserve"> O</w:t>
      </w:r>
      <w:r w:rsidRPr="00626222">
        <w:rPr>
          <w:rFonts w:ascii="Aptos" w:hAnsi="Aptos" w:cs="Aptos"/>
          <w:b/>
          <w:bCs/>
        </w:rPr>
        <w:t>ř</w:t>
      </w:r>
      <w:r w:rsidRPr="00626222">
        <w:rPr>
          <w:b/>
          <w:bCs/>
        </w:rPr>
        <w:t>echovce, nach</w:t>
      </w:r>
      <w:r w:rsidRPr="00626222">
        <w:rPr>
          <w:rFonts w:ascii="Aptos" w:hAnsi="Aptos" w:cs="Aptos"/>
          <w:b/>
          <w:bCs/>
        </w:rPr>
        <w:t>á</w:t>
      </w:r>
      <w:r w:rsidRPr="00626222">
        <w:rPr>
          <w:b/>
          <w:bCs/>
        </w:rPr>
        <w:t>zej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>c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 se v pam</w:t>
      </w:r>
      <w:r w:rsidRPr="00626222">
        <w:rPr>
          <w:rFonts w:ascii="Aptos" w:hAnsi="Aptos" w:cs="Aptos"/>
          <w:b/>
          <w:bCs/>
        </w:rPr>
        <w:t>á</w:t>
      </w:r>
      <w:r w:rsidRPr="00626222">
        <w:rPr>
          <w:b/>
          <w:bCs/>
        </w:rPr>
        <w:t>tkov</w:t>
      </w:r>
      <w:r w:rsidRPr="00626222">
        <w:rPr>
          <w:rFonts w:ascii="Aptos" w:hAnsi="Aptos" w:cs="Aptos"/>
          <w:b/>
          <w:bCs/>
        </w:rPr>
        <w:t>ě</w:t>
      </w:r>
      <w:r w:rsidRPr="00626222">
        <w:rPr>
          <w:b/>
          <w:bCs/>
        </w:rPr>
        <w:t xml:space="preserve"> chr</w:t>
      </w:r>
      <w:r w:rsidRPr="00626222">
        <w:rPr>
          <w:rFonts w:ascii="Aptos" w:hAnsi="Aptos" w:cs="Aptos"/>
          <w:b/>
          <w:bCs/>
        </w:rPr>
        <w:t>á</w:t>
      </w:r>
      <w:r w:rsidRPr="00626222">
        <w:rPr>
          <w:b/>
          <w:bCs/>
        </w:rPr>
        <w:t>n</w:t>
      </w:r>
      <w:r w:rsidRPr="00626222">
        <w:rPr>
          <w:rFonts w:ascii="Aptos" w:hAnsi="Aptos" w:cs="Aptos"/>
          <w:b/>
          <w:bCs/>
        </w:rPr>
        <w:t>ě</w:t>
      </w:r>
      <w:r w:rsidRPr="00626222">
        <w:rPr>
          <w:b/>
          <w:bCs/>
        </w:rPr>
        <w:t>n</w:t>
      </w:r>
      <w:r w:rsidRPr="00626222">
        <w:rPr>
          <w:rFonts w:ascii="Aptos" w:hAnsi="Aptos" w:cs="Aptos"/>
          <w:b/>
          <w:bCs/>
        </w:rPr>
        <w:t>é</w:t>
      </w:r>
      <w:r w:rsidRPr="00626222">
        <w:rPr>
          <w:b/>
          <w:bCs/>
        </w:rPr>
        <w:t xml:space="preserve"> z</w:t>
      </w:r>
      <w:r w:rsidRPr="00626222">
        <w:rPr>
          <w:rFonts w:ascii="Aptos" w:hAnsi="Aptos" w:cs="Aptos"/>
          <w:b/>
          <w:bCs/>
        </w:rPr>
        <w:t>ó</w:t>
      </w:r>
      <w:r w:rsidRPr="00626222">
        <w:rPr>
          <w:b/>
          <w:bCs/>
        </w:rPr>
        <w:t>n</w:t>
      </w:r>
      <w:r w:rsidRPr="00626222">
        <w:rPr>
          <w:rFonts w:ascii="Aptos" w:hAnsi="Aptos" w:cs="Aptos"/>
          <w:b/>
          <w:bCs/>
        </w:rPr>
        <w:t>ě</w:t>
      </w:r>
      <w:r w:rsidRPr="00626222">
        <w:rPr>
          <w:b/>
          <w:bCs/>
        </w:rPr>
        <w:t>, poskytl ide</w:t>
      </w:r>
      <w:r w:rsidRPr="00626222">
        <w:rPr>
          <w:rFonts w:ascii="Aptos" w:hAnsi="Aptos" w:cs="Aptos"/>
          <w:b/>
          <w:bCs/>
        </w:rPr>
        <w:t>á</w:t>
      </w:r>
      <w:r w:rsidRPr="00626222">
        <w:rPr>
          <w:b/>
          <w:bCs/>
        </w:rPr>
        <w:t>ln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 p</w:t>
      </w:r>
      <w:r w:rsidRPr="00626222">
        <w:rPr>
          <w:rFonts w:ascii="Aptos" w:hAnsi="Aptos" w:cs="Aptos"/>
          <w:b/>
          <w:bCs/>
        </w:rPr>
        <w:t>ří</w:t>
      </w:r>
      <w:r w:rsidRPr="00626222">
        <w:rPr>
          <w:b/>
          <w:bCs/>
        </w:rPr>
        <w:t>le</w:t>
      </w:r>
      <w:r w:rsidRPr="00626222">
        <w:rPr>
          <w:rFonts w:ascii="Aptos" w:hAnsi="Aptos" w:cs="Aptos"/>
          <w:b/>
          <w:bCs/>
        </w:rPr>
        <w:t>ž</w:t>
      </w:r>
      <w:r w:rsidRPr="00626222">
        <w:rPr>
          <w:b/>
          <w:bCs/>
        </w:rPr>
        <w:t>itost ov</w:t>
      </w:r>
      <w:r w:rsidRPr="00626222">
        <w:rPr>
          <w:rFonts w:ascii="Aptos" w:hAnsi="Aptos" w:cs="Aptos"/>
          <w:b/>
          <w:bCs/>
        </w:rPr>
        <w:t>ěř</w:t>
      </w:r>
      <w:r w:rsidRPr="00626222">
        <w:rPr>
          <w:b/>
          <w:bCs/>
        </w:rPr>
        <w:t>it, jak z</w:t>
      </w:r>
      <w:r w:rsidRPr="00626222">
        <w:rPr>
          <w:rFonts w:ascii="Aptos" w:hAnsi="Aptos" w:cs="Aptos"/>
          <w:b/>
          <w:bCs/>
        </w:rPr>
        <w:t>á</w:t>
      </w:r>
      <w:r w:rsidRPr="00626222">
        <w:rPr>
          <w:b/>
          <w:bCs/>
        </w:rPr>
        <w:t>sadn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 roli v tomto procesu hraje volba okenn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>ch v</w:t>
      </w:r>
      <w:r w:rsidRPr="00626222">
        <w:rPr>
          <w:rFonts w:ascii="Aptos" w:hAnsi="Aptos" w:cs="Aptos"/>
          <w:b/>
          <w:bCs/>
        </w:rPr>
        <w:t>ý</w:t>
      </w:r>
      <w:r w:rsidRPr="00626222">
        <w:rPr>
          <w:b/>
          <w:bCs/>
        </w:rPr>
        <w:t>pln</w:t>
      </w:r>
      <w:r w:rsidRPr="00626222">
        <w:rPr>
          <w:rFonts w:ascii="Aptos" w:hAnsi="Aptos" w:cs="Aptos"/>
          <w:b/>
          <w:bCs/>
        </w:rPr>
        <w:t>í</w:t>
      </w:r>
      <w:r w:rsidRPr="00626222">
        <w:rPr>
          <w:b/>
          <w:bCs/>
        </w:rPr>
        <w:t xml:space="preserve">. </w:t>
      </w:r>
    </w:p>
    <w:p w14:paraId="22B03321" w14:textId="77777777" w:rsidR="00626222" w:rsidRDefault="00626222" w:rsidP="00626222">
      <w:pPr>
        <w:spacing w:after="0"/>
      </w:pPr>
    </w:p>
    <w:p w14:paraId="3CA86B57" w14:textId="3DCDFEAE" w:rsidR="00626222" w:rsidRDefault="00626222" w:rsidP="00626222">
      <w:pPr>
        <w:spacing w:after="0"/>
      </w:pPr>
      <w:r w:rsidRPr="00626222">
        <w:t>Majitel</w:t>
      </w:r>
      <w:r w:rsidRPr="00626222">
        <w:rPr>
          <w:rFonts w:ascii="Aptos" w:hAnsi="Aptos" w:cs="Aptos"/>
        </w:rPr>
        <w:t>é</w:t>
      </w:r>
      <w:r w:rsidRPr="00626222">
        <w:t xml:space="preserve"> se rozhodli pro rekonstrukci s c</w:t>
      </w:r>
      <w:r w:rsidRPr="00626222">
        <w:rPr>
          <w:rFonts w:ascii="Aptos" w:hAnsi="Aptos" w:cs="Aptos"/>
        </w:rPr>
        <w:t>í</w:t>
      </w:r>
      <w:r w:rsidRPr="00626222">
        <w:t>lem zv</w:t>
      </w:r>
      <w:r w:rsidRPr="00626222">
        <w:rPr>
          <w:rFonts w:ascii="Aptos" w:hAnsi="Aptos" w:cs="Aptos"/>
        </w:rPr>
        <w:t>ýš</w:t>
      </w:r>
      <w:r w:rsidRPr="00626222">
        <w:t>it komfort bydlen</w:t>
      </w:r>
      <w:r w:rsidRPr="00626222">
        <w:rPr>
          <w:rFonts w:ascii="Aptos" w:hAnsi="Aptos" w:cs="Aptos"/>
        </w:rPr>
        <w:t>í</w:t>
      </w:r>
      <w:r w:rsidRPr="00626222">
        <w:t xml:space="preserve"> a zlepšit efektivitu vytápění, přičemž v prvním nadzemním podlaží byla okna kompletně vyměněna a ve druhém nadzemním podlaží repasována. V obou případech byla použita zasklení IZOS, což umožnilo přímé porovnání dvou konstrukčních řešení na totožném objektu.</w:t>
      </w:r>
    </w:p>
    <w:p w14:paraId="5CB130CD" w14:textId="77777777" w:rsidR="00626222" w:rsidRDefault="00626222" w:rsidP="00626222">
      <w:pPr>
        <w:spacing w:after="0"/>
      </w:pPr>
    </w:p>
    <w:p w14:paraId="28A0DDE0" w14:textId="3BB6EE29" w:rsidR="00626222" w:rsidRPr="00626222" w:rsidRDefault="00626222" w:rsidP="00626222">
      <w:pPr>
        <w:spacing w:after="0"/>
        <w:rPr>
          <w:b/>
          <w:bCs/>
        </w:rPr>
      </w:pPr>
      <w:r w:rsidRPr="00626222">
        <w:rPr>
          <w:b/>
          <w:bCs/>
        </w:rPr>
        <w:t>Akustické parametry</w:t>
      </w:r>
    </w:p>
    <w:p w14:paraId="242AC06C" w14:textId="77777777" w:rsidR="00626222" w:rsidRPr="00626222" w:rsidRDefault="00626222" w:rsidP="00626222">
      <w:pPr>
        <w:spacing w:after="0"/>
      </w:pPr>
      <w:r w:rsidRPr="00626222">
        <w:t>Tato situace je z hlediska stavební fyziky mimořádně cenná. Umožňuje totiž objektivně posoudit, zda se v kontextu památkově chráněných staveb více vyplatí okna repasovat, nebo je nahrazovat replikami. Měření provedená na objektu zahrnovala akustické testy, hodnocení tepelněizolačních parametrů i blower-door test průvzdušnosti obálky budovy. Výsledky poskytují ucelený obraz o tom, jak se obě varianty chovají v reálných podmínkách.</w:t>
      </w:r>
    </w:p>
    <w:p w14:paraId="1724C495" w14:textId="174BA721" w:rsidR="00626222" w:rsidRDefault="00626222" w:rsidP="00626222">
      <w:pPr>
        <w:spacing w:after="0"/>
      </w:pPr>
      <w:r w:rsidRPr="00626222">
        <w:t xml:space="preserve">Akustická měření probíhala pomocí prostorového reproduktoru umístěného přibližně sedm metrů od fasády. Zdrojová hladina hluku dosahovala zhruba 84 dB, zatímco v interiéru byla naměřena hodnota kolem 42 dB. Útlum přesahující 40 dB lze považovat za velmi dobrý výsledek, který potvrzuje, že obálka domu – a především zasklení – poskytuje vysokou míru akustické ochrany. Jak upozorňuje Ing. Pavel Heinrich z technického rozvoje </w:t>
      </w:r>
      <w:r w:rsidR="007B7567">
        <w:t xml:space="preserve">společnosti </w:t>
      </w:r>
      <w:r w:rsidRPr="00626222">
        <w:t xml:space="preserve">HELUZ GROUP, </w:t>
      </w:r>
      <w:r w:rsidR="007B7567">
        <w:t xml:space="preserve">jehož součástí je společnost HELUZ IZOS, je právě </w:t>
      </w:r>
      <w:r w:rsidRPr="00626222">
        <w:t>zasklení v naprosté většině případů rozhodujícím prvkem akustické izolace, a jeho výběr by proto neměl být podceňován.</w:t>
      </w:r>
    </w:p>
    <w:p w14:paraId="09B3324B" w14:textId="77777777" w:rsidR="00626222" w:rsidRDefault="00626222" w:rsidP="00626222">
      <w:pPr>
        <w:spacing w:after="0"/>
      </w:pPr>
    </w:p>
    <w:p w14:paraId="46AC8FDD" w14:textId="2EC44483" w:rsidR="00626222" w:rsidRPr="00626222" w:rsidRDefault="00626222" w:rsidP="00626222">
      <w:pPr>
        <w:spacing w:after="0"/>
        <w:rPr>
          <w:b/>
          <w:bCs/>
        </w:rPr>
      </w:pPr>
      <w:r w:rsidRPr="00626222">
        <w:rPr>
          <w:b/>
          <w:bCs/>
        </w:rPr>
        <w:t>Tepelněizolační parametry</w:t>
      </w:r>
    </w:p>
    <w:p w14:paraId="78963755" w14:textId="2FFCD935" w:rsidR="00626222" w:rsidRDefault="00626222" w:rsidP="00626222">
      <w:pPr>
        <w:spacing w:after="0"/>
      </w:pPr>
      <w:r w:rsidRPr="00626222">
        <w:t>Tepelněizolační vlastnosti byly ověřeny pomocí snímače tepelného toku a termočlánků měř</w:t>
      </w:r>
      <w:r w:rsidR="00817EEB">
        <w:t>i</w:t>
      </w:r>
      <w:r w:rsidRPr="00626222">
        <w:t>cích teplotu vnitřního a venkovního vzduchu. Měření probíhalo v období výrazných teplotních rozdílů mezi dnem a nocí, což umožnilo zachytit reálné chování konstrukcí. Výsledky byly jednoznačné: zatímco repasovaná špaletová okna s jednoduchým zasklením dosahovala hodnoty U</w:t>
      </w:r>
      <w:r w:rsidR="00817EEB">
        <w:t>g</w:t>
      </w:r>
      <w:r w:rsidRPr="00626222">
        <w:t xml:space="preserve"> přibližně 2,2 W/m²K, repliky s dvojsklem IZOS vykázaly hodnotu Ug 1,1 W/m²K. Tepelněizolační vlastnosti replik jsou tedy přibližně dvojnásobně lepší, což má přímý dopa</w:t>
      </w:r>
      <w:r>
        <w:t>d</w:t>
      </w:r>
      <w:r w:rsidRPr="00626222">
        <w:t xml:space="preserve"> na energetickou bilanci objektu.</w:t>
      </w:r>
    </w:p>
    <w:p w14:paraId="5F37415C" w14:textId="77777777" w:rsidR="00626222" w:rsidRDefault="00626222" w:rsidP="00626222">
      <w:pPr>
        <w:spacing w:after="0"/>
      </w:pPr>
    </w:p>
    <w:p w14:paraId="75189337" w14:textId="2CDAB65A" w:rsidR="00626222" w:rsidRPr="00626222" w:rsidRDefault="00626222" w:rsidP="00626222">
      <w:pPr>
        <w:spacing w:after="0"/>
        <w:rPr>
          <w:b/>
          <w:bCs/>
        </w:rPr>
      </w:pPr>
      <w:r w:rsidRPr="00626222">
        <w:rPr>
          <w:b/>
          <w:bCs/>
        </w:rPr>
        <w:t>Vzduchotěsnost</w:t>
      </w:r>
    </w:p>
    <w:p w14:paraId="35D5A25A" w14:textId="77777777" w:rsidR="00626222" w:rsidRPr="00626222" w:rsidRDefault="00626222" w:rsidP="00626222">
      <w:pPr>
        <w:spacing w:after="0"/>
      </w:pPr>
      <w:r w:rsidRPr="00626222">
        <w:t>Neméně důležitým parametrem je průvzdušnost. Blower-door test stanovil hodnotu n₅₀ = 3,59 h</w:t>
      </w:r>
      <w:r w:rsidRPr="00626222">
        <w:rPr>
          <w:rFonts w:ascii="Cambria Math" w:hAnsi="Cambria Math" w:cs="Cambria Math"/>
        </w:rPr>
        <w:t>⁻</w:t>
      </w:r>
      <w:r w:rsidRPr="00626222">
        <w:rPr>
          <w:rFonts w:ascii="Aptos" w:hAnsi="Aptos" w:cs="Aptos"/>
        </w:rPr>
        <w:t>¹</w:t>
      </w:r>
      <w:r w:rsidRPr="00626222">
        <w:t>, co</w:t>
      </w:r>
      <w:r w:rsidRPr="00626222">
        <w:rPr>
          <w:rFonts w:ascii="Aptos" w:hAnsi="Aptos" w:cs="Aptos"/>
        </w:rPr>
        <w:t>ž</w:t>
      </w:r>
      <w:r w:rsidRPr="00626222">
        <w:t xml:space="preserve"> odpov</w:t>
      </w:r>
      <w:r w:rsidRPr="00626222">
        <w:rPr>
          <w:rFonts w:ascii="Aptos" w:hAnsi="Aptos" w:cs="Aptos"/>
        </w:rPr>
        <w:t>í</w:t>
      </w:r>
      <w:r w:rsidRPr="00626222">
        <w:t>d</w:t>
      </w:r>
      <w:r w:rsidRPr="00626222">
        <w:rPr>
          <w:rFonts w:ascii="Aptos" w:hAnsi="Aptos" w:cs="Aptos"/>
        </w:rPr>
        <w:t>á</w:t>
      </w:r>
      <w:r w:rsidRPr="00626222">
        <w:t xml:space="preserve"> po</w:t>
      </w:r>
      <w:r w:rsidRPr="00626222">
        <w:rPr>
          <w:rFonts w:ascii="Aptos" w:hAnsi="Aptos" w:cs="Aptos"/>
        </w:rPr>
        <w:t>ž</w:t>
      </w:r>
      <w:r w:rsidRPr="00626222">
        <w:t>adavk</w:t>
      </w:r>
      <w:r w:rsidRPr="00626222">
        <w:rPr>
          <w:rFonts w:ascii="Aptos" w:hAnsi="Aptos" w:cs="Aptos"/>
        </w:rPr>
        <w:t>ů</w:t>
      </w:r>
      <w:r w:rsidRPr="00626222">
        <w:t>m aktualizovan</w:t>
      </w:r>
      <w:r w:rsidRPr="00626222">
        <w:rPr>
          <w:rFonts w:ascii="Aptos" w:hAnsi="Aptos" w:cs="Aptos"/>
        </w:rPr>
        <w:t>é</w:t>
      </w:r>
      <w:r w:rsidRPr="00626222">
        <w:t xml:space="preserve"> normy </w:t>
      </w:r>
      <w:r w:rsidRPr="00626222">
        <w:rPr>
          <w:rFonts w:ascii="Aptos" w:hAnsi="Aptos" w:cs="Aptos"/>
        </w:rPr>
        <w:t>Č</w:t>
      </w:r>
      <w:r w:rsidRPr="00626222">
        <w:t xml:space="preserve">SN 73 0540-2, </w:t>
      </w:r>
      <w:r w:rsidRPr="00626222">
        <w:rPr>
          <w:rFonts w:ascii="Aptos" w:hAnsi="Aptos" w:cs="Aptos"/>
        </w:rPr>
        <w:t>úč</w:t>
      </w:r>
      <w:r w:rsidRPr="00626222">
        <w:t>inn</w:t>
      </w:r>
      <w:r w:rsidRPr="00626222">
        <w:rPr>
          <w:rFonts w:ascii="Aptos" w:hAnsi="Aptos" w:cs="Aptos"/>
        </w:rPr>
        <w:t>é</w:t>
      </w:r>
      <w:r w:rsidRPr="00626222">
        <w:t xml:space="preserve"> od z</w:t>
      </w:r>
      <w:r w:rsidRPr="00626222">
        <w:rPr>
          <w:rFonts w:ascii="Aptos" w:hAnsi="Aptos" w:cs="Aptos"/>
        </w:rPr>
        <w:t>áří</w:t>
      </w:r>
      <w:r w:rsidRPr="00626222">
        <w:t xml:space="preserve"> 2025. Norma nov</w:t>
      </w:r>
      <w:r w:rsidRPr="00626222">
        <w:rPr>
          <w:rFonts w:ascii="Aptos" w:hAnsi="Aptos" w:cs="Aptos"/>
        </w:rPr>
        <w:t>ě</w:t>
      </w:r>
      <w:r w:rsidRPr="00626222">
        <w:t xml:space="preserve"> stanovuje z</w:t>
      </w:r>
      <w:r w:rsidRPr="00626222">
        <w:rPr>
          <w:rFonts w:ascii="Aptos" w:hAnsi="Aptos" w:cs="Aptos"/>
        </w:rPr>
        <w:t>á</w:t>
      </w:r>
      <w:r w:rsidRPr="00626222">
        <w:t>vazn</w:t>
      </w:r>
      <w:r w:rsidRPr="00626222">
        <w:rPr>
          <w:rFonts w:ascii="Aptos" w:hAnsi="Aptos" w:cs="Aptos"/>
        </w:rPr>
        <w:t>é</w:t>
      </w:r>
      <w:r w:rsidRPr="00626222">
        <w:t xml:space="preserve"> hodnoty pro </w:t>
      </w:r>
      <w:r w:rsidRPr="00626222">
        <w:rPr>
          <w:rFonts w:ascii="Aptos" w:hAnsi="Aptos" w:cs="Aptos"/>
        </w:rPr>
        <w:t>šíř</w:t>
      </w:r>
      <w:r w:rsidRPr="00626222">
        <w:t>en</w:t>
      </w:r>
      <w:r w:rsidRPr="00626222">
        <w:rPr>
          <w:rFonts w:ascii="Aptos" w:hAnsi="Aptos" w:cs="Aptos"/>
        </w:rPr>
        <w:t>í</w:t>
      </w:r>
      <w:r w:rsidRPr="00626222">
        <w:t xml:space="preserve"> vzduchu v budov</w:t>
      </w:r>
      <w:r w:rsidRPr="00626222">
        <w:rPr>
          <w:rFonts w:ascii="Aptos" w:hAnsi="Aptos" w:cs="Aptos"/>
        </w:rPr>
        <w:t>á</w:t>
      </w:r>
      <w:r w:rsidRPr="00626222">
        <w:t>ch, co</w:t>
      </w:r>
      <w:r w:rsidRPr="00626222">
        <w:rPr>
          <w:rFonts w:ascii="Aptos" w:hAnsi="Aptos" w:cs="Aptos"/>
        </w:rPr>
        <w:t>ž</w:t>
      </w:r>
      <w:r w:rsidRPr="00626222">
        <w:t xml:space="preserve"> p</w:t>
      </w:r>
      <w:r w:rsidRPr="00626222">
        <w:rPr>
          <w:rFonts w:ascii="Aptos" w:hAnsi="Aptos" w:cs="Aptos"/>
        </w:rPr>
        <w:t>ř</w:t>
      </w:r>
      <w:r w:rsidRPr="00626222">
        <w:t>edstavuje v</w:t>
      </w:r>
      <w:r w:rsidRPr="00626222">
        <w:rPr>
          <w:rFonts w:ascii="Aptos" w:hAnsi="Aptos" w:cs="Aptos"/>
        </w:rPr>
        <w:t>ý</w:t>
      </w:r>
      <w:r w:rsidRPr="00626222">
        <w:t>znamnou zm</w:t>
      </w:r>
      <w:r w:rsidRPr="00626222">
        <w:rPr>
          <w:rFonts w:ascii="Aptos" w:hAnsi="Aptos" w:cs="Aptos"/>
        </w:rPr>
        <w:t>ě</w:t>
      </w:r>
      <w:r w:rsidRPr="00626222">
        <w:t>nu zejm</w:t>
      </w:r>
      <w:r w:rsidRPr="00626222">
        <w:rPr>
          <w:rFonts w:ascii="Aptos" w:hAnsi="Aptos" w:cs="Aptos"/>
        </w:rPr>
        <w:t>é</w:t>
      </w:r>
      <w:r w:rsidRPr="00626222">
        <w:t>na pro rekonstrukce star</w:t>
      </w:r>
      <w:r w:rsidRPr="00626222">
        <w:rPr>
          <w:rFonts w:ascii="Aptos" w:hAnsi="Aptos" w:cs="Aptos"/>
        </w:rPr>
        <w:t>ší</w:t>
      </w:r>
      <w:r w:rsidRPr="00626222">
        <w:t>ch objekt</w:t>
      </w:r>
      <w:r w:rsidRPr="00626222">
        <w:rPr>
          <w:rFonts w:ascii="Aptos" w:hAnsi="Aptos" w:cs="Aptos"/>
        </w:rPr>
        <w:t>ů</w:t>
      </w:r>
      <w:r w:rsidRPr="00626222">
        <w:t>. Test z</w:t>
      </w:r>
      <w:r w:rsidRPr="00626222">
        <w:rPr>
          <w:rFonts w:ascii="Aptos" w:hAnsi="Aptos" w:cs="Aptos"/>
        </w:rPr>
        <w:t>á</w:t>
      </w:r>
      <w:r w:rsidRPr="00626222">
        <w:t>rove</w:t>
      </w:r>
      <w:r w:rsidRPr="00626222">
        <w:rPr>
          <w:rFonts w:ascii="Aptos" w:hAnsi="Aptos" w:cs="Aptos"/>
        </w:rPr>
        <w:t>ň</w:t>
      </w:r>
      <w:r w:rsidRPr="00626222">
        <w:t xml:space="preserve"> uk</w:t>
      </w:r>
      <w:r w:rsidRPr="00626222">
        <w:rPr>
          <w:rFonts w:ascii="Aptos" w:hAnsi="Aptos" w:cs="Aptos"/>
        </w:rPr>
        <w:t>á</w:t>
      </w:r>
      <w:r w:rsidRPr="00626222">
        <w:t>zal v</w:t>
      </w:r>
      <w:r w:rsidRPr="00626222">
        <w:rPr>
          <w:rFonts w:ascii="Aptos" w:hAnsi="Aptos" w:cs="Aptos"/>
        </w:rPr>
        <w:t>ý</w:t>
      </w:r>
      <w:r w:rsidRPr="00626222">
        <w:t>razn</w:t>
      </w:r>
      <w:r w:rsidRPr="00626222">
        <w:rPr>
          <w:rFonts w:ascii="Aptos" w:hAnsi="Aptos" w:cs="Aptos"/>
        </w:rPr>
        <w:t>é</w:t>
      </w:r>
      <w:r w:rsidRPr="00626222">
        <w:t xml:space="preserve"> rozd</w:t>
      </w:r>
      <w:r w:rsidRPr="00626222">
        <w:rPr>
          <w:rFonts w:ascii="Aptos" w:hAnsi="Aptos" w:cs="Aptos"/>
        </w:rPr>
        <w:t>í</w:t>
      </w:r>
      <w:r w:rsidRPr="00626222">
        <w:t>ly mezi ob</w:t>
      </w:r>
      <w:r w:rsidRPr="00626222">
        <w:rPr>
          <w:rFonts w:ascii="Aptos" w:hAnsi="Aptos" w:cs="Aptos"/>
        </w:rPr>
        <w:t>ě</w:t>
      </w:r>
      <w:r w:rsidRPr="00626222">
        <w:t>ma typy oken: repasovan</w:t>
      </w:r>
      <w:r w:rsidRPr="00626222">
        <w:rPr>
          <w:rFonts w:ascii="Aptos" w:hAnsi="Aptos" w:cs="Aptos"/>
        </w:rPr>
        <w:t>á</w:t>
      </w:r>
      <w:r w:rsidRPr="00626222">
        <w:t xml:space="preserve"> okna vykazovala net</w:t>
      </w:r>
      <w:r w:rsidRPr="00626222">
        <w:rPr>
          <w:rFonts w:ascii="Aptos" w:hAnsi="Aptos" w:cs="Aptos"/>
        </w:rPr>
        <w:t>ě</w:t>
      </w:r>
      <w:r w:rsidRPr="00626222">
        <w:t>snosti zejm</w:t>
      </w:r>
      <w:r w:rsidRPr="00626222">
        <w:rPr>
          <w:rFonts w:ascii="Aptos" w:hAnsi="Aptos" w:cs="Aptos"/>
        </w:rPr>
        <w:t>é</w:t>
      </w:r>
      <w:r w:rsidRPr="00626222">
        <w:t>na ve funk</w:t>
      </w:r>
      <w:r w:rsidRPr="00626222">
        <w:rPr>
          <w:rFonts w:ascii="Aptos" w:hAnsi="Aptos" w:cs="Aptos"/>
        </w:rPr>
        <w:t>č</w:t>
      </w:r>
      <w:r w:rsidRPr="00626222">
        <w:t>n</w:t>
      </w:r>
      <w:r w:rsidRPr="00626222">
        <w:rPr>
          <w:rFonts w:ascii="Aptos" w:hAnsi="Aptos" w:cs="Aptos"/>
        </w:rPr>
        <w:t>í</w:t>
      </w:r>
      <w:r w:rsidRPr="00626222">
        <w:t xml:space="preserve"> sp</w:t>
      </w:r>
      <w:r w:rsidRPr="00626222">
        <w:rPr>
          <w:rFonts w:ascii="Aptos" w:hAnsi="Aptos" w:cs="Aptos"/>
        </w:rPr>
        <w:t>ář</w:t>
      </w:r>
      <w:r w:rsidRPr="00626222">
        <w:t>e, zat</w:t>
      </w:r>
      <w:r w:rsidRPr="00626222">
        <w:rPr>
          <w:rFonts w:ascii="Aptos" w:hAnsi="Aptos" w:cs="Aptos"/>
        </w:rPr>
        <w:t>í</w:t>
      </w:r>
      <w:r w:rsidRPr="00626222">
        <w:t>mco repliky byly t</w:t>
      </w:r>
      <w:r w:rsidRPr="00626222">
        <w:rPr>
          <w:rFonts w:ascii="Aptos" w:hAnsi="Aptos" w:cs="Aptos"/>
        </w:rPr>
        <w:t>é</w:t>
      </w:r>
      <w:r w:rsidRPr="00626222">
        <w:t>m</w:t>
      </w:r>
      <w:r w:rsidRPr="00626222">
        <w:rPr>
          <w:rFonts w:ascii="Aptos" w:hAnsi="Aptos" w:cs="Aptos"/>
        </w:rPr>
        <w:t>ěř</w:t>
      </w:r>
      <w:r w:rsidRPr="00626222">
        <w:t xml:space="preserve"> dokonale t</w:t>
      </w:r>
      <w:r w:rsidRPr="00626222">
        <w:rPr>
          <w:rFonts w:ascii="Aptos" w:hAnsi="Aptos" w:cs="Aptos"/>
        </w:rPr>
        <w:t>ě</w:t>
      </w:r>
      <w:r w:rsidRPr="00626222">
        <w:t>sn</w:t>
      </w:r>
      <w:r w:rsidRPr="00626222">
        <w:rPr>
          <w:rFonts w:ascii="Aptos" w:hAnsi="Aptos" w:cs="Aptos"/>
        </w:rPr>
        <w:t>é</w:t>
      </w:r>
      <w:r w:rsidRPr="00626222">
        <w:t>. Pokud by byly pou</w:t>
      </w:r>
      <w:r w:rsidRPr="00626222">
        <w:rPr>
          <w:rFonts w:ascii="Aptos" w:hAnsi="Aptos" w:cs="Aptos"/>
        </w:rPr>
        <w:t>ž</w:t>
      </w:r>
      <w:r w:rsidRPr="00626222">
        <w:t>ity v</w:t>
      </w:r>
      <w:r w:rsidRPr="00626222">
        <w:rPr>
          <w:rFonts w:ascii="Aptos" w:hAnsi="Aptos" w:cs="Aptos"/>
        </w:rPr>
        <w:t>ý</w:t>
      </w:r>
      <w:r w:rsidRPr="00626222">
        <w:t>hradně repliky, výsledná hodnota průvzdušnosti by byla s vysokou pravděpodobností ještě nižší.</w:t>
      </w:r>
    </w:p>
    <w:p w14:paraId="5FC234E1" w14:textId="77777777" w:rsidR="00626222" w:rsidRDefault="00626222" w:rsidP="00626222">
      <w:pPr>
        <w:spacing w:after="0"/>
      </w:pPr>
      <w:r w:rsidRPr="00626222">
        <w:lastRenderedPageBreak/>
        <w:t>Z konstrukčního hlediska je rozdíl mezi oběma variantami zásadní. Repasovaná okna jsou klasická špaletová okna s jednoduchým zasklením 4 mm ve vnější i vnitřní špaletě. Repliky kombinují vnější špaletu s dvojsklem 4–10–4 mm a vnitřní špaletu s jednoduchým sklem 4 mm. Tato kombinace přináší nejen lepší tepelněizolační parametry, ale také výrazně vyšší těsnost, která se promítá do celkové energetické náročnosti budovy.</w:t>
      </w:r>
    </w:p>
    <w:p w14:paraId="590022C5" w14:textId="77777777" w:rsidR="00626222" w:rsidRDefault="00626222" w:rsidP="00626222">
      <w:pPr>
        <w:spacing w:after="0"/>
      </w:pPr>
    </w:p>
    <w:p w14:paraId="1F19D690" w14:textId="7C32C8B1" w:rsidR="00626222" w:rsidRPr="00626222" w:rsidRDefault="00626222" w:rsidP="00626222">
      <w:pPr>
        <w:spacing w:after="0"/>
        <w:rPr>
          <w:b/>
          <w:bCs/>
        </w:rPr>
      </w:pPr>
      <w:r w:rsidRPr="00626222">
        <w:rPr>
          <w:b/>
          <w:bCs/>
        </w:rPr>
        <w:t>Závěr</w:t>
      </w:r>
    </w:p>
    <w:p w14:paraId="387381F1" w14:textId="35C2C46F" w:rsidR="00626222" w:rsidRPr="00626222" w:rsidRDefault="00626222" w:rsidP="00626222">
      <w:pPr>
        <w:spacing w:after="0"/>
      </w:pPr>
      <w:r w:rsidRPr="00626222">
        <w:t>Komparativní analýza provedená na domě v Ořechovce přináší jasné závěry</w:t>
      </w:r>
      <w:r w:rsidR="007B7567">
        <w:t xml:space="preserve">: </w:t>
      </w:r>
      <w:r w:rsidRPr="00626222">
        <w:t>Repasovaná okna poskytují solidní akustickou izolaci, což je dáno především jejich vrstvenou konstrukcí. Z hlediska průvzdušnosti a tepelněizolačních vlastností však jednoznačně vítězí repliky, které díky modernímu zasklení IZOS a preciznímu provedení dosahují výrazně lepších parametrů. Studie zároveň ukazuje, že i v památkově chráněných objektech lze citlivě skloubit požadavky památkové péče s moderními technickými standardy, pokud je rekonstrukce založena na kvalitních datech a pečlivém technickém posouzení.</w:t>
      </w:r>
    </w:p>
    <w:p w14:paraId="02653E60" w14:textId="77777777" w:rsidR="00BB2547" w:rsidRDefault="00BB2547" w:rsidP="00626222">
      <w:pPr>
        <w:spacing w:after="0"/>
      </w:pPr>
    </w:p>
    <w:p w14:paraId="2445A21F" w14:textId="14E0DF23" w:rsidR="009544FF" w:rsidRDefault="009544FF" w:rsidP="00626222">
      <w:pPr>
        <w:spacing w:after="0"/>
      </w:pPr>
      <w:hyperlink r:id="rId4" w:history="1">
        <w:r w:rsidRPr="00F57D98">
          <w:rPr>
            <w:rStyle w:val="Hypertextovodkaz"/>
          </w:rPr>
          <w:t>www.izos.cz</w:t>
        </w:r>
      </w:hyperlink>
    </w:p>
    <w:p w14:paraId="4E8503F8" w14:textId="77777777" w:rsidR="009544FF" w:rsidRDefault="009544FF" w:rsidP="00626222">
      <w:pPr>
        <w:spacing w:after="0"/>
      </w:pPr>
    </w:p>
    <w:sectPr w:rsidR="0095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22"/>
    <w:rsid w:val="000A4496"/>
    <w:rsid w:val="001F019C"/>
    <w:rsid w:val="00292403"/>
    <w:rsid w:val="00626222"/>
    <w:rsid w:val="006D6B31"/>
    <w:rsid w:val="00725B4E"/>
    <w:rsid w:val="007B7567"/>
    <w:rsid w:val="008112A9"/>
    <w:rsid w:val="00817EEB"/>
    <w:rsid w:val="00884109"/>
    <w:rsid w:val="009544FF"/>
    <w:rsid w:val="00BB2547"/>
    <w:rsid w:val="00D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A1DD"/>
  <w15:chartTrackingRefBased/>
  <w15:docId w15:val="{DCE34680-D4E1-4F57-9313-B806F5E9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6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6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6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62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62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62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62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62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62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62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62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62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6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62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62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544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5</cp:revision>
  <dcterms:created xsi:type="dcterms:W3CDTF">2026-01-03T11:42:00Z</dcterms:created>
  <dcterms:modified xsi:type="dcterms:W3CDTF">2026-03-22T15:28:00Z</dcterms:modified>
</cp:coreProperties>
</file>