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A430" w14:textId="2C684BFA" w:rsidR="00270433" w:rsidRPr="00270433" w:rsidRDefault="008F6485" w:rsidP="00270433">
      <w:pPr>
        <w:rPr>
          <w:b/>
          <w:bCs/>
        </w:rPr>
      </w:pPr>
      <w:r>
        <w:rPr>
          <w:b/>
          <w:bCs/>
        </w:rPr>
        <w:t>Luxus v lehkosti</w:t>
      </w:r>
    </w:p>
    <w:p w14:paraId="39DD2E7E" w14:textId="77777777" w:rsidR="00270433" w:rsidRPr="00270433" w:rsidRDefault="00270433" w:rsidP="00270433">
      <w:r w:rsidRPr="00270433">
        <w:rPr>
          <w:b/>
          <w:bCs/>
        </w:rPr>
        <w:t>Skleněné příčky už dávno nejsou doménou administrativních budov. Stále častěji se objevují v interiérech bytů a rodinných domů, kde přinášejí lehkost, transparentnost a luxusní atmosféru. Moderní technologie navíc umožňují, aby se sklo stalo nejen funkčním, ale i výrazně designovým prvkem.</w:t>
      </w:r>
    </w:p>
    <w:p w14:paraId="754D701C" w14:textId="0834514E" w:rsidR="00270433" w:rsidRDefault="00270433" w:rsidP="00270433">
      <w:r w:rsidRPr="00270433">
        <w:t xml:space="preserve">Ještě před několika lety byly skleněné příčky spojovány především s kancelářemi, kde měly zajistit dostatek světla a zároveň oddělit jednotlivé pracovní zóny. Dnes se však jejich využití posouvá mnohem dál. V interiérech domácností pomáhají opticky zvětšit prostor, zachovat jeho vzdušnost a dodat mu moderní, elegantní charakter. Sklo se díky tomu stává ideálním řešením pro oddělení kuchyně od obývacího pokoje, vytvoření pracovního koutku nebo vymezení šatny, aniž by se prostor uzavřel či </w:t>
      </w:r>
      <w:r w:rsidR="00E316B9">
        <w:t>nedošlo k nežádoucímu utlumení světla</w:t>
      </w:r>
      <w:r w:rsidRPr="00270433">
        <w:t>.</w:t>
      </w:r>
    </w:p>
    <w:p w14:paraId="6140A15C" w14:textId="27A78BAD" w:rsidR="00E316B9" w:rsidRPr="00270433" w:rsidRDefault="00E316B9" w:rsidP="00270433">
      <w:pPr>
        <w:rPr>
          <w:b/>
          <w:bCs/>
        </w:rPr>
      </w:pPr>
      <w:r w:rsidRPr="00E316B9">
        <w:rPr>
          <w:b/>
          <w:bCs/>
        </w:rPr>
        <w:t xml:space="preserve">Od </w:t>
      </w:r>
      <w:r>
        <w:rPr>
          <w:b/>
          <w:bCs/>
        </w:rPr>
        <w:t>transparentní</w:t>
      </w:r>
      <w:r w:rsidRPr="00E316B9">
        <w:rPr>
          <w:b/>
          <w:bCs/>
        </w:rPr>
        <w:t xml:space="preserve"> elegance po progresivní digitální tisk</w:t>
      </w:r>
    </w:p>
    <w:p w14:paraId="36D2E84B" w14:textId="77777777" w:rsidR="00270433" w:rsidRPr="00270433" w:rsidRDefault="00270433" w:rsidP="00270433">
      <w:r w:rsidRPr="00270433">
        <w:t xml:space="preserve">Výrobce HELUZ IZOS nabízí jednu z nejširších a nejkreativnějších palet interiérových skel na trhu, což otevírá prostor pro skutečně individuální řešení. Zákazníci mohou vybírat mezi čirými skly, ornamentálními variantami i skly s digitálním potiskem v kvalitě až </w:t>
      </w:r>
      <w:proofErr w:type="gramStart"/>
      <w:r w:rsidRPr="00270433">
        <w:t>4K</w:t>
      </w:r>
      <w:proofErr w:type="gramEnd"/>
      <w:r w:rsidRPr="00270433">
        <w:t>. Právě technologie digitálního tisku umožňuje vytvořit z příčky výrazný designový prvek – od jemných vzorů až po celoplošné motivy podle vlastní fotografie. Sklo tak může být nejen funkčním, ale i estetickým centrem místnosti.</w:t>
      </w:r>
    </w:p>
    <w:p w14:paraId="5426647B" w14:textId="77777777" w:rsidR="00270433" w:rsidRPr="00270433" w:rsidRDefault="00270433" w:rsidP="00270433">
      <w:r w:rsidRPr="00270433">
        <w:t>Pro ty, kteří preferují decentnější vzhled, jsou k dispozici ornamentní skla s různou mírou průhlednosti. Jejich struktura může být florální, geometrická nebo abstraktní, a díky tomu dokážou zajistit soukromí, aniž by bránila průchodu světla. Transparentní skla z řady IZOS INDOOR pak nabízejí maximální čistotu a jednoduchost, doplněnou o bezpečnostní úpravy, jako je tvrzení či vrstvení. Jsou ideální pro posuvné stěny, dveře nebo dělicí příčky, které mají být vizuálně nenápadné, ale zároveň odolné.</w:t>
      </w:r>
    </w:p>
    <w:p w14:paraId="5FE9975A" w14:textId="7BE0F3D1" w:rsidR="00270433" w:rsidRPr="00270433" w:rsidRDefault="00270433" w:rsidP="00270433">
      <w:r w:rsidRPr="00270433">
        <w:t>Skleněné příčky dnes představují způsob, jak posunout hranice interiérového designu. Umožňují propojit místnosti, aniž by se ztratila jejich funkčnost, a dodávají prostoru moderní, svěží a luxusní charakter. Díky široké nabídce dekorů, technologií a úprav se sklo stává materiálem, který dokáže přizpůsobit atmosféru interiéru přesně podle představ majitele.</w:t>
      </w:r>
    </w:p>
    <w:p w14:paraId="759D3F33" w14:textId="1ACBFB2B" w:rsidR="00BB2547" w:rsidRDefault="00EB1E56">
      <w:hyperlink r:id="rId4" w:history="1">
        <w:r w:rsidRPr="005F0BD8">
          <w:rPr>
            <w:rStyle w:val="Hypertextovodkaz"/>
          </w:rPr>
          <w:t>www.izos.cz</w:t>
        </w:r>
      </w:hyperlink>
    </w:p>
    <w:p w14:paraId="2BA5CAC1" w14:textId="77777777" w:rsidR="00EB1E56" w:rsidRDefault="00EB1E56"/>
    <w:sectPr w:rsidR="00EB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33"/>
    <w:rsid w:val="000A4496"/>
    <w:rsid w:val="00270433"/>
    <w:rsid w:val="004B20EA"/>
    <w:rsid w:val="00884109"/>
    <w:rsid w:val="008F6485"/>
    <w:rsid w:val="00BB2547"/>
    <w:rsid w:val="00D15714"/>
    <w:rsid w:val="00DA6FBA"/>
    <w:rsid w:val="00E316B9"/>
    <w:rsid w:val="00EB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3862"/>
  <w15:chartTrackingRefBased/>
  <w15:docId w15:val="{DA78E356-699A-4261-B835-492CEFE1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0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0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0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0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0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0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0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0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0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0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0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0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04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04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04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04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04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04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0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0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0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0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0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04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04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04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0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04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04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B1E5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1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4</cp:revision>
  <dcterms:created xsi:type="dcterms:W3CDTF">2025-12-18T10:21:00Z</dcterms:created>
  <dcterms:modified xsi:type="dcterms:W3CDTF">2026-03-09T10:07:00Z</dcterms:modified>
</cp:coreProperties>
</file>