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sz w:val="36"/>
          <w:szCs w:val="36"/>
        </w:rPr>
      </w:pPr>
      <w:bookmarkStart w:colFirst="0" w:colLast="0" w:name="_hb6wi8n06ax0" w:id="0"/>
      <w:bookmarkEnd w:id="0"/>
      <w:r w:rsidDel="00000000" w:rsidR="00000000" w:rsidRPr="00000000">
        <w:rPr>
          <w:rtl w:val="0"/>
        </w:rPr>
        <w:t xml:space="preserve">ScioŠkola pomůže řešit kapacity v Praze - otevírá v Holešovicích gymnázium pro 400 studentů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>
          <w:sz w:val="20"/>
          <w:szCs w:val="20"/>
        </w:rPr>
      </w:pPr>
      <w:bookmarkStart w:colFirst="0" w:colLast="0" w:name="_3lgs6b7f91f8" w:id="1"/>
      <w:bookmarkEnd w:id="1"/>
      <w:r w:rsidDel="00000000" w:rsidR="00000000" w:rsidRPr="00000000">
        <w:rPr>
          <w:rtl w:val="0"/>
        </w:rPr>
        <w:t xml:space="preserve">TISKOVÁ ZPRÁVA</w:t>
      </w:r>
      <w:r w:rsidDel="00000000" w:rsidR="00000000" w:rsidRPr="00000000">
        <w:rPr>
          <w:sz w:val="20"/>
          <w:szCs w:val="20"/>
          <w:rtl w:val="0"/>
        </w:rPr>
        <w:t xml:space="preserve">  |  </w:t>
      </w:r>
      <w:r w:rsidDel="00000000" w:rsidR="00000000" w:rsidRPr="00000000">
        <w:rPr>
          <w:rtl w:val="0"/>
        </w:rPr>
        <w:t xml:space="preserve">Praha 14</w:t>
      </w:r>
      <w:r w:rsidDel="00000000" w:rsidR="00000000" w:rsidRPr="00000000">
        <w:rPr>
          <w:sz w:val="20"/>
          <w:szCs w:val="20"/>
          <w:rtl w:val="0"/>
        </w:rPr>
        <w:t xml:space="preserve">. </w:t>
      </w:r>
      <w:r w:rsidDel="00000000" w:rsidR="00000000" w:rsidRPr="00000000">
        <w:rPr>
          <w:rtl w:val="0"/>
        </w:rPr>
        <w:t xml:space="preserve">12</w:t>
      </w:r>
      <w:r w:rsidDel="00000000" w:rsidR="00000000" w:rsidRPr="00000000">
        <w:rPr>
          <w:sz w:val="20"/>
          <w:szCs w:val="20"/>
          <w:rtl w:val="0"/>
        </w:rPr>
        <w:t xml:space="preserve">.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444746"/>
          <w:rtl w:val="0"/>
        </w:rPr>
        <w:t xml:space="preserve">Od září 2024 začne v Holešovicích působit již druhá pražská střední ScioŠkola. Naváže na zkušenosti ScioŠkoly na Žižkově, která v Praze svou činnost zahájila již před pěti lety. Celkem bude od září 2024 v síti ScioŠkol 23 základních a středních škol, které bude navštěvovat více než 2500 žáků. </w:t>
      </w:r>
      <w:r w:rsidDel="00000000" w:rsidR="00000000" w:rsidRPr="00000000">
        <w:rPr>
          <w:rFonts w:ascii="Roboto" w:cs="Roboto" w:eastAsia="Roboto" w:hAnsi="Roboto"/>
          <w:b w:val="1"/>
          <w:color w:val="222222"/>
          <w:highlight w:val="white"/>
          <w:rtl w:val="0"/>
        </w:rPr>
        <w:t xml:space="preserve">Scio si tak i nadále udrží svou pozici největšího českého soukromého zřizovatele škol.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V oblasti </w:t>
      </w:r>
      <w:r w:rsidDel="00000000" w:rsidR="00000000" w:rsidRPr="00000000">
        <w:rPr>
          <w:rtl w:val="0"/>
        </w:rPr>
        <w:t xml:space="preserve">holešovického přístavu</w:t>
      </w:r>
      <w:r w:rsidDel="00000000" w:rsidR="00000000" w:rsidRPr="00000000">
        <w:rPr>
          <w:rtl w:val="0"/>
        </w:rPr>
        <w:t xml:space="preserve"> proběhne během tohoto školního roku rekonstrukce rozsáhlých prostor</w:t>
      </w:r>
      <w:r w:rsidDel="00000000" w:rsidR="00000000" w:rsidRPr="00000000">
        <w:rPr>
          <w:rtl w:val="0"/>
        </w:rPr>
        <w:t xml:space="preserve"> a od září zde zahájí výuku </w:t>
      </w:r>
      <w:r w:rsidDel="00000000" w:rsidR="00000000" w:rsidRPr="00000000">
        <w:rPr>
          <w:rtl w:val="0"/>
        </w:rPr>
        <w:t xml:space="preserve">gymnázium pro 400 studentů</w:t>
      </w:r>
      <w:r w:rsidDel="00000000" w:rsidR="00000000" w:rsidRPr="00000000">
        <w:rPr>
          <w:rtl w:val="0"/>
        </w:rPr>
        <w:t xml:space="preserve">. V prvním roce přijme škola zhruba 150 studentů do 1. a 2. ročníku.</w:t>
      </w:r>
    </w:p>
    <w:p w:rsidR="00000000" w:rsidDel="00000000" w:rsidP="00000000" w:rsidRDefault="00000000" w:rsidRPr="00000000" w14:paraId="00000005">
      <w:pPr>
        <w:rPr>
          <w:i w:val="1"/>
        </w:rPr>
      </w:pPr>
      <w:r w:rsidDel="00000000" w:rsidR="00000000" w:rsidRPr="00000000">
        <w:rPr>
          <w:rtl w:val="0"/>
        </w:rPr>
        <w:t xml:space="preserve">„</w:t>
      </w:r>
      <w:r w:rsidDel="00000000" w:rsidR="00000000" w:rsidRPr="00000000">
        <w:rPr>
          <w:i w:val="1"/>
          <w:rtl w:val="0"/>
        </w:rPr>
        <w:t xml:space="preserve">Praha se v posledních letech potýká s nedostatečnými kapacitami středních škol, zejména co se týče všeobecného vzdělávání. I my již několik let řešíme násobný převis poptávky. Rozhodli jsme se proto v tomto směru vyjít uchazečům o středoškolské vzdělání vstříc,</w:t>
      </w:r>
      <w:r w:rsidDel="00000000" w:rsidR="00000000" w:rsidRPr="00000000">
        <w:rPr>
          <w:rtl w:val="0"/>
        </w:rPr>
        <w:t xml:space="preserve">“ </w:t>
      </w:r>
      <w:r w:rsidDel="00000000" w:rsidR="00000000" w:rsidRPr="00000000">
        <w:rPr>
          <w:rtl w:val="0"/>
        </w:rPr>
        <w:t xml:space="preserve">vysvětluje důvody vzniku nové střední ScioŠkoly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Jon Šotola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z Rady ScioŠkol,</w:t>
      </w:r>
      <w:r w:rsidDel="00000000" w:rsidR="00000000" w:rsidRPr="00000000">
        <w:rPr>
          <w:rtl w:val="0"/>
        </w:rPr>
        <w:t xml:space="preserve"> „</w:t>
      </w:r>
      <w:r w:rsidDel="00000000" w:rsidR="00000000" w:rsidRPr="00000000">
        <w:rPr>
          <w:i w:val="1"/>
          <w:rtl w:val="0"/>
        </w:rPr>
        <w:t xml:space="preserve">podařilo se nám najít rozsáhlé prostory v Holešovicích, v nichž kromě střední školy zahájí svou činnost také základní ScioŠkola s kapacitou 150 dětí. Obě školy tak budou tvořit organický celek“.</w:t>
      </w:r>
    </w:p>
    <w:p w:rsidR="00000000" w:rsidDel="00000000" w:rsidP="00000000" w:rsidRDefault="00000000" w:rsidRPr="00000000" w14:paraId="00000006">
      <w:pPr>
        <w:rPr>
          <w:color w:val="444746"/>
        </w:rPr>
      </w:pPr>
      <w:r w:rsidDel="00000000" w:rsidR="00000000" w:rsidRPr="00000000">
        <w:rPr>
          <w:color w:val="444746"/>
          <w:rtl w:val="0"/>
        </w:rPr>
        <w:t xml:space="preserve">Škola bude vycházet ze zkušeností již fungujících středních ScioŠkol. Především v tom, že školu do značné míry tvoří studenti. Ti si sami organizují výuku a přejímají hlavní díl odpovědnosti za své učení a za svůj rozvoj. Plánují rozvržení učiva, přičemž výuka neprobíhá ve striktně ohraničených „hodinách“, ale v rámci různých moderních formátů jako jsou ateliéry, kurzy, workshopy apod. Rovněž se účastní např. projektových bloků, jejichž témata si sami navrhují a vybírají nebo si z nabídky kurzů podobně jako na vysoké škole sestavují vlastní rozvrh. Studenti se podílí také na tvorbě pravidel školy, ale i na samotném fungování školy (provoz a úklid, správa IT, propagace školy, atd.).</w:t>
      </w:r>
    </w:p>
    <w:p w:rsidR="00000000" w:rsidDel="00000000" w:rsidP="00000000" w:rsidRDefault="00000000" w:rsidRPr="00000000" w14:paraId="00000007">
      <w:pPr>
        <w:ind w:right="-406.062992125984"/>
        <w:rPr>
          <w:color w:val="444746"/>
        </w:rPr>
      </w:pPr>
      <w:r w:rsidDel="00000000" w:rsidR="00000000" w:rsidRPr="00000000">
        <w:rPr>
          <w:color w:val="444746"/>
          <w:rtl w:val="0"/>
        </w:rPr>
        <w:t xml:space="preserve">Školné ve střední škole pro rok 2024/25 je stanoveno na 10 000 Kč/měsíc a hradí se vždy 10 měsíců v roce.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První rok své existence škola zahájí pouze s 1. a 2. ročníkem. Již nyní je možné podávat přihlášky k přestupu do 2. ročníku s nástupem od září 2024. </w:t>
      </w:r>
      <w:r w:rsidDel="00000000" w:rsidR="00000000" w:rsidRPr="00000000">
        <w:rPr>
          <w:rtl w:val="0"/>
        </w:rPr>
        <w:t xml:space="preserve">Přihlášky do 1. ročníku </w:t>
      </w:r>
      <w:r w:rsidDel="00000000" w:rsidR="00000000" w:rsidRPr="00000000">
        <w:rPr>
          <w:rtl w:val="0"/>
        </w:rPr>
        <w:t xml:space="preserve">začne</w:t>
      </w:r>
      <w:r w:rsidDel="00000000" w:rsidR="00000000" w:rsidRPr="00000000">
        <w:rPr>
          <w:rtl w:val="0"/>
        </w:rPr>
        <w:t xml:space="preserve"> škola přijímat,  jakmile bude ze strany MŠMT spuštěn nově připravovaný systém přijímacího řízení, pravděpodobně ve druhé polovině ledna.</w:t>
      </w:r>
    </w:p>
    <w:p w:rsidR="00000000" w:rsidDel="00000000" w:rsidP="00000000" w:rsidRDefault="00000000" w:rsidRPr="00000000" w14:paraId="00000009">
      <w:pPr>
        <w:rPr>
          <w:highlight w:val="yellow"/>
        </w:rPr>
      </w:pPr>
      <w:r w:rsidDel="00000000" w:rsidR="00000000" w:rsidRPr="00000000">
        <w:rPr>
          <w:rtl w:val="0"/>
        </w:rPr>
        <w:t xml:space="preserve">Klíčovou roli v přijímacím řízení bude hrát motivační video, případně text a osobní pohovor nad studijním plánem uchazeče. V případě přihlášek do 1. ročníku je pak povinnou součástí přijímacího řízení absolvování státní Jednotné přijímací zkoušky. Podrobnosti škola zveřejní do konce ledna 2024.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4"/>
        <w:rPr>
          <w:rFonts w:ascii="Nunito Light" w:cs="Nunito Light" w:eastAsia="Nunito Light" w:hAnsi="Nunito Light"/>
          <w:b w:val="0"/>
          <w:sz w:val="20"/>
          <w:szCs w:val="20"/>
        </w:rPr>
      </w:pPr>
      <w:bookmarkStart w:colFirst="0" w:colLast="0" w:name="_nqwpr1kk1upk" w:id="2"/>
      <w:bookmarkEnd w:id="2"/>
      <w:hyperlink r:id="rId6">
        <w:r w:rsidDel="00000000" w:rsidR="00000000" w:rsidRPr="00000000">
          <w:rPr>
            <w:rFonts w:ascii="Nunito Light" w:cs="Nunito Light" w:eastAsia="Nunito Light" w:hAnsi="Nunito Light"/>
            <w:b w:val="0"/>
            <w:color w:val="1155cc"/>
            <w:sz w:val="20"/>
            <w:szCs w:val="20"/>
            <w:u w:val="single"/>
            <w:rtl w:val="0"/>
          </w:rPr>
          <w:t xml:space="preserve">holesovice-stredni.scioskola.cz </w:t>
        </w:r>
      </w:hyperlink>
      <w:r w:rsidDel="00000000" w:rsidR="00000000" w:rsidRPr="00000000">
        <w:rPr>
          <w:rFonts w:ascii="Nunito Light" w:cs="Nunito Light" w:eastAsia="Nunito Light" w:hAnsi="Nunito Light"/>
          <w:b w:val="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b w:val="0"/>
          <w:sz w:val="20"/>
          <w:szCs w:val="20"/>
          <w:rtl w:val="0"/>
        </w:rPr>
        <w:t xml:space="preserve"> |  </w:t>
      </w:r>
      <w:hyperlink r:id="rId7">
        <w:r w:rsidDel="00000000" w:rsidR="00000000" w:rsidRPr="00000000">
          <w:rPr>
            <w:rFonts w:ascii="Roboto Light" w:cs="Roboto Light" w:eastAsia="Roboto Light" w:hAnsi="Roboto Light"/>
            <w:b w:val="0"/>
            <w:color w:val="1155cc"/>
            <w:sz w:val="20"/>
            <w:szCs w:val="20"/>
            <w:u w:val="single"/>
            <w:rtl w:val="0"/>
          </w:rPr>
          <w:t xml:space="preserve">fb.com/stredniScioSkolaHolesovice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4"/>
        <w:rPr>
          <w:rFonts w:ascii="Nunito" w:cs="Nunito" w:eastAsia="Nunito" w:hAnsi="Nunito"/>
          <w:b w:val="1"/>
          <w:color w:val="000000"/>
        </w:rPr>
      </w:pPr>
      <w:bookmarkStart w:colFirst="0" w:colLast="0" w:name="_d40dwmrpcdb5" w:id="3"/>
      <w:bookmarkEnd w:id="3"/>
      <w:r w:rsidDel="00000000" w:rsidR="00000000" w:rsidRPr="00000000">
        <w:rPr>
          <w:rtl w:val="0"/>
        </w:rPr>
        <w:t xml:space="preserve">Kontakt pro média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Marian Golis</w:t>
      </w:r>
      <w:r w:rsidDel="00000000" w:rsidR="00000000" w:rsidRPr="00000000">
        <w:rPr>
          <w:rtl w:val="0"/>
        </w:rPr>
        <w:t xml:space="preserve">  | 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marian.golis@scioskola.cz</w:t>
        </w:r>
      </w:hyperlink>
      <w:r w:rsidDel="00000000" w:rsidR="00000000" w:rsidRPr="00000000">
        <w:rPr>
          <w:rtl w:val="0"/>
        </w:rPr>
        <w:t xml:space="preserve">  |  776 154 774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rPr/>
      </w:pPr>
      <w:bookmarkStart w:colFirst="0" w:colLast="0" w:name="_vijw58eay4d" w:id="4"/>
      <w:bookmarkEnd w:id="4"/>
      <w:r w:rsidDel="00000000" w:rsidR="00000000" w:rsidRPr="00000000">
        <w:rPr>
          <w:rtl w:val="0"/>
        </w:rPr>
        <w:t xml:space="preserve">O společnosti Scio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Společnost Scio, kterou v roce 1995 založil pedagog a vizionář Ondřej Šteffl, přináší inovace do vzdělávání v České republice. Kromě známého testu Obecných studijních předpokladů vytváří Scio i další profesionální testy, které využívají desítky českých a slovenských vysokých škol při přijímacím řízení. </w:t>
      </w:r>
    </w:p>
    <w:p w:rsidR="00000000" w:rsidDel="00000000" w:rsidP="00000000" w:rsidRDefault="00000000" w:rsidRPr="00000000" w14:paraId="00000010">
      <w:pPr>
        <w:rPr>
          <w:color w:val="444746"/>
          <w:highlight w:val="white"/>
        </w:rPr>
      </w:pPr>
      <w:r w:rsidDel="00000000" w:rsidR="00000000" w:rsidRPr="00000000">
        <w:rPr>
          <w:rtl w:val="0"/>
        </w:rPr>
        <w:t xml:space="preserve">Scio se zabývá také vzdělávacími projekty pro školy, rodiče a děti. </w:t>
      </w:r>
      <w:r w:rsidDel="00000000" w:rsidR="00000000" w:rsidRPr="00000000">
        <w:rPr>
          <w:color w:val="444746"/>
          <w:highlight w:val="white"/>
          <w:rtl w:val="0"/>
        </w:rPr>
        <w:t xml:space="preserve">Mimo jiné pomáhá školám využívat umělou inteligenci skrze portál </w:t>
      </w:r>
      <w:hyperlink r:id="rId9">
        <w:r w:rsidDel="00000000" w:rsidR="00000000" w:rsidRPr="00000000">
          <w:rPr>
            <w:color w:val="0b57d0"/>
            <w:highlight w:val="white"/>
            <w:rtl w:val="0"/>
          </w:rPr>
          <w:t xml:space="preserve">ucimsai.cz</w:t>
        </w:r>
      </w:hyperlink>
      <w:r w:rsidDel="00000000" w:rsidR="00000000" w:rsidRPr="00000000">
        <w:rPr>
          <w:color w:val="444746"/>
          <w:highlight w:val="white"/>
          <w:rtl w:val="0"/>
        </w:rPr>
        <w:t xml:space="preserve"> a Scio Research se věnuje primárnímu výzkumu v oblasti procesů učení.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Společnost provozuje vlastní síť ScioŠkol pro zhruba dva tisíce dětí a studentů – od září 2023 patnáct základních, dvě střední školy a dvě tzv. Expediční (základní a střední). V září 2024 vznikne kromě holešovické základní a střední ScioŠkoly také základní ScioŠkola v Dobříši a v Hradci Králové.</w:t>
      </w:r>
    </w:p>
    <w:p w:rsidR="00000000" w:rsidDel="00000000" w:rsidP="00000000" w:rsidRDefault="00000000" w:rsidRPr="00000000" w14:paraId="0000001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4" w:w="11909" w:orient="portrait"/>
      <w:pgMar w:bottom="946.7716535433071" w:top="1275.5905511811025" w:left="1417.3228346456694" w:right="1417.3228346456694" w:header="566.9291338582677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unito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after="0" w:lineRule="auto"/>
      <w:jc w:val="right"/>
      <w:rPr>
        <w:rFonts w:ascii="Nunito Light" w:cs="Nunito Light" w:eastAsia="Nunito Light" w:hAnsi="Nunito Light"/>
        <w:color w:val="666666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spacing w:after="0" w:lineRule="auto"/>
      <w:jc w:val="right"/>
      <w:rPr>
        <w:rFonts w:ascii="Nunito Light" w:cs="Nunito Light" w:eastAsia="Nunito Light" w:hAnsi="Nunito Light"/>
        <w:color w:val="666666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spacing w:after="0" w:lineRule="auto"/>
      <w:jc w:val="right"/>
      <w:rPr/>
    </w:pPr>
    <w:r w:rsidDel="00000000" w:rsidR="00000000" w:rsidRPr="00000000">
      <w:rPr>
        <w:rFonts w:ascii="Nunito" w:cs="Nunito" w:eastAsia="Nunito" w:hAnsi="Nunito"/>
        <w:sz w:val="18"/>
        <w:szCs w:val="18"/>
        <w:rtl w:val="0"/>
      </w:rPr>
      <w:t xml:space="preserve">ScioŠkola pomůže řešit kapacity v Praze - otevírá v Holešovicích gymnázium pro 400 studentů</w:t>
    </w:r>
    <w:r w:rsidDel="00000000" w:rsidR="00000000" w:rsidRPr="00000000">
      <w:rPr>
        <w:rFonts w:ascii="Nunito" w:cs="Nunito" w:eastAsia="Nunito" w:hAnsi="Nunito"/>
        <w:color w:val="666666"/>
        <w:sz w:val="18"/>
        <w:szCs w:val="18"/>
        <w:rtl w:val="0"/>
      </w:rPr>
      <w:t xml:space="preserve">  </w:t>
    </w:r>
    <w:r w:rsidDel="00000000" w:rsidR="00000000" w:rsidRPr="00000000">
      <w:rPr>
        <w:rFonts w:ascii="Nunito Light" w:cs="Nunito Light" w:eastAsia="Nunito Light" w:hAnsi="Nunito Light"/>
        <w:color w:val="666666"/>
        <w:sz w:val="18"/>
        <w:szCs w:val="18"/>
        <w:rtl w:val="0"/>
      </w:rPr>
      <w:t xml:space="preserve"> |   </w:t>
    </w:r>
    <w:r w:rsidDel="00000000" w:rsidR="00000000" w:rsidRPr="00000000">
      <w:rPr>
        <w:rFonts w:ascii="Nunito" w:cs="Nunito" w:eastAsia="Nunito" w:hAnsi="Nunito"/>
        <w:b w:val="1"/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after="0" w:lineRule="auto"/>
      <w:jc w:val="right"/>
      <w:rPr>
        <w:rFonts w:ascii="Nunito Light" w:cs="Nunito Light" w:eastAsia="Nunito Light" w:hAnsi="Nunito Light"/>
        <w:color w:val="666666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spacing w:after="0" w:lineRule="auto"/>
      <w:jc w:val="right"/>
      <w:rPr>
        <w:rFonts w:ascii="Nunito Light" w:cs="Nunito Light" w:eastAsia="Nunito Light" w:hAnsi="Nunito Light"/>
        <w:color w:val="666666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spacing w:after="0" w:lineRule="auto"/>
      <w:jc w:val="right"/>
      <w:rPr>
        <w:rFonts w:ascii="Nunito Light" w:cs="Nunito Light" w:eastAsia="Nunito Light" w:hAnsi="Nunito Light"/>
        <w:color w:val="666666"/>
        <w:sz w:val="18"/>
        <w:szCs w:val="18"/>
      </w:rPr>
    </w:pPr>
    <w:r w:rsidDel="00000000" w:rsidR="00000000" w:rsidRPr="00000000">
      <w:rPr>
        <w:rFonts w:ascii="Nunito" w:cs="Nunito" w:eastAsia="Nunito" w:hAnsi="Nunito"/>
        <w:sz w:val="18"/>
        <w:szCs w:val="18"/>
        <w:rtl w:val="0"/>
      </w:rPr>
      <w:t xml:space="preserve">ScioŠkola pomůže řešit kapacity v Praze - otevírá v Holešovicích gymnázium pro 400 studentů</w:t>
    </w:r>
    <w:r w:rsidDel="00000000" w:rsidR="00000000" w:rsidRPr="00000000">
      <w:rPr>
        <w:rFonts w:ascii="Nunito" w:cs="Nunito" w:eastAsia="Nunito" w:hAnsi="Nunito"/>
        <w:color w:val="666666"/>
        <w:sz w:val="18"/>
        <w:szCs w:val="18"/>
        <w:rtl w:val="0"/>
      </w:rPr>
      <w:t xml:space="preserve">  </w:t>
    </w:r>
    <w:r w:rsidDel="00000000" w:rsidR="00000000" w:rsidRPr="00000000">
      <w:rPr>
        <w:rFonts w:ascii="Nunito Light" w:cs="Nunito Light" w:eastAsia="Nunito Light" w:hAnsi="Nunito Light"/>
        <w:color w:val="666666"/>
        <w:sz w:val="18"/>
        <w:szCs w:val="18"/>
        <w:rtl w:val="0"/>
      </w:rPr>
      <w:t xml:space="preserve">  |   </w:t>
    </w:r>
    <w:r w:rsidDel="00000000" w:rsidR="00000000" w:rsidRPr="00000000">
      <w:rPr>
        <w:rFonts w:ascii="Nunito" w:cs="Nunito" w:eastAsia="Nunito" w:hAnsi="Nunito"/>
        <w:b w:val="1"/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line="240" w:lineRule="auto"/>
      <w:rPr/>
    </w:pPr>
    <w:r w:rsidDel="00000000" w:rsidR="00000000" w:rsidRPr="00000000">
      <w:rPr>
        <w:rtl w:val="0"/>
      </w:rPr>
      <w:t xml:space="preserve">   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666875" cy="54963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6875" cy="5496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 Light" w:cs="Roboto Light" w:eastAsia="Roboto Light" w:hAnsi="Roboto Light"/>
        <w:lang w:val="cs"/>
      </w:rPr>
    </w:rPrDefault>
    <w:pPrDefault>
      <w:pPr>
        <w:spacing w:after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both"/>
    </w:pPr>
    <w:rPr>
      <w:rFonts w:ascii="Nunito" w:cs="Nunito" w:eastAsia="Nunito" w:hAnsi="Nunito"/>
      <w:b w:val="1"/>
      <w:color w:val="009ade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40" w:lineRule="auto"/>
    </w:pPr>
    <w:rPr>
      <w:rFonts w:ascii="Nunito" w:cs="Nunito" w:eastAsia="Nunito" w:hAnsi="Nunito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Nunito" w:cs="Nunito" w:eastAsia="Nunito" w:hAnsi="Nunito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tabs>
        <w:tab w:val="right" w:leader="dot" w:pos="12000"/>
      </w:tabs>
      <w:spacing w:before="60" w:line="240" w:lineRule="auto"/>
    </w:pPr>
    <w:rPr>
      <w:b w:val="1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Nunito" w:cs="Nunito" w:eastAsia="Nunito" w:hAnsi="Nunito"/>
      <w:b w:val="1"/>
      <w:color w:val="009ade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40" w:before="240" w:lineRule="auto"/>
      <w:jc w:val="both"/>
    </w:pPr>
    <w:rPr>
      <w:rFonts w:ascii="Arial" w:cs="Arial" w:eastAsia="Arial" w:hAnsi="Arial"/>
      <w:color w:val="66666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ucimsai.cz" TargetMode="External"/><Relationship Id="rId5" Type="http://schemas.openxmlformats.org/officeDocument/2006/relationships/styles" Target="styles.xml"/><Relationship Id="rId6" Type="http://schemas.openxmlformats.org/officeDocument/2006/relationships/hyperlink" Target="https://holesovice-stredni.scioskola.cz/" TargetMode="External"/><Relationship Id="rId7" Type="http://schemas.openxmlformats.org/officeDocument/2006/relationships/hyperlink" Target="https://www.facebook.com/stredniScioSkolaHolesovice" TargetMode="External"/><Relationship Id="rId8" Type="http://schemas.openxmlformats.org/officeDocument/2006/relationships/hyperlink" Target="mailto:marian.golis@scioskola.cz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3" Type="http://schemas.openxmlformats.org/officeDocument/2006/relationships/font" Target="fonts/NunitoLight-regular.ttf"/><Relationship Id="rId12" Type="http://schemas.openxmlformats.org/officeDocument/2006/relationships/font" Target="fonts/RobotoLight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obotoLight-regular.ttf"/><Relationship Id="rId15" Type="http://schemas.openxmlformats.org/officeDocument/2006/relationships/font" Target="fonts/NunitoLight-italic.ttf"/><Relationship Id="rId14" Type="http://schemas.openxmlformats.org/officeDocument/2006/relationships/font" Target="fonts/NunitoLight-bold.ttf"/><Relationship Id="rId16" Type="http://schemas.openxmlformats.org/officeDocument/2006/relationships/font" Target="fonts/NunitoLight-boldItalic.ttf"/><Relationship Id="rId5" Type="http://schemas.openxmlformats.org/officeDocument/2006/relationships/font" Target="fonts/Nunito-regular.ttf"/><Relationship Id="rId6" Type="http://schemas.openxmlformats.org/officeDocument/2006/relationships/font" Target="fonts/Nunito-bold.ttf"/><Relationship Id="rId7" Type="http://schemas.openxmlformats.org/officeDocument/2006/relationships/font" Target="fonts/Nunito-italic.ttf"/><Relationship Id="rId8" Type="http://schemas.openxmlformats.org/officeDocument/2006/relationships/font" Target="fonts/Nuni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