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1B26" w14:textId="3C4577F8" w:rsidR="003D2769" w:rsidRPr="00CA7457" w:rsidRDefault="007C6F69" w:rsidP="00632CBC">
      <w:pPr>
        <w:pStyle w:val="paragraph"/>
        <w:spacing w:before="0" w:beforeAutospacing="0" w:after="120" w:afterAutospacing="0" w:line="290" w:lineRule="auto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CA7457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Vyběhněte </w:t>
      </w:r>
      <w:r w:rsidR="005D047C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letos </w:t>
      </w:r>
      <w:r w:rsidRPr="00CA7457">
        <w:rPr>
          <w:rStyle w:val="normaltextrun"/>
          <w:rFonts w:ascii="Calibri" w:hAnsi="Calibri" w:cs="Calibri"/>
          <w:b/>
          <w:bCs/>
          <w:sz w:val="36"/>
          <w:szCs w:val="36"/>
        </w:rPr>
        <w:t>s</w:t>
      </w:r>
      <w:r w:rsidR="005D047C">
        <w:rPr>
          <w:rStyle w:val="normaltextrun"/>
          <w:rFonts w:ascii="Calibri" w:hAnsi="Calibri" w:cs="Calibri"/>
          <w:b/>
          <w:bCs/>
          <w:sz w:val="36"/>
          <w:szCs w:val="36"/>
        </w:rPr>
        <w:t>e správnou výbavou</w:t>
      </w:r>
    </w:p>
    <w:p w14:paraId="33E14969" w14:textId="23735E48" w:rsidR="003D2769" w:rsidRDefault="00FA172B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Jaro a léto na horách</w:t>
      </w:r>
      <w:r w:rsidR="003D27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má nezaměnitelné kouzlo. Užít si ho můžete mnoha způsoby. Tím nejoblíbenějším zůstává </w:t>
      </w:r>
      <w:proofErr w:type="spellStart"/>
      <w:r w:rsidR="003D2769">
        <w:rPr>
          <w:rStyle w:val="normaltextrun"/>
          <w:rFonts w:ascii="Calibri" w:hAnsi="Calibri" w:cs="Calibri"/>
          <w:b/>
          <w:bCs/>
          <w:sz w:val="22"/>
          <w:szCs w:val="22"/>
        </w:rPr>
        <w:t>trekin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g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nicméně velmi rychle se na něj dotahuje jeho zrychlená verze </w:t>
      </w:r>
      <w:proofErr w:type="spellStart"/>
      <w:r w:rsidR="003D2769">
        <w:rPr>
          <w:rStyle w:val="normaltextrun"/>
          <w:rFonts w:ascii="Calibri" w:hAnsi="Calibri" w:cs="Calibri"/>
          <w:b/>
          <w:bCs/>
          <w:sz w:val="22"/>
          <w:szCs w:val="22"/>
        </w:rPr>
        <w:t>cross</w:t>
      </w:r>
      <w:proofErr w:type="spellEnd"/>
      <w:r w:rsidR="003D27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D2769">
        <w:rPr>
          <w:rStyle w:val="normaltextrun"/>
          <w:rFonts w:ascii="Calibri" w:hAnsi="Calibri" w:cs="Calibri"/>
          <w:b/>
          <w:bCs/>
          <w:sz w:val="22"/>
          <w:szCs w:val="22"/>
        </w:rPr>
        <w:t>trail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 také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trailový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běh s</w:t>
      </w:r>
      <w:r w:rsidR="004D4074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holemi</w:t>
      </w:r>
      <w:r w:rsidR="004D4074">
        <w:rPr>
          <w:rStyle w:val="normaltextrun"/>
          <w:rFonts w:ascii="Calibri" w:hAnsi="Calibri" w:cs="Calibri"/>
          <w:b/>
          <w:bCs/>
          <w:sz w:val="22"/>
          <w:szCs w:val="22"/>
        </w:rPr>
        <w:t>, které skvěle doplňují klasické silniční běhání.</w:t>
      </w:r>
    </w:p>
    <w:p w14:paraId="64CA1B5B" w14:textId="56C60D96" w:rsidR="003D2769" w:rsidRDefault="00FA172B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</w:t>
      </w:r>
      <w:r w:rsidR="003D2769">
        <w:rPr>
          <w:rStyle w:val="normaltextrun"/>
          <w:rFonts w:ascii="Calibri" w:hAnsi="Calibri" w:cs="Calibri"/>
          <w:sz w:val="22"/>
          <w:szCs w:val="22"/>
        </w:rPr>
        <w:t>ory mají co nabídnout. Krátké výlety pro děti spojené se spoustou zábavy, kterou horská střediska nabízejí, pohodové výšlapy pro celou rodinu, celodenní výlety pro zkušené i dlouhé přechody horských hřebenů pro ty, kteří se chtějí vydat do hor třeba i na vlastní pěst.</w:t>
      </w:r>
      <w:r w:rsidR="003D2769">
        <w:rPr>
          <w:rStyle w:val="eop"/>
          <w:rFonts w:ascii="Calibri" w:hAnsi="Calibri" w:cs="Calibri"/>
          <w:sz w:val="22"/>
          <w:szCs w:val="22"/>
        </w:rPr>
        <w:t> </w:t>
      </w:r>
    </w:p>
    <w:p w14:paraId="38886693" w14:textId="3F205F74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Ať už vyrážíte do hor na výlet nebo </w:t>
      </w:r>
      <w:r w:rsidR="00FA172B">
        <w:rPr>
          <w:rStyle w:val="normaltextrun"/>
          <w:rFonts w:ascii="Calibri" w:hAnsi="Calibri" w:cs="Calibri"/>
          <w:sz w:val="22"/>
          <w:szCs w:val="22"/>
        </w:rPr>
        <w:t>si jdete zaběhat v kopcovitém terénu</w:t>
      </w:r>
      <w:r>
        <w:rPr>
          <w:rStyle w:val="normaltextrun"/>
          <w:rFonts w:ascii="Calibri" w:hAnsi="Calibri" w:cs="Calibri"/>
          <w:sz w:val="22"/>
          <w:szCs w:val="22"/>
        </w:rPr>
        <w:t xml:space="preserve">, určitě se vám budou hodit dobré boty, kvalitní oblečení, nějaká ta svačinka do baťůžku a také hole. Ty jsou u nás stále nejpodceňovanější součástí </w:t>
      </w:r>
      <w:r w:rsidR="00FA172B">
        <w:rPr>
          <w:rStyle w:val="normaltextrun"/>
          <w:rFonts w:ascii="Calibri" w:hAnsi="Calibri" w:cs="Calibri"/>
          <w:sz w:val="22"/>
          <w:szCs w:val="22"/>
        </w:rPr>
        <w:t>horské v</w:t>
      </w:r>
      <w:r>
        <w:rPr>
          <w:rStyle w:val="normaltextrun"/>
          <w:rFonts w:ascii="Calibri" w:hAnsi="Calibri" w:cs="Calibri"/>
          <w:sz w:val="22"/>
          <w:szCs w:val="22"/>
        </w:rPr>
        <w:t>ýbavy, ačkoliv se jedná o doplněk téměř nejdůležitější.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039EEA" w14:textId="7759B2C0" w:rsidR="002772D5" w:rsidRPr="002772D5" w:rsidRDefault="00AB32B7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D74C46" wp14:editId="2D119D8E">
            <wp:simplePos x="0" y="0"/>
            <wp:positionH relativeFrom="column">
              <wp:posOffset>-2427</wp:posOffset>
            </wp:positionH>
            <wp:positionV relativeFrom="paragraph">
              <wp:posOffset>279042</wp:posOffset>
            </wp:positionV>
            <wp:extent cx="3166745" cy="2108835"/>
            <wp:effectExtent l="0" t="0" r="0" b="0"/>
            <wp:wrapSquare wrapText="bothSides"/>
            <wp:docPr id="10872694" name="Obrázek 1" descr="Obsah obrázku venku, obloha, mrak, Rekreace ve volné příro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694" name="Obrázek 1" descr="Obsah obrázku venku, obloha, mrak, Rekreace ve volné přírodě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207">
        <w:rPr>
          <w:rStyle w:val="eop"/>
          <w:rFonts w:ascii="Calibri" w:hAnsi="Calibri" w:cs="Calibri"/>
          <w:b/>
          <w:bCs/>
          <w:sz w:val="22"/>
          <w:szCs w:val="22"/>
        </w:rPr>
        <w:t>K čemu hole?</w:t>
      </w:r>
    </w:p>
    <w:p w14:paraId="63D3DA2F" w14:textId="283E413E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Hole určené pro </w:t>
      </w:r>
      <w:r w:rsidR="00FA172B">
        <w:rPr>
          <w:rStyle w:val="normaltextrun"/>
          <w:rFonts w:ascii="Calibri" w:hAnsi="Calibri" w:cs="Calibri"/>
          <w:sz w:val="22"/>
          <w:szCs w:val="22"/>
        </w:rPr>
        <w:t>rychlý pohyb v horách a běh vám</w:t>
      </w:r>
      <w:r>
        <w:rPr>
          <w:rStyle w:val="normaltextrun"/>
          <w:rFonts w:ascii="Calibri" w:hAnsi="Calibri" w:cs="Calibri"/>
          <w:sz w:val="22"/>
          <w:szCs w:val="22"/>
        </w:rPr>
        <w:t xml:space="preserve"> zajistí nejen oporu, ale také zefektivní pohyb vašeho těla. </w:t>
      </w:r>
      <w:r w:rsidR="00FA172B">
        <w:rPr>
          <w:rStyle w:val="normaltextrun"/>
          <w:rFonts w:ascii="Calibri" w:hAnsi="Calibri" w:cs="Calibri"/>
          <w:sz w:val="22"/>
          <w:szCs w:val="22"/>
        </w:rPr>
        <w:t>B</w:t>
      </w:r>
      <w:r>
        <w:rPr>
          <w:rStyle w:val="normaltextrun"/>
          <w:rFonts w:ascii="Calibri" w:hAnsi="Calibri" w:cs="Calibri"/>
          <w:sz w:val="22"/>
          <w:szCs w:val="22"/>
        </w:rPr>
        <w:t>ěh s holemi je totiž téměř o 50 % efektivnější než bez holí. Zapojíte větší množství svalů, vydáte více energie a fyzická aktivita má pro vaše tělo efektivnější dopad.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C5A7F" w14:textId="39DA1635" w:rsidR="00532360" w:rsidRPr="004D0F96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Při zapojení více svalů navíc každý váš sval zkonzumuje v každém kroku méně energie a vy tak vydržíte mnohem více než obvykle. Vaše váha je rozprostřena jak na nohy, tak i na ruce, čímž šetříte kloubní aparát. A v neposlední řadě – v těžším terénu znamená pohyb s holemi rovněž bezpečí. Žádný sestup nebo se</w:t>
      </w:r>
      <w:r w:rsidR="000D6795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běh pro vás již nebude překážkou.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E0DEC1" w14:textId="50F84643" w:rsidR="0061701D" w:rsidRPr="000335D5" w:rsidRDefault="0061701D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0335D5">
        <w:rPr>
          <w:rStyle w:val="eop"/>
          <w:rFonts w:ascii="Calibri" w:hAnsi="Calibri" w:cs="Calibri"/>
          <w:b/>
          <w:bCs/>
          <w:sz w:val="22"/>
          <w:szCs w:val="22"/>
        </w:rPr>
        <w:t>Cross</w:t>
      </w:r>
      <w:proofErr w:type="spellEnd"/>
      <w:r w:rsidRPr="000335D5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335D5">
        <w:rPr>
          <w:rStyle w:val="eop"/>
          <w:rFonts w:ascii="Calibri" w:hAnsi="Calibri" w:cs="Calibri"/>
          <w:b/>
          <w:bCs/>
          <w:sz w:val="22"/>
          <w:szCs w:val="22"/>
        </w:rPr>
        <w:t>trail</w:t>
      </w:r>
      <w:proofErr w:type="spellEnd"/>
      <w:r w:rsidRPr="000335D5">
        <w:rPr>
          <w:rStyle w:val="eop"/>
          <w:rFonts w:ascii="Calibri" w:hAnsi="Calibri" w:cs="Calibri"/>
          <w:b/>
          <w:bCs/>
          <w:sz w:val="22"/>
          <w:szCs w:val="22"/>
        </w:rPr>
        <w:t xml:space="preserve"> nebo </w:t>
      </w:r>
      <w:proofErr w:type="spellStart"/>
      <w:r w:rsidR="000335D5" w:rsidRPr="000335D5">
        <w:rPr>
          <w:rStyle w:val="eop"/>
          <w:rFonts w:ascii="Calibri" w:hAnsi="Calibri" w:cs="Calibri"/>
          <w:b/>
          <w:bCs/>
          <w:sz w:val="22"/>
          <w:szCs w:val="22"/>
        </w:rPr>
        <w:t>Trail</w:t>
      </w:r>
      <w:proofErr w:type="spellEnd"/>
      <w:r w:rsidR="000335D5" w:rsidRPr="000335D5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335D5" w:rsidRPr="000335D5">
        <w:rPr>
          <w:rStyle w:val="eop"/>
          <w:rFonts w:ascii="Calibri" w:hAnsi="Calibri" w:cs="Calibri"/>
          <w:b/>
          <w:bCs/>
          <w:sz w:val="22"/>
          <w:szCs w:val="22"/>
        </w:rPr>
        <w:t>Running</w:t>
      </w:r>
      <w:proofErr w:type="spellEnd"/>
      <w:r w:rsidR="000335D5" w:rsidRPr="000335D5">
        <w:rPr>
          <w:rStyle w:val="eop"/>
          <w:rFonts w:ascii="Calibri" w:hAnsi="Calibri" w:cs="Calibri"/>
          <w:b/>
          <w:bCs/>
          <w:sz w:val="22"/>
          <w:szCs w:val="22"/>
        </w:rPr>
        <w:t>?</w:t>
      </w:r>
    </w:p>
    <w:p w14:paraId="58D3EF47" w14:textId="5905CF42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Světovým lídrem v oblasti turistických holí je německá firma LEKI, v jejíž nabídce naleznete desítky holí. </w:t>
      </w:r>
      <w:r w:rsidR="00FA172B">
        <w:rPr>
          <w:rStyle w:val="normaltextrun"/>
          <w:rFonts w:ascii="Calibri" w:hAnsi="Calibri" w:cs="Calibri"/>
          <w:sz w:val="22"/>
          <w:szCs w:val="22"/>
        </w:rPr>
        <w:t>Novinkou posledních sezon je kategorie holí pro rychlý pohyb v horách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A172B">
        <w:rPr>
          <w:rStyle w:val="normaltextrun"/>
          <w:rFonts w:ascii="Calibri" w:hAnsi="Calibri" w:cs="Calibri"/>
          <w:sz w:val="22"/>
          <w:szCs w:val="22"/>
        </w:rPr>
        <w:t>(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Cross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Trail</w:t>
      </w:r>
      <w:proofErr w:type="spellEnd"/>
      <w:r w:rsidR="00FA172B">
        <w:rPr>
          <w:rStyle w:val="spellingerror"/>
          <w:rFonts w:ascii="Calibri" w:hAnsi="Calibri" w:cs="Calibri"/>
          <w:sz w:val="22"/>
          <w:szCs w:val="22"/>
        </w:rPr>
        <w:t xml:space="preserve">). Nicméně důležitou kategorií jsou i hole určené pro </w:t>
      </w:r>
      <w:proofErr w:type="spellStart"/>
      <w:r w:rsidR="00FA172B">
        <w:rPr>
          <w:rStyle w:val="spellingerror"/>
          <w:rFonts w:ascii="Calibri" w:hAnsi="Calibri" w:cs="Calibri"/>
          <w:sz w:val="22"/>
          <w:szCs w:val="22"/>
        </w:rPr>
        <w:t>trailové</w:t>
      </w:r>
      <w:proofErr w:type="spellEnd"/>
      <w:r w:rsidR="00FA172B">
        <w:rPr>
          <w:rStyle w:val="spellingerror"/>
          <w:rFonts w:ascii="Calibri" w:hAnsi="Calibri" w:cs="Calibri"/>
          <w:sz w:val="22"/>
          <w:szCs w:val="22"/>
        </w:rPr>
        <w:t xml:space="preserve"> běhání</w:t>
      </w:r>
      <w:r w:rsidR="00BA28D6">
        <w:rPr>
          <w:rStyle w:val="spellingerror"/>
          <w:rFonts w:ascii="Calibri" w:hAnsi="Calibri" w:cs="Calibri"/>
          <w:sz w:val="22"/>
          <w:szCs w:val="22"/>
        </w:rPr>
        <w:t xml:space="preserve"> </w:t>
      </w:r>
      <w:proofErr w:type="gramStart"/>
      <w:r w:rsidR="00BA28D6">
        <w:rPr>
          <w:rStyle w:val="spellingerror"/>
          <w:rFonts w:ascii="Calibri" w:hAnsi="Calibri" w:cs="Calibri"/>
          <w:sz w:val="22"/>
          <w:szCs w:val="22"/>
        </w:rPr>
        <w:t xml:space="preserve">– </w:t>
      </w:r>
      <w:r>
        <w:rPr>
          <w:rStyle w:val="normaltextrun"/>
          <w:rFonts w:ascii="Calibri" w:hAnsi="Calibri" w:cs="Calibri"/>
          <w:sz w:val="22"/>
          <w:szCs w:val="22"/>
        </w:rPr>
        <w:t xml:space="preserve"> i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 této oblasti naleznete špičkové hole, které používají přední světoví závodníci.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8F4ED5" w14:textId="0B83698A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eop"/>
          <w:rFonts w:ascii="Calibri" w:hAnsi="Calibri" w:cs="Calibri"/>
          <w:sz w:val="22"/>
          <w:szCs w:val="22"/>
        </w:rPr>
        <w:t>Cross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Trail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FA172B">
        <w:rPr>
          <w:rStyle w:val="eop"/>
          <w:rFonts w:ascii="Calibri" w:hAnsi="Calibri" w:cs="Calibri"/>
          <w:sz w:val="22"/>
          <w:szCs w:val="22"/>
        </w:rPr>
        <w:t xml:space="preserve">se </w:t>
      </w:r>
      <w:proofErr w:type="gramStart"/>
      <w:r w:rsidR="00FA172B">
        <w:rPr>
          <w:rStyle w:val="eop"/>
          <w:rFonts w:ascii="Calibri" w:hAnsi="Calibri" w:cs="Calibri"/>
          <w:sz w:val="22"/>
          <w:szCs w:val="22"/>
        </w:rPr>
        <w:t>těší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stále větší oblibě. Jde vlastně o zrychlený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treking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, nebo chcete-li, pomalejší běh. Zjednodušeně řečeno pohyb po horách, při kterém se zapotíte, dáte si do těla, ale který na rozdíl od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trail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runningu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není primárně o běhu. Právě pro tuto kategorii pohybu také naleznete na trhu hole, která vám při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cross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trailu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nejlépe pomohou.</w:t>
      </w:r>
    </w:p>
    <w:p w14:paraId="4832D4C1" w14:textId="0E87DA8E" w:rsidR="00630B81" w:rsidRPr="00632CBC" w:rsidRDefault="00C6668E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Hole mám a co dál?</w:t>
      </w:r>
    </w:p>
    <w:p w14:paraId="75D02BA0" w14:textId="7FB2E837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Hole pak zkombinujte s vhodnou obuví a máte téměř vyhráno. Těžké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pohory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 poslední obě nahrazují lehké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trailové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boty s kvalitní podešví leckdy vybavené </w:t>
      </w:r>
      <w:r w:rsidR="00FA172B">
        <w:rPr>
          <w:rStyle w:val="normaltextrun"/>
          <w:rFonts w:ascii="Calibri" w:hAnsi="Calibri" w:cs="Calibri"/>
          <w:sz w:val="22"/>
          <w:szCs w:val="22"/>
        </w:rPr>
        <w:t xml:space="preserve">třeba </w:t>
      </w:r>
      <w:r>
        <w:rPr>
          <w:rStyle w:val="normaltextrun"/>
          <w:rFonts w:ascii="Calibri" w:hAnsi="Calibri" w:cs="Calibri"/>
          <w:sz w:val="22"/>
          <w:szCs w:val="22"/>
        </w:rPr>
        <w:t xml:space="preserve">Goretexovou membránou, která udrží nohy v suchu i v nepříznivém počasí. </w:t>
      </w:r>
    </w:p>
    <w:p w14:paraId="122BA49E" w14:textId="0ACA092E" w:rsidR="00FA172B" w:rsidRDefault="00FA172B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Pokud je vaší primární aktivitou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trailový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běh, pak si vyberte přímo z nabídky holí určených právě pro běhání v terénu. Jde o velmi lehké hole vychytané do posledního detailu. Poutka holí lze velm</w:t>
      </w:r>
      <w:r w:rsidR="00354B65">
        <w:rPr>
          <w:rStyle w:val="normaltextrun"/>
          <w:rFonts w:ascii="Calibri" w:hAnsi="Calibri" w:cs="Calibri"/>
          <w:sz w:val="22"/>
          <w:szCs w:val="22"/>
        </w:rPr>
        <w:t>i</w:t>
      </w:r>
      <w:r>
        <w:rPr>
          <w:rStyle w:val="normaltextrun"/>
          <w:rFonts w:ascii="Calibri" w:hAnsi="Calibri" w:cs="Calibri"/>
          <w:sz w:val="22"/>
          <w:szCs w:val="22"/>
        </w:rPr>
        <w:t xml:space="preserve"> jednoduše a rychl</w:t>
      </w:r>
      <w:r w:rsidR="00C6668E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 spojovat s rukavicemi, madla jsou ergonomicky tvarovaná přímo pro běh. Vše směřuje k tomu, aby běh v horách byl co nejefektivnější.</w:t>
      </w:r>
    </w:p>
    <w:p w14:paraId="4E2688B1" w14:textId="2F35C3A7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Podcenit </w:t>
      </w:r>
      <w:r w:rsidR="00FA172B">
        <w:rPr>
          <w:rStyle w:val="normaltextrun"/>
          <w:rFonts w:ascii="Calibri" w:hAnsi="Calibri" w:cs="Calibri"/>
          <w:sz w:val="22"/>
          <w:szCs w:val="22"/>
        </w:rPr>
        <w:t xml:space="preserve">při </w:t>
      </w:r>
      <w:proofErr w:type="spellStart"/>
      <w:r w:rsidR="00FA172B">
        <w:rPr>
          <w:rStyle w:val="normaltextrun"/>
          <w:rFonts w:ascii="Calibri" w:hAnsi="Calibri" w:cs="Calibri"/>
          <w:sz w:val="22"/>
          <w:szCs w:val="22"/>
        </w:rPr>
        <w:t>trailovém</w:t>
      </w:r>
      <w:proofErr w:type="spellEnd"/>
      <w:r w:rsidR="00FA172B">
        <w:rPr>
          <w:rStyle w:val="normaltextrun"/>
          <w:rFonts w:ascii="Calibri" w:hAnsi="Calibri" w:cs="Calibri"/>
          <w:sz w:val="22"/>
          <w:szCs w:val="22"/>
        </w:rPr>
        <w:t xml:space="preserve"> běhání </w:t>
      </w:r>
      <w:r>
        <w:rPr>
          <w:rStyle w:val="normaltextrun"/>
          <w:rFonts w:ascii="Calibri" w:hAnsi="Calibri" w:cs="Calibri"/>
          <w:sz w:val="22"/>
          <w:szCs w:val="22"/>
        </w:rPr>
        <w:t xml:space="preserve">nelze samozřejmě ani oblečení. Dole v údolí mže být vedro k zalknutí, ale když se pak na hřebenech zatáhne a zafouká, může pocitová teplota klesnout i o několik desítek stupňů. Pořádná bunda nebo alespoň větrovka je v takových situacích k nezaplacení. Nemluvě o nepromokavých vrstvách oblečení, když vás chytne déšť. </w:t>
      </w:r>
    </w:p>
    <w:p w14:paraId="3756D9F9" w14:textId="69F2195D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Když jste konečně vybaveni, stačí již jen řízek v housce do batohu a můžete vyrazit. I když i ty řízky dnes nahrazují různé tyčinky a další sportovní výživa, která nejenže chutná, ale která dodá tělu vše potřebné pro pokračování vašeho výletu.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540846">
        <w:rPr>
          <w:rStyle w:val="eop"/>
          <w:rFonts w:ascii="Calibri" w:hAnsi="Calibri" w:cs="Calibri"/>
          <w:sz w:val="22"/>
          <w:szCs w:val="22"/>
        </w:rPr>
        <w:t xml:space="preserve">Šáhněte po </w:t>
      </w:r>
      <w:r w:rsidR="00540846" w:rsidRPr="00540846">
        <w:rPr>
          <w:rFonts w:ascii="Calibri" w:hAnsi="Calibri" w:cs="Calibri"/>
          <w:sz w:val="22"/>
          <w:szCs w:val="22"/>
        </w:rPr>
        <w:t>energetick</w:t>
      </w:r>
      <w:r w:rsidR="00540846">
        <w:rPr>
          <w:rFonts w:ascii="Calibri" w:hAnsi="Calibri" w:cs="Calibri"/>
          <w:sz w:val="22"/>
          <w:szCs w:val="22"/>
        </w:rPr>
        <w:t>é</w:t>
      </w:r>
      <w:r w:rsidR="00540846" w:rsidRPr="00540846">
        <w:rPr>
          <w:rFonts w:ascii="Calibri" w:hAnsi="Calibri" w:cs="Calibri"/>
          <w:sz w:val="22"/>
          <w:szCs w:val="22"/>
        </w:rPr>
        <w:t xml:space="preserve"> tyčin</w:t>
      </w:r>
      <w:r w:rsidR="00540846">
        <w:rPr>
          <w:rFonts w:ascii="Calibri" w:hAnsi="Calibri" w:cs="Calibri"/>
          <w:sz w:val="22"/>
          <w:szCs w:val="22"/>
        </w:rPr>
        <w:t>ce</w:t>
      </w:r>
      <w:r w:rsidR="00676C73">
        <w:rPr>
          <w:rFonts w:ascii="Calibri" w:hAnsi="Calibri" w:cs="Calibri"/>
          <w:sz w:val="22"/>
          <w:szCs w:val="22"/>
        </w:rPr>
        <w:t xml:space="preserve"> nebo žvýkacích bonbónech</w:t>
      </w:r>
      <w:r w:rsidR="00540846" w:rsidRPr="005408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846" w:rsidRPr="00540846">
        <w:rPr>
          <w:rFonts w:ascii="Calibri" w:hAnsi="Calibri" w:cs="Calibri"/>
          <w:b/>
          <w:sz w:val="22"/>
          <w:szCs w:val="22"/>
        </w:rPr>
        <w:t>Veloforte</w:t>
      </w:r>
      <w:proofErr w:type="spellEnd"/>
      <w:r w:rsidR="00676C73">
        <w:rPr>
          <w:rFonts w:ascii="Calibri" w:hAnsi="Calibri" w:cs="Calibri"/>
          <w:bCs/>
          <w:sz w:val="22"/>
          <w:szCs w:val="22"/>
        </w:rPr>
        <w:t xml:space="preserve">, </w:t>
      </w:r>
      <w:r w:rsidR="00676C73" w:rsidRPr="00676C73">
        <w:rPr>
          <w:rFonts w:ascii="Calibri" w:hAnsi="Calibri" w:cs="Calibri"/>
          <w:bCs/>
          <w:sz w:val="22"/>
          <w:szCs w:val="22"/>
        </w:rPr>
        <w:t>které jsou nejjednodušším způsobem, jak znovu načerpat energii</w:t>
      </w:r>
    </w:p>
    <w:p w14:paraId="19F4FFF9" w14:textId="5D44BD1F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 horách je zkrátka krásně. </w:t>
      </w:r>
      <w:r w:rsidR="00FA172B">
        <w:rPr>
          <w:rStyle w:val="normaltextrun"/>
          <w:rFonts w:ascii="Calibri" w:hAnsi="Calibri" w:cs="Calibri"/>
          <w:sz w:val="22"/>
          <w:szCs w:val="22"/>
        </w:rPr>
        <w:t>Stačí vyběhnout</w:t>
      </w:r>
      <w:r>
        <w:rPr>
          <w:rStyle w:val="normaltextrun"/>
          <w:rFonts w:ascii="Calibri" w:hAnsi="Calibri" w:cs="Calibri"/>
          <w:sz w:val="22"/>
          <w:szCs w:val="22"/>
        </w:rPr>
        <w:t>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F3F21A" w14:textId="562B4038" w:rsidR="00676C73" w:rsidRDefault="00AB32B7" w:rsidP="00AB32B7">
      <w: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9AA4052" w14:textId="600AB64C" w:rsidR="00927092" w:rsidRPr="000D0926" w:rsidRDefault="000D0926" w:rsidP="00927092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0D0926">
        <w:rPr>
          <w:rFonts w:eastAsia="Times New Roman" w:cstheme="minorHAnsi"/>
          <w:b/>
          <w:bCs/>
          <w:color w:val="000000"/>
          <w:lang w:eastAsia="cs-CZ"/>
        </w:rPr>
        <w:t>Silniční běhání</w:t>
      </w:r>
    </w:p>
    <w:p w14:paraId="2365A022" w14:textId="2FF29E28" w:rsidR="00927092" w:rsidRDefault="00927092" w:rsidP="00927092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9D42FF">
        <w:rPr>
          <w:rFonts w:eastAsia="Times New Roman" w:cstheme="minorHAnsi"/>
          <w:color w:val="000000"/>
          <w:lang w:eastAsia="cs-CZ"/>
        </w:rPr>
        <w:t xml:space="preserve">Dvacáté výročí modelu </w:t>
      </w:r>
      <w:proofErr w:type="spellStart"/>
      <w:r w:rsidRPr="009D42FF">
        <w:rPr>
          <w:rFonts w:eastAsia="Times New Roman" w:cstheme="minorHAnsi"/>
          <w:color w:val="000000"/>
          <w:lang w:eastAsia="cs-CZ"/>
        </w:rPr>
        <w:t>Inspire</w:t>
      </w:r>
      <w:proofErr w:type="spellEnd"/>
      <w:r w:rsidRPr="009D42FF">
        <w:rPr>
          <w:rFonts w:eastAsia="Times New Roman" w:cstheme="minorHAnsi"/>
          <w:color w:val="000000"/>
          <w:lang w:eastAsia="cs-CZ"/>
        </w:rPr>
        <w:t xml:space="preserve"> je oslaveno originálním designem bot </w:t>
      </w:r>
      <w:proofErr w:type="spellStart"/>
      <w:r w:rsidRPr="009D42FF">
        <w:rPr>
          <w:rFonts w:eastAsia="Times New Roman" w:cstheme="minorHAnsi"/>
          <w:b/>
          <w:smallCaps/>
          <w:color w:val="000000"/>
          <w:lang w:eastAsia="cs-CZ"/>
        </w:rPr>
        <w:t>Mizuno</w:t>
      </w:r>
      <w:proofErr w:type="spellEnd"/>
      <w:r w:rsidRPr="009D42FF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9D42FF">
        <w:rPr>
          <w:rFonts w:eastAsia="Times New Roman" w:cstheme="minorHAnsi"/>
          <w:b/>
          <w:smallCaps/>
          <w:color w:val="000000"/>
          <w:lang w:eastAsia="cs-CZ"/>
        </w:rPr>
        <w:t>Wave</w:t>
      </w:r>
      <w:proofErr w:type="spellEnd"/>
      <w:r w:rsidRPr="009D42FF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9D42FF">
        <w:rPr>
          <w:rFonts w:eastAsia="Times New Roman" w:cstheme="minorHAnsi"/>
          <w:b/>
          <w:smallCaps/>
          <w:color w:val="000000"/>
          <w:lang w:eastAsia="cs-CZ"/>
        </w:rPr>
        <w:t>Inspire</w:t>
      </w:r>
      <w:proofErr w:type="spellEnd"/>
      <w:r w:rsidRPr="009D42FF">
        <w:rPr>
          <w:rFonts w:eastAsia="Times New Roman" w:cstheme="minorHAnsi"/>
          <w:b/>
          <w:smallCaps/>
          <w:color w:val="000000"/>
          <w:lang w:eastAsia="cs-CZ"/>
        </w:rPr>
        <w:t xml:space="preserve"> 20 SP</w:t>
      </w:r>
      <w:r w:rsidRPr="009D42FF">
        <w:rPr>
          <w:rFonts w:eastAsia="Times New Roman" w:cstheme="minorHAnsi"/>
          <w:color w:val="000000"/>
          <w:lang w:eastAsia="cs-CZ"/>
        </w:rPr>
        <w:t xml:space="preserve">. Ideální pro běžce s mírnou pronací, ale i všechny sportovce, kteří hledají výbornou joggingovou obuv. Stabilitu, podporu klenby a hladký přenos váhy a energie z dopadu do odrazu zajišťuje speciálně anatomicky tvarovaná </w:t>
      </w:r>
      <w:proofErr w:type="spellStart"/>
      <w:r w:rsidRPr="009D42FF">
        <w:rPr>
          <w:rFonts w:eastAsia="Times New Roman" w:cstheme="minorHAnsi"/>
          <w:color w:val="000000"/>
          <w:lang w:eastAsia="cs-CZ"/>
        </w:rPr>
        <w:t>Mizuno</w:t>
      </w:r>
      <w:proofErr w:type="spellEnd"/>
      <w:r w:rsidRPr="009D42FF">
        <w:rPr>
          <w:rFonts w:eastAsia="Times New Roman" w:cstheme="minorHAnsi"/>
          <w:color w:val="000000"/>
          <w:lang w:eastAsia="cs-CZ"/>
        </w:rPr>
        <w:t xml:space="preserve"> vlnová deska. Materiál MIZUNO ENERZY FOAM v celé délce mezipodešve poskytuje vynikající tlumení a návrat energie. Anatomický tvar vlnové desky kopíruje chodidlo a napomáhá tak plynulejšímu přechodu z dopadu do odrazu. Pro běžce střední váhové kategorie s mírnou pronací, pro začátečníky i jako tréninková obuv na maraton.</w:t>
      </w:r>
      <w:r>
        <w:rPr>
          <w:rFonts w:eastAsia="Times New Roman" w:cstheme="minorHAnsi"/>
          <w:color w:val="000000"/>
          <w:lang w:eastAsia="cs-CZ"/>
        </w:rPr>
        <w:t xml:space="preserve"> Ideální též pro silniční </w:t>
      </w:r>
      <w:proofErr w:type="spellStart"/>
      <w:r>
        <w:rPr>
          <w:rFonts w:eastAsia="Times New Roman" w:cstheme="minorHAnsi"/>
          <w:color w:val="000000"/>
          <w:lang w:eastAsia="cs-CZ"/>
        </w:rPr>
        <w:t>nordic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walking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  <w:r w:rsidRPr="009D42FF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14:paraId="0CBCFDAA" w14:textId="77777777" w:rsidR="00927092" w:rsidRPr="0052719A" w:rsidRDefault="00927092" w:rsidP="00927092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52719A">
        <w:rPr>
          <w:rFonts w:eastAsia="Times New Roman" w:cstheme="minorHAnsi"/>
          <w:b/>
          <w:bCs/>
          <w:color w:val="000000"/>
          <w:lang w:eastAsia="cs-CZ"/>
        </w:rPr>
        <w:t>Doporučená MOC: 3 990 Kč/160 € (SP 4 190 Kč/170 €)</w:t>
      </w:r>
    </w:p>
    <w:p w14:paraId="495C16E8" w14:textId="77777777" w:rsidR="00927092" w:rsidRDefault="00317CF1" w:rsidP="00927092">
      <w:pPr>
        <w:spacing w:after="0" w:line="240" w:lineRule="auto"/>
        <w:jc w:val="both"/>
        <w:rPr>
          <w:rFonts w:ascii="Calibri" w:hAnsi="Calibri" w:cs="Calibri"/>
          <w:color w:val="201F1E"/>
          <w:shd w:val="clear" w:color="auto" w:fill="FFFFFF"/>
        </w:rPr>
      </w:pPr>
      <w:hyperlink r:id="rId6" w:history="1">
        <w:r w:rsidR="00927092" w:rsidRPr="00465C06">
          <w:rPr>
            <w:rStyle w:val="Hypertextovodkaz"/>
            <w:rFonts w:ascii="Calibri" w:hAnsi="Calibri" w:cs="Calibri"/>
            <w:shd w:val="clear" w:color="auto" w:fill="FFFFFF"/>
          </w:rPr>
          <w:t>www.mizuno.eu</w:t>
        </w:r>
      </w:hyperlink>
      <w:r w:rsidR="00927092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p w14:paraId="6CE7AC4D" w14:textId="77777777" w:rsidR="00927092" w:rsidRDefault="00927092" w:rsidP="00927092">
      <w:pPr>
        <w:spacing w:after="0" w:line="240" w:lineRule="auto"/>
        <w:jc w:val="both"/>
        <w:rPr>
          <w:rFonts w:ascii="Calibri" w:hAnsi="Calibri" w:cs="Calibri"/>
          <w:color w:val="201F1E"/>
          <w:shd w:val="clear" w:color="auto" w:fill="FFFFFF"/>
        </w:rPr>
      </w:pPr>
    </w:p>
    <w:p w14:paraId="0ECA0701" w14:textId="77777777" w:rsidR="00927092" w:rsidRDefault="00927092" w:rsidP="00927092">
      <w:pPr>
        <w:spacing w:after="0" w:line="240" w:lineRule="auto"/>
        <w:jc w:val="both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noProof/>
          <w:color w:val="201F1E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77B5C98" wp14:editId="529C2C0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704105" cy="914123"/>
            <wp:effectExtent l="0" t="0" r="0" b="635"/>
            <wp:wrapSquare wrapText="bothSides"/>
            <wp:docPr id="1050340107" name="Obrázek 6" descr="Obsah obrázku oblečení, bota, Vycházková obuv, tenis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40107" name="Obrázek 6" descr="Obsah obrázku oblečení, bota, Vycházková obuv, tenis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5" cy="9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264B0" w14:textId="77777777" w:rsidR="00927092" w:rsidRDefault="00927092" w:rsidP="007C6F69">
      <w:pPr>
        <w:spacing w:before="120"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6EDB14D5" w14:textId="77777777" w:rsidR="00927092" w:rsidRDefault="00927092" w:rsidP="007C6F69">
      <w:pPr>
        <w:spacing w:before="120"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55A220F7" w14:textId="77777777" w:rsidR="00927092" w:rsidRDefault="00927092" w:rsidP="007C6F69">
      <w:pPr>
        <w:spacing w:before="120"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33ADDC8B" w14:textId="77777777" w:rsidR="00927092" w:rsidRDefault="00927092" w:rsidP="007C6F69">
      <w:pPr>
        <w:spacing w:before="120"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</w:p>
    <w:p w14:paraId="6CE87FE8" w14:textId="47D78FA1" w:rsidR="007C6F69" w:rsidRPr="005171B1" w:rsidRDefault="007C6F69" w:rsidP="007C6F69">
      <w:pPr>
        <w:spacing w:before="120"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proofErr w:type="spellStart"/>
      <w:r w:rsidRPr="005171B1">
        <w:rPr>
          <w:rFonts w:eastAsia="Times New Roman" w:cstheme="minorHAnsi"/>
          <w:b/>
          <w:bCs/>
          <w:color w:val="000000"/>
          <w:lang w:eastAsia="cs-CZ"/>
        </w:rPr>
        <w:t>Trail</w:t>
      </w:r>
      <w:proofErr w:type="spellEnd"/>
      <w:r w:rsidRPr="005171B1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5171B1">
        <w:rPr>
          <w:rFonts w:eastAsia="Times New Roman" w:cstheme="minorHAnsi"/>
          <w:b/>
          <w:bCs/>
          <w:color w:val="000000"/>
          <w:lang w:eastAsia="cs-CZ"/>
        </w:rPr>
        <w:t>running</w:t>
      </w:r>
      <w:proofErr w:type="spellEnd"/>
    </w:p>
    <w:p w14:paraId="2E9C1148" w14:textId="77777777" w:rsid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7C6F69">
        <w:rPr>
          <w:rFonts w:eastAsia="Times New Roman" w:cstheme="minorHAnsi"/>
          <w:color w:val="000000"/>
          <w:lang w:eastAsia="cs-CZ"/>
        </w:rPr>
        <w:t xml:space="preserve">Hole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Ultratrail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FX.One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je nepostradatelným společníkem pro Váš příští závod v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trailovém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běhu! Jsou vybavené novým systémem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Shark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, který je prvním systémem poutek rukojetí </w:t>
      </w:r>
      <w:proofErr w:type="gramStart"/>
      <w:r w:rsidRPr="007C6F69">
        <w:rPr>
          <w:rFonts w:eastAsia="Times New Roman" w:cstheme="minorHAnsi"/>
          <w:color w:val="000000"/>
          <w:lang w:eastAsia="cs-CZ"/>
        </w:rPr>
        <w:t>100%</w:t>
      </w:r>
      <w:proofErr w:type="gramEnd"/>
      <w:r w:rsidRPr="007C6F69">
        <w:rPr>
          <w:rFonts w:eastAsia="Times New Roman" w:cstheme="minorHAnsi"/>
          <w:color w:val="000000"/>
          <w:lang w:eastAsia="cs-CZ"/>
        </w:rPr>
        <w:t xml:space="preserve"> vyvinutým pro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trailový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běh. Hmotnost rukojetí byla díky novým ventilačním kanálkům snížena o 30 % ve srovnání se známým systémem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Shark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. Poutka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Shark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Frame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Strap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Mesh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ze síťovaného materiálu padnou jako ulitá a přenášejí sílu přímo do středu hole. Díky štíhlému tvaru trnu se zaklesnete do rukojeti hole i se zavřenýma očima. Doplňkový výběžek na prodloužené rukojeti nabízejí další možnosti úchopu. Budou Vám oporou na každém kilometru trati – 120cm verze má po sbalení na délku jen 36 cm a váží pouhých 182 g. </w:t>
      </w:r>
    </w:p>
    <w:p w14:paraId="2E7FCB16" w14:textId="32CE6678" w:rsidR="007C6F69" w:rsidRDefault="000D0926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Do</w:t>
      </w:r>
      <w:r w:rsidR="007C6F69" w:rsidRPr="00C55D6D">
        <w:rPr>
          <w:rFonts w:eastAsia="Times New Roman" w:cstheme="minorHAnsi"/>
          <w:b/>
          <w:bCs/>
          <w:color w:val="000000"/>
          <w:lang w:eastAsia="cs-CZ"/>
        </w:rPr>
        <w:t>poručená MOC: 4 590 Kč/180 €</w:t>
      </w:r>
    </w:p>
    <w:p w14:paraId="231DED5E" w14:textId="57F2A172" w:rsidR="007C6F69" w:rsidRDefault="00317CF1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8" w:history="1">
        <w:r w:rsidR="007C6F69" w:rsidRPr="00465C06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7C6F69">
        <w:rPr>
          <w:rFonts w:eastAsia="Times New Roman" w:cstheme="minorHAnsi"/>
          <w:color w:val="000000"/>
          <w:lang w:eastAsia="cs-CZ"/>
        </w:rPr>
        <w:t xml:space="preserve"> </w:t>
      </w:r>
    </w:p>
    <w:p w14:paraId="1648FD77" w14:textId="77777777" w:rsidR="00D414C3" w:rsidRDefault="00D414C3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1849C14" w14:textId="2A2FF3D1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22D26717" wp14:editId="60D0BE17">
            <wp:extent cx="5749925" cy="607060"/>
            <wp:effectExtent l="0" t="0" r="3175" b="2540"/>
            <wp:docPr id="8585970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8E0C" w14:textId="77777777" w:rsidR="007C6F69" w:rsidRP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2C172F2" w14:textId="77777777" w:rsid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7C6F69">
        <w:rPr>
          <w:rFonts w:eastAsia="Times New Roman" w:cstheme="minorHAnsi"/>
          <w:color w:val="000000"/>
          <w:lang w:eastAsia="cs-CZ"/>
        </w:rPr>
        <w:t xml:space="preserve">Nové hole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Alphatrail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FX.One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Superlite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s hmotností pouhých 121 g jsou nejlehčími holemi z dílny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Leki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. Perfektní pro technický terén. Na základě zkušeností špičkových sportovců nová rukojeť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Spartan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kombinuje minimalismus s všestranností. Je vybavena ultralehkým a rychleschnoucím D-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loop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síťovaným popruhem, jehož nový materiál zaručuje maximální prodyšnost a schnutí. Pomocí excentrické koncovky lze poutko nastavit během několika sekund, takže při závodě neztrácíte čas. Lehká pěnová rukojeť má zploštělé bočnice pro ještě lepší vedení při vysokých rychlostech. Díky špičkovému karbonu a optimalizované hmotnosti jsou hole s průměrem 14 mm super lehké. </w:t>
      </w:r>
    </w:p>
    <w:p w14:paraId="779EE2BB" w14:textId="344FC190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C55D6D">
        <w:rPr>
          <w:rFonts w:eastAsia="Times New Roman" w:cstheme="minorHAnsi"/>
          <w:b/>
          <w:bCs/>
          <w:color w:val="000000"/>
          <w:lang w:eastAsia="cs-CZ"/>
        </w:rPr>
        <w:t>Doporučená MOC: 4 090 Kč/160 €</w:t>
      </w:r>
    </w:p>
    <w:p w14:paraId="5BC7E6B2" w14:textId="36C018CD" w:rsidR="007C6F69" w:rsidRDefault="00317CF1" w:rsidP="007C6F69">
      <w:pPr>
        <w:spacing w:before="120" w:after="120" w:line="240" w:lineRule="auto"/>
        <w:jc w:val="both"/>
        <w:rPr>
          <w:rFonts w:eastAsia="Times New Roman" w:cstheme="minorHAnsi"/>
          <w:noProof/>
          <w:color w:val="000000"/>
          <w:lang w:eastAsia="cs-CZ"/>
        </w:rPr>
      </w:pPr>
      <w:hyperlink r:id="rId10" w:history="1">
        <w:r w:rsidR="007C6F69" w:rsidRPr="00465C06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7C6F69">
        <w:rPr>
          <w:rFonts w:eastAsia="Times New Roman" w:cstheme="minorHAnsi"/>
          <w:color w:val="000000"/>
          <w:lang w:eastAsia="cs-CZ"/>
        </w:rPr>
        <w:t xml:space="preserve"> </w:t>
      </w:r>
    </w:p>
    <w:p w14:paraId="1823C7E1" w14:textId="77777777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noProof/>
          <w:color w:val="000000"/>
          <w:lang w:eastAsia="cs-CZ"/>
        </w:rPr>
      </w:pPr>
    </w:p>
    <w:p w14:paraId="532877CE" w14:textId="1E0F9C53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1D60B262" wp14:editId="02BB26EB">
            <wp:extent cx="5749925" cy="461010"/>
            <wp:effectExtent l="0" t="0" r="3175" b="0"/>
            <wp:docPr id="60264530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6998" w14:textId="77777777" w:rsidR="007C6F69" w:rsidRP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56D14AD" w14:textId="77777777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7C6F69">
        <w:rPr>
          <w:rFonts w:eastAsia="Times New Roman" w:cstheme="minorHAnsi"/>
          <w:color w:val="000000"/>
          <w:lang w:eastAsia="cs-CZ"/>
        </w:rPr>
        <w:t xml:space="preserve">Vzhůru na další trénink s novými holemi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Cross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Trail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FX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Superlite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! Lehké skládací karbonové hole s úzkým průměrem 14 milimetrů jsou vybavené nově koncipovanou rukojetí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Cross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Shark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. Jedná se o kombinaci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runningové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a trekingové rukojeti a nabízí jak přenos síly systémem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Shark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, tak ergonomickou podporu. Široké poutko z vysoce prodyšného síťovaného materiálu bezpečně a pevně obepne ruku a odlehčí i jejímu svalstvu. Prodloužení úchopu na pórovité pěnové rukojeti poskytuje další varianty úchopu. Univerzální skládací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holel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v moderním vzhledu vhodném pro muže i ženy při velikosti balení 42 cm a hmotností 186 g Vám nabízejí oporu při Vaší túře rychlým tempem. </w:t>
      </w:r>
      <w:r w:rsidRPr="00C55D6D">
        <w:rPr>
          <w:rFonts w:eastAsia="Times New Roman" w:cstheme="minorHAnsi"/>
          <w:b/>
          <w:bCs/>
          <w:color w:val="000000"/>
          <w:lang w:eastAsia="cs-CZ"/>
        </w:rPr>
        <w:t>Doporučená MOC: 5 090 Kč/200 €</w:t>
      </w:r>
    </w:p>
    <w:p w14:paraId="786ECE9B" w14:textId="77777777" w:rsidR="007C6F69" w:rsidRDefault="00317CF1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2" w:history="1">
        <w:r w:rsidR="007C6F69" w:rsidRPr="00465C06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7C6F69">
        <w:rPr>
          <w:rFonts w:eastAsia="Times New Roman" w:cstheme="minorHAnsi"/>
          <w:color w:val="000000"/>
          <w:lang w:eastAsia="cs-CZ"/>
        </w:rPr>
        <w:t xml:space="preserve"> </w:t>
      </w:r>
    </w:p>
    <w:p w14:paraId="249DA660" w14:textId="77777777" w:rsidR="00D414C3" w:rsidRDefault="00D414C3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55852D7" w14:textId="3A9A3625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6011DAF9" wp14:editId="2F5FA149">
            <wp:extent cx="5749925" cy="643890"/>
            <wp:effectExtent l="0" t="0" r="3175" b="3810"/>
            <wp:docPr id="2621772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3632" w14:textId="77777777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2611D19" w14:textId="77777777" w:rsid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7C6F69">
        <w:rPr>
          <w:rFonts w:eastAsia="Times New Roman" w:cstheme="minorHAnsi"/>
          <w:color w:val="000000"/>
          <w:lang w:eastAsia="cs-CZ"/>
        </w:rPr>
        <w:t xml:space="preserve">Univerzální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trailová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obuv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Mizuno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Wave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Daichi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8</w:t>
      </w:r>
      <w:r w:rsidRPr="007C6F69">
        <w:rPr>
          <w:rFonts w:eastAsia="Times New Roman" w:cstheme="minorHAnsi"/>
          <w:color w:val="000000"/>
          <w:lang w:eastAsia="cs-CZ"/>
        </w:rPr>
        <w:t xml:space="preserve"> má všechny skvělé vlastnosti, které od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trailové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běžecké obuvi očekáváte: tlumení nárazů, stabilitu, nízkou hmotnost a vynikající přilnavost podešve. Současně Vám ale dopřeje stejný pocit měkkosti a pohodlí jako u silničních běžeckých modelů. Materiál MIZUNO ENERZY FOAM, v celé délce mezipodešve, zajišťuje tlumení a návrat energie, vlnová technologie MIZUNO FOAM WAVE stabilitu a podešev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Vibram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Megagrip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vynikající přilnavost na mokrém a nerovném povrchu. Je vhodná pro všechny typy běžců, různé druhy povrchů i délky tratí. Dostupná též v nepromokavém provedení s membránou Gore-Tex. </w:t>
      </w:r>
    </w:p>
    <w:p w14:paraId="2AE93D4B" w14:textId="4BF21D76" w:rsidR="007C6F69" w:rsidRP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C55D6D">
        <w:rPr>
          <w:rFonts w:eastAsia="Times New Roman" w:cstheme="minorHAnsi"/>
          <w:b/>
          <w:bCs/>
          <w:color w:val="000000"/>
          <w:lang w:eastAsia="cs-CZ"/>
        </w:rPr>
        <w:t>Doporučená MOC: 3 890 Kč/150 € (GTX verze 4 390 Kč/170 €)</w:t>
      </w:r>
    </w:p>
    <w:p w14:paraId="68B79953" w14:textId="7A63E14F" w:rsidR="007C6F69" w:rsidRDefault="00317CF1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4" w:history="1">
        <w:r w:rsidR="007C6F69" w:rsidRPr="00465C06">
          <w:rPr>
            <w:rStyle w:val="Hypertextovodkaz"/>
            <w:rFonts w:eastAsia="Times New Roman" w:cstheme="minorHAnsi"/>
            <w:lang w:eastAsia="cs-CZ"/>
          </w:rPr>
          <w:t>www.mizuno.eu</w:t>
        </w:r>
      </w:hyperlink>
      <w:r w:rsidR="007C6F69">
        <w:rPr>
          <w:rFonts w:eastAsia="Times New Roman" w:cstheme="minorHAnsi"/>
          <w:color w:val="000000"/>
          <w:lang w:eastAsia="cs-CZ"/>
        </w:rPr>
        <w:t xml:space="preserve"> </w:t>
      </w:r>
    </w:p>
    <w:p w14:paraId="4B08C23E" w14:textId="77777777" w:rsidR="00D414C3" w:rsidRDefault="00D414C3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8F5874C" w14:textId="2371B25C" w:rsidR="007C6F69" w:rsidRP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lastRenderedPageBreak/>
        <w:drawing>
          <wp:inline distT="0" distB="0" distL="0" distR="0" wp14:anchorId="501E4395" wp14:editId="2D4B044D">
            <wp:extent cx="2238375" cy="1053556"/>
            <wp:effectExtent l="0" t="0" r="0" b="635"/>
            <wp:docPr id="108546420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01" cy="10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21D9" w14:textId="77777777" w:rsidR="00D414C3" w:rsidRDefault="00D414C3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CBD24AC" w14:textId="4F0464A6" w:rsid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7C6F69">
        <w:rPr>
          <w:rFonts w:eastAsia="Times New Roman" w:cstheme="minorHAnsi"/>
          <w:color w:val="000000"/>
          <w:lang w:eastAsia="cs-CZ"/>
        </w:rPr>
        <w:t xml:space="preserve">Zcela nová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trailová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obuv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Mizuno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Wave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b/>
          <w:smallCaps/>
          <w:color w:val="000000"/>
          <w:lang w:eastAsia="cs-CZ"/>
        </w:rPr>
        <w:t>Mujin</w:t>
      </w:r>
      <w:proofErr w:type="spellEnd"/>
      <w:r w:rsidRPr="007C6F69">
        <w:rPr>
          <w:rFonts w:eastAsia="Times New Roman" w:cstheme="minorHAnsi"/>
          <w:b/>
          <w:smallCaps/>
          <w:color w:val="000000"/>
          <w:lang w:eastAsia="cs-CZ"/>
        </w:rPr>
        <w:t xml:space="preserve"> 10</w:t>
      </w:r>
      <w:r w:rsidRPr="007C6F69">
        <w:rPr>
          <w:rFonts w:eastAsia="Times New Roman" w:cstheme="minorHAnsi"/>
          <w:color w:val="000000"/>
          <w:lang w:eastAsia="cs-CZ"/>
        </w:rPr>
        <w:t xml:space="preserve"> je ideální pro běžce, kteří rádi zdolávají výzvy. Před nerovnostmi drsného terénu Vás spolehlivě ochrání boční panely podešve, zesílené od střední části chodidla až po patu. Materiál MIZUNO ENERZY FOAM a mezipodešev MIZUNO WAVE ve tvaru vlny poskytují vynikající tlumení a návrat energie pro maximálně plynulý běh. Oproti předchozímu modelu má tato verze vylepšenou kvalitu tlumení a stability. Navíc je vybavena novou podešví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Vibram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Megagrip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. Poskytuje tak vyváženou kombinaci podpory v technickém terénu a pomáhá běžcům zdolávat výzvy dlouhých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trailových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tratí. Pro </w:t>
      </w:r>
      <w:proofErr w:type="spellStart"/>
      <w:r w:rsidRPr="007C6F69">
        <w:rPr>
          <w:rFonts w:eastAsia="Times New Roman" w:cstheme="minorHAnsi"/>
          <w:color w:val="000000"/>
          <w:lang w:eastAsia="cs-CZ"/>
        </w:rPr>
        <w:t>trailové</w:t>
      </w:r>
      <w:proofErr w:type="spellEnd"/>
      <w:r w:rsidRPr="007C6F69">
        <w:rPr>
          <w:rFonts w:eastAsia="Times New Roman" w:cstheme="minorHAnsi"/>
          <w:color w:val="000000"/>
          <w:lang w:eastAsia="cs-CZ"/>
        </w:rPr>
        <w:t xml:space="preserve"> běžce střední nebo těžší váhové kategorie, kteří upřednostňují stabilitu a oporu před lehkostí obuvi. Pro běžce, kteří holdují běhu v náročném technickém terénu a pro ty, kteří běhají dlouhé vzdálenosti, a to až 160km závody. </w:t>
      </w:r>
    </w:p>
    <w:p w14:paraId="50E133DF" w14:textId="09AB53DE" w:rsidR="007C6F69" w:rsidRPr="00C55D6D" w:rsidRDefault="007C6F69" w:rsidP="007C6F69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C55D6D">
        <w:rPr>
          <w:rFonts w:eastAsia="Times New Roman" w:cstheme="minorHAnsi"/>
          <w:b/>
          <w:bCs/>
          <w:color w:val="000000"/>
          <w:lang w:eastAsia="cs-CZ"/>
        </w:rPr>
        <w:t>Doporučená MOC: 4 190 Kč/160 €</w:t>
      </w:r>
    </w:p>
    <w:p w14:paraId="07C4AACC" w14:textId="1ECFEEA2" w:rsidR="007C6F69" w:rsidRDefault="00317CF1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6" w:history="1">
        <w:r w:rsidR="007C6F69" w:rsidRPr="00465C06">
          <w:rPr>
            <w:rStyle w:val="Hypertextovodkaz"/>
            <w:rFonts w:eastAsia="Times New Roman" w:cstheme="minorHAnsi"/>
            <w:lang w:eastAsia="cs-CZ"/>
          </w:rPr>
          <w:t>www.mizuno.eu</w:t>
        </w:r>
      </w:hyperlink>
      <w:r w:rsidR="007C6F69">
        <w:rPr>
          <w:rFonts w:eastAsia="Times New Roman" w:cstheme="minorHAnsi"/>
          <w:color w:val="000000"/>
          <w:lang w:eastAsia="cs-CZ"/>
        </w:rPr>
        <w:t xml:space="preserve"> </w:t>
      </w:r>
    </w:p>
    <w:p w14:paraId="5D2D49B6" w14:textId="77777777" w:rsidR="00D414C3" w:rsidRDefault="00D414C3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5424F8E6" w14:textId="26BB85A0" w:rsidR="007C6F69" w:rsidRDefault="000D0926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2336" behindDoc="0" locked="0" layoutInCell="1" allowOverlap="1" wp14:anchorId="10D18131" wp14:editId="6F4F6776">
            <wp:simplePos x="0" y="0"/>
            <wp:positionH relativeFrom="column">
              <wp:posOffset>4395401</wp:posOffset>
            </wp:positionH>
            <wp:positionV relativeFrom="paragraph">
              <wp:posOffset>1129891</wp:posOffset>
            </wp:positionV>
            <wp:extent cx="1629624" cy="1572021"/>
            <wp:effectExtent l="0" t="0" r="0" b="3175"/>
            <wp:wrapSquare wrapText="bothSides"/>
            <wp:docPr id="2579300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9624" cy="15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69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496FBC97" wp14:editId="3F1BD33B">
            <wp:extent cx="2238451" cy="1124788"/>
            <wp:effectExtent l="0" t="0" r="0" b="0"/>
            <wp:docPr id="210099900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77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60ED" w14:textId="32EC1A59" w:rsidR="007C6F69" w:rsidRDefault="007C6F69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140750F" w14:textId="44B9A9FF" w:rsidR="00C55D6D" w:rsidRDefault="007C6F69" w:rsidP="007C6F69">
      <w:pPr>
        <w:spacing w:before="120" w:after="120" w:line="240" w:lineRule="auto"/>
        <w:jc w:val="both"/>
        <w:rPr>
          <w:rFonts w:cstheme="minorHAnsi"/>
        </w:rPr>
      </w:pPr>
      <w:r w:rsidRPr="00CF05C8">
        <w:rPr>
          <w:rFonts w:cstheme="minorHAnsi"/>
        </w:rPr>
        <w:t>Ať už bě</w:t>
      </w:r>
      <w:r>
        <w:rPr>
          <w:rFonts w:cstheme="minorHAnsi"/>
        </w:rPr>
        <w:t>hát</w:t>
      </w:r>
      <w:r w:rsidRPr="00CF05C8">
        <w:rPr>
          <w:rFonts w:cstheme="minorHAnsi"/>
        </w:rPr>
        <w:t xml:space="preserve">e, jezdíte na kole, cvičíte nebo soutěžíte, tato 100% přírodní a lahodná energetická tyčinka </w:t>
      </w:r>
      <w:proofErr w:type="spellStart"/>
      <w:r w:rsidRPr="00CF05C8">
        <w:rPr>
          <w:rFonts w:cstheme="minorHAnsi"/>
          <w:b/>
          <w:smallCaps/>
        </w:rPr>
        <w:t>Veloforte</w:t>
      </w:r>
      <w:proofErr w:type="spellEnd"/>
      <w:r w:rsidRPr="00CF05C8">
        <w:rPr>
          <w:rFonts w:cstheme="minorHAnsi"/>
          <w:b/>
          <w:smallCaps/>
        </w:rPr>
        <w:t xml:space="preserve"> </w:t>
      </w:r>
      <w:proofErr w:type="spellStart"/>
      <w:r w:rsidRPr="00CF05C8">
        <w:rPr>
          <w:rFonts w:cstheme="minorHAnsi"/>
          <w:b/>
          <w:smallCaps/>
        </w:rPr>
        <w:t>Classico</w:t>
      </w:r>
      <w:proofErr w:type="spellEnd"/>
      <w:r w:rsidRPr="00CF05C8">
        <w:rPr>
          <w:rFonts w:cstheme="minorHAnsi"/>
          <w:b/>
          <w:smallCaps/>
        </w:rPr>
        <w:t xml:space="preserve"> Bar</w:t>
      </w:r>
      <w:r>
        <w:rPr>
          <w:rFonts w:cstheme="minorHAnsi"/>
        </w:rPr>
        <w:t xml:space="preserve"> </w:t>
      </w:r>
      <w:r w:rsidRPr="00CF05C8">
        <w:rPr>
          <w:rFonts w:cstheme="minorHAnsi"/>
        </w:rPr>
        <w:t xml:space="preserve">vám poskytne vše, co potřebujete, abyste měli energii před, během i po zátěži. </w:t>
      </w:r>
      <w:r>
        <w:rPr>
          <w:rFonts w:cstheme="minorHAnsi"/>
        </w:rPr>
        <w:t>Je</w:t>
      </w:r>
      <w:r w:rsidRPr="00CF05C8">
        <w:rPr>
          <w:rFonts w:cstheme="minorHAnsi"/>
        </w:rPr>
        <w:t xml:space="preserve"> pln</w:t>
      </w:r>
      <w:r>
        <w:rPr>
          <w:rFonts w:cstheme="minorHAnsi"/>
        </w:rPr>
        <w:t>á</w:t>
      </w:r>
      <w:r w:rsidRPr="00CF05C8">
        <w:rPr>
          <w:rFonts w:cstheme="minorHAnsi"/>
        </w:rPr>
        <w:t xml:space="preserve"> pikantního sicilského citrusového ovoce, křupavých mandlí a povzbuzujícího koření.</w:t>
      </w:r>
      <w:r>
        <w:rPr>
          <w:rFonts w:cstheme="minorHAnsi"/>
        </w:rPr>
        <w:t xml:space="preserve"> Ručně vyráběná ve Velké Británii tyčinka bezlepková, neobsahuje </w:t>
      </w:r>
      <w:r w:rsidRPr="00B90565">
        <w:rPr>
          <w:rFonts w:cstheme="minorHAnsi"/>
        </w:rPr>
        <w:t>žádné siřičitany, přísady, konzervační látky, umělá sladidla, barviva ani příchutě.</w:t>
      </w:r>
      <w:r>
        <w:rPr>
          <w:rFonts w:cstheme="minorHAnsi"/>
        </w:rPr>
        <w:t xml:space="preserve"> </w:t>
      </w:r>
    </w:p>
    <w:p w14:paraId="1B500E19" w14:textId="48133E3B" w:rsidR="007C6F69" w:rsidRPr="00C55D6D" w:rsidRDefault="007C6F69" w:rsidP="007C6F69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C55D6D">
        <w:rPr>
          <w:rFonts w:cstheme="minorHAnsi"/>
          <w:b/>
          <w:bCs/>
        </w:rPr>
        <w:t>Doporučená MOC: 80 Kč</w:t>
      </w:r>
      <w:r w:rsidRPr="00C55D6D">
        <w:rPr>
          <w:rFonts w:eastAsia="Times New Roman" w:cstheme="minorHAnsi"/>
          <w:b/>
          <w:bCs/>
          <w:color w:val="000000"/>
          <w:lang w:eastAsia="cs-CZ"/>
        </w:rPr>
        <w:t>/</w:t>
      </w:r>
      <w:r w:rsidRPr="00C55D6D">
        <w:rPr>
          <w:rFonts w:cstheme="minorHAnsi"/>
          <w:b/>
          <w:bCs/>
        </w:rPr>
        <w:t>3,15 €</w:t>
      </w:r>
    </w:p>
    <w:p w14:paraId="6992AC63" w14:textId="7C34BE1D" w:rsidR="007C6F69" w:rsidRDefault="00317CF1" w:rsidP="007C6F69">
      <w:pPr>
        <w:spacing w:before="120" w:after="120" w:line="240" w:lineRule="auto"/>
        <w:jc w:val="both"/>
        <w:rPr>
          <w:rFonts w:cstheme="minorHAnsi"/>
        </w:rPr>
      </w:pPr>
      <w:hyperlink r:id="rId19" w:history="1">
        <w:r w:rsidR="007C6F69" w:rsidRPr="00465C06">
          <w:rPr>
            <w:rStyle w:val="Hypertextovodkaz"/>
            <w:rFonts w:cstheme="minorHAnsi"/>
          </w:rPr>
          <w:t>www.veloforte.com</w:t>
        </w:r>
      </w:hyperlink>
      <w:r w:rsidR="007C6F69">
        <w:rPr>
          <w:rFonts w:cstheme="minorHAnsi"/>
        </w:rPr>
        <w:t xml:space="preserve"> </w:t>
      </w:r>
    </w:p>
    <w:p w14:paraId="2569976D" w14:textId="2A4F9352" w:rsidR="007C6F69" w:rsidRPr="0057386D" w:rsidRDefault="000D0926" w:rsidP="007C6F6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0D5DA04D" wp14:editId="1E8B6A61">
            <wp:simplePos x="0" y="0"/>
            <wp:positionH relativeFrom="column">
              <wp:posOffset>-121687</wp:posOffset>
            </wp:positionH>
            <wp:positionV relativeFrom="paragraph">
              <wp:posOffset>161925</wp:posOffset>
            </wp:positionV>
            <wp:extent cx="1506931" cy="1506931"/>
            <wp:effectExtent l="0" t="0" r="4445" b="4445"/>
            <wp:wrapSquare wrapText="bothSides"/>
            <wp:docPr id="132547563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6A4BB" w14:textId="77777777" w:rsidR="00317CF1" w:rsidRDefault="007C6F69" w:rsidP="007C6F69">
      <w:pPr>
        <w:spacing w:before="120" w:after="120" w:line="240" w:lineRule="auto"/>
        <w:jc w:val="both"/>
        <w:rPr>
          <w:rFonts w:cstheme="minorHAnsi"/>
          <w:b/>
          <w:smallCaps/>
        </w:rPr>
      </w:pPr>
      <w:r w:rsidRPr="00D30A01">
        <w:rPr>
          <w:rFonts w:cstheme="minorHAnsi"/>
        </w:rPr>
        <w:t>Žvýkací bonbóny</w:t>
      </w:r>
      <w:r w:rsidRPr="00D30A01">
        <w:rPr>
          <w:rFonts w:cstheme="minorHAnsi"/>
          <w:b/>
          <w:smallCaps/>
        </w:rPr>
        <w:t xml:space="preserve"> </w:t>
      </w:r>
      <w:proofErr w:type="spellStart"/>
      <w:r w:rsidRPr="00D30A01">
        <w:rPr>
          <w:rFonts w:cstheme="minorHAnsi"/>
          <w:b/>
          <w:smallCaps/>
        </w:rPr>
        <w:t>Veloforte</w:t>
      </w:r>
      <w:proofErr w:type="spellEnd"/>
      <w:r w:rsidRPr="00D30A01">
        <w:rPr>
          <w:rFonts w:cstheme="minorHAnsi"/>
          <w:b/>
          <w:smallCaps/>
        </w:rPr>
        <w:t xml:space="preserve"> </w:t>
      </w:r>
      <w:proofErr w:type="spellStart"/>
      <w:r w:rsidRPr="00D30A01">
        <w:rPr>
          <w:rFonts w:cstheme="minorHAnsi"/>
          <w:b/>
          <w:smallCaps/>
        </w:rPr>
        <w:t>Fresco</w:t>
      </w:r>
      <w:proofErr w:type="spellEnd"/>
      <w:r w:rsidRPr="00D30A01">
        <w:rPr>
          <w:rFonts w:cstheme="minorHAnsi"/>
          <w:b/>
          <w:smallCaps/>
        </w:rPr>
        <w:t xml:space="preserve"> </w:t>
      </w:r>
      <w:proofErr w:type="spellStart"/>
      <w:r w:rsidRPr="00D30A01">
        <w:rPr>
          <w:rFonts w:cstheme="minorHAnsi"/>
          <w:b/>
          <w:smallCaps/>
        </w:rPr>
        <w:t>Energy</w:t>
      </w:r>
      <w:proofErr w:type="spellEnd"/>
      <w:r w:rsidRPr="00D30A01">
        <w:rPr>
          <w:rFonts w:cstheme="minorHAnsi"/>
          <w:b/>
          <w:smallCaps/>
        </w:rPr>
        <w:t xml:space="preserve"> </w:t>
      </w:r>
      <w:proofErr w:type="spellStart"/>
      <w:r w:rsidRPr="00D30A01">
        <w:rPr>
          <w:rFonts w:cstheme="minorHAnsi"/>
          <w:b/>
          <w:smallCaps/>
        </w:rPr>
        <w:t>Chews</w:t>
      </w:r>
      <w:proofErr w:type="spellEnd"/>
      <w:r w:rsidRPr="00D30A01">
        <w:rPr>
          <w:rFonts w:cstheme="minorHAnsi"/>
          <w:b/>
          <w:smallCaps/>
        </w:rPr>
        <w:t xml:space="preserve"> </w:t>
      </w:r>
      <w:r w:rsidRPr="00D30A01">
        <w:rPr>
          <w:rFonts w:cstheme="minorHAnsi"/>
        </w:rPr>
        <w:t>jsou nejjednodušším způsobem, jak znovu načerpat energii a doplnit ztracené elektrolyty při sportovním výkonu. Měkké bonbóny jsou 100% rostlinné, veganské, neobsahují lepek a žádné umělé přísady. Jsou rychle a snadno stravitelné. Citrónová příchuť je osvěžující a přidaná máta výborně uvolňuje dýchací cesty.</w:t>
      </w:r>
      <w:r w:rsidRPr="00D30A01">
        <w:rPr>
          <w:rFonts w:cstheme="minorHAnsi"/>
          <w:b/>
          <w:smallCaps/>
        </w:rPr>
        <w:t xml:space="preserve"> </w:t>
      </w:r>
    </w:p>
    <w:p w14:paraId="6939A03C" w14:textId="55E087CD" w:rsidR="007C6F69" w:rsidRPr="00317CF1" w:rsidRDefault="007C6F69" w:rsidP="007C6F69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317CF1">
        <w:rPr>
          <w:rFonts w:cstheme="minorHAnsi"/>
          <w:b/>
          <w:bCs/>
        </w:rPr>
        <w:t>Doporučená MOC: 80 Kč</w:t>
      </w:r>
      <w:r w:rsidRPr="00317CF1">
        <w:rPr>
          <w:rFonts w:eastAsia="Times New Roman" w:cstheme="minorHAnsi"/>
          <w:b/>
          <w:bCs/>
          <w:color w:val="000000"/>
          <w:lang w:eastAsia="cs-CZ"/>
        </w:rPr>
        <w:t>/</w:t>
      </w:r>
      <w:r w:rsidRPr="00317CF1">
        <w:rPr>
          <w:rFonts w:cstheme="minorHAnsi"/>
          <w:b/>
          <w:bCs/>
        </w:rPr>
        <w:t>3,15 €</w:t>
      </w:r>
    </w:p>
    <w:p w14:paraId="0268FEC9" w14:textId="265EE236" w:rsidR="007C6F69" w:rsidRDefault="00317CF1" w:rsidP="007C6F69">
      <w:pPr>
        <w:spacing w:before="120" w:after="120" w:line="240" w:lineRule="auto"/>
        <w:jc w:val="both"/>
        <w:rPr>
          <w:rFonts w:cstheme="minorHAnsi"/>
        </w:rPr>
      </w:pPr>
      <w:hyperlink r:id="rId21" w:history="1">
        <w:r w:rsidR="007C6F69" w:rsidRPr="00465C06">
          <w:rPr>
            <w:rStyle w:val="Hypertextovodkaz"/>
            <w:rFonts w:cstheme="minorHAnsi"/>
          </w:rPr>
          <w:t>www.veloforte.com</w:t>
        </w:r>
      </w:hyperlink>
    </w:p>
    <w:p w14:paraId="63C82255" w14:textId="77777777" w:rsidR="00B142A2" w:rsidRDefault="00B142A2" w:rsidP="00401CAE">
      <w:pPr>
        <w:rPr>
          <w:bCs/>
        </w:rPr>
      </w:pPr>
    </w:p>
    <w:sectPr w:rsidR="00B1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B27"/>
    <w:multiLevelType w:val="hybridMultilevel"/>
    <w:tmpl w:val="0338C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752"/>
    <w:multiLevelType w:val="hybridMultilevel"/>
    <w:tmpl w:val="B104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4D0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BC4"/>
    <w:multiLevelType w:val="multilevel"/>
    <w:tmpl w:val="5B2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B3AE0"/>
    <w:multiLevelType w:val="hybridMultilevel"/>
    <w:tmpl w:val="4758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76FB9"/>
    <w:multiLevelType w:val="multilevel"/>
    <w:tmpl w:val="A2C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0845A0"/>
    <w:multiLevelType w:val="hybridMultilevel"/>
    <w:tmpl w:val="7E1C9D8A"/>
    <w:lvl w:ilvl="0" w:tplc="0405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 w16cid:durableId="398944222">
    <w:abstractNumId w:val="4"/>
  </w:num>
  <w:num w:numId="2" w16cid:durableId="629434693">
    <w:abstractNumId w:val="5"/>
  </w:num>
  <w:num w:numId="3" w16cid:durableId="1542401995">
    <w:abstractNumId w:val="1"/>
  </w:num>
  <w:num w:numId="4" w16cid:durableId="633828390">
    <w:abstractNumId w:val="3"/>
  </w:num>
  <w:num w:numId="5" w16cid:durableId="682434097">
    <w:abstractNumId w:val="0"/>
  </w:num>
  <w:num w:numId="6" w16cid:durableId="162045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D"/>
    <w:rsid w:val="000335D5"/>
    <w:rsid w:val="000D0926"/>
    <w:rsid w:val="000D6795"/>
    <w:rsid w:val="00126AF8"/>
    <w:rsid w:val="001406D0"/>
    <w:rsid w:val="00222BD4"/>
    <w:rsid w:val="002554AC"/>
    <w:rsid w:val="00265EDF"/>
    <w:rsid w:val="002772D5"/>
    <w:rsid w:val="002C5594"/>
    <w:rsid w:val="003171F6"/>
    <w:rsid w:val="00317CF1"/>
    <w:rsid w:val="00354B65"/>
    <w:rsid w:val="00387E81"/>
    <w:rsid w:val="0039097A"/>
    <w:rsid w:val="003B4207"/>
    <w:rsid w:val="003D2769"/>
    <w:rsid w:val="0040062F"/>
    <w:rsid w:val="00401CAE"/>
    <w:rsid w:val="00433B6D"/>
    <w:rsid w:val="004751D2"/>
    <w:rsid w:val="004A0DF6"/>
    <w:rsid w:val="004D0F96"/>
    <w:rsid w:val="004D4074"/>
    <w:rsid w:val="00532360"/>
    <w:rsid w:val="00540846"/>
    <w:rsid w:val="005C52CB"/>
    <w:rsid w:val="005D047C"/>
    <w:rsid w:val="005E2A33"/>
    <w:rsid w:val="00604880"/>
    <w:rsid w:val="00615F6C"/>
    <w:rsid w:val="0061701D"/>
    <w:rsid w:val="00630B81"/>
    <w:rsid w:val="00632CBC"/>
    <w:rsid w:val="00676C73"/>
    <w:rsid w:val="00766AE4"/>
    <w:rsid w:val="007874EE"/>
    <w:rsid w:val="007C6F69"/>
    <w:rsid w:val="008361F8"/>
    <w:rsid w:val="00891CD1"/>
    <w:rsid w:val="00927092"/>
    <w:rsid w:val="009A1FF3"/>
    <w:rsid w:val="009B6A7D"/>
    <w:rsid w:val="00A5780D"/>
    <w:rsid w:val="00AB32B7"/>
    <w:rsid w:val="00B142A2"/>
    <w:rsid w:val="00B51A75"/>
    <w:rsid w:val="00BA28D6"/>
    <w:rsid w:val="00C55D6D"/>
    <w:rsid w:val="00C6668E"/>
    <w:rsid w:val="00CA46B9"/>
    <w:rsid w:val="00CA7457"/>
    <w:rsid w:val="00D414C3"/>
    <w:rsid w:val="00D8116B"/>
    <w:rsid w:val="00DA39B4"/>
    <w:rsid w:val="00DE0C5B"/>
    <w:rsid w:val="00E03DA4"/>
    <w:rsid w:val="00E159E7"/>
    <w:rsid w:val="00ED1210"/>
    <w:rsid w:val="00FA172B"/>
    <w:rsid w:val="10E8D80B"/>
    <w:rsid w:val="30F46629"/>
    <w:rsid w:val="3209D435"/>
    <w:rsid w:val="3A54B835"/>
    <w:rsid w:val="3FF78A8E"/>
    <w:rsid w:val="48EED782"/>
    <w:rsid w:val="4C77B68B"/>
    <w:rsid w:val="58D53B43"/>
    <w:rsid w:val="5E652671"/>
    <w:rsid w:val="6241DAE1"/>
    <w:rsid w:val="73D55693"/>
    <w:rsid w:val="76410086"/>
    <w:rsid w:val="7AFC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4CF2"/>
  <w15:chartTrackingRefBased/>
  <w15:docId w15:val="{80C75AE4-E8C1-42EC-BF93-091916D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42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2A2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3D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D2769"/>
  </w:style>
  <w:style w:type="character" w:customStyle="1" w:styleId="eop">
    <w:name w:val="eop"/>
    <w:basedOn w:val="Standardnpsmoodstavce"/>
    <w:rsid w:val="003D2769"/>
  </w:style>
  <w:style w:type="character" w:customStyle="1" w:styleId="spellingerror">
    <w:name w:val="spellingerror"/>
    <w:basedOn w:val="Standardnpsmoodstavce"/>
    <w:rsid w:val="003D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i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://www.veloforte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leki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mizuno.eu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mizuno.e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leki.com" TargetMode="External"/><Relationship Id="rId19" Type="http://schemas.openxmlformats.org/officeDocument/2006/relationships/hyperlink" Target="http://www.velofort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izuno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Pokorná</cp:lastModifiedBy>
  <cp:revision>34</cp:revision>
  <dcterms:created xsi:type="dcterms:W3CDTF">2023-05-23T13:07:00Z</dcterms:created>
  <dcterms:modified xsi:type="dcterms:W3CDTF">2024-07-15T19:33:00Z</dcterms:modified>
</cp:coreProperties>
</file>