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C316" w14:textId="77777777" w:rsidR="002A7C4E" w:rsidRPr="00B43573" w:rsidRDefault="002A7C4E" w:rsidP="002A7C4E">
      <w:pPr>
        <w:spacing w:before="100" w:beforeAutospacing="1" w:after="100" w:afterAutospacing="1"/>
        <w:outlineLvl w:val="2"/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</w:pPr>
      <w:r w:rsidRPr="00390C30"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  <w:t>Pronajatá chalupa nebo pokoj přes Airbnb ne</w:t>
      </w:r>
      <w:r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  <w:t>jsou</w:t>
      </w:r>
      <w:r w:rsidRPr="00390C30"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  <w:t xml:space="preserve"> hotel. Víte, kdo nese odpovědnost za škody?</w:t>
      </w:r>
    </w:p>
    <w:p w14:paraId="5C1F2614" w14:textId="77777777" w:rsidR="002A7C4E" w:rsidRPr="00B43573" w:rsidRDefault="002A7C4E" w:rsidP="002A7C4E">
      <w:pPr>
        <w:spacing w:before="100" w:beforeAutospacing="1" w:after="100" w:afterAutospacing="1"/>
        <w:rPr>
          <w:rFonts w:ascii="Direct Sans" w:eastAsia="DM Sans" w:hAnsi="Direct Sans" w:cs="DM Sans"/>
          <w:b/>
          <w:color w:val="004033"/>
          <w:sz w:val="22"/>
          <w:szCs w:val="22"/>
        </w:rPr>
      </w:pPr>
      <w:r w:rsidRPr="00B43573">
        <w:rPr>
          <w:rFonts w:ascii="Direct Sans" w:eastAsia="DM Sans" w:hAnsi="Direct Sans" w:cs="DM Sans"/>
          <w:b/>
          <w:color w:val="004033"/>
          <w:sz w:val="22"/>
          <w:szCs w:val="22"/>
        </w:rPr>
        <w:t xml:space="preserve">Rozbitá televize na pokoji, ukradené kolo z přístěnku na chalupě. Škody na majetku a úrazy se nevyhýbají ani soukromému ubytování nebo hotelům. S rostoucí popularitou ubytovacích platforem a portálů ale přibývá i situací, kdy Češi narazí na neznalost rezervačních podmínek a </w:t>
      </w:r>
      <w:r>
        <w:rPr>
          <w:rFonts w:ascii="Direct Sans" w:eastAsia="DM Sans" w:hAnsi="Direct Sans" w:cs="DM Sans"/>
          <w:b/>
          <w:color w:val="004033"/>
          <w:sz w:val="22"/>
          <w:szCs w:val="22"/>
        </w:rPr>
        <w:t xml:space="preserve">následné </w:t>
      </w:r>
      <w:r w:rsidRPr="00B43573">
        <w:rPr>
          <w:rFonts w:ascii="Direct Sans" w:eastAsia="DM Sans" w:hAnsi="Direct Sans" w:cs="DM Sans"/>
          <w:b/>
          <w:color w:val="004033"/>
          <w:sz w:val="22"/>
          <w:szCs w:val="22"/>
        </w:rPr>
        <w:t>problémy s řešením škod. Na co při rezervaci ubytování myslet, abyste si nezkomplikovali prodloužený víkend</w:t>
      </w:r>
      <w:r w:rsidRPr="00B43573" w:rsidDel="00C3231E">
        <w:rPr>
          <w:rFonts w:ascii="Direct Sans" w:eastAsia="DM Sans" w:hAnsi="Direct Sans" w:cs="DM Sans"/>
          <w:b/>
          <w:color w:val="004033"/>
          <w:sz w:val="22"/>
          <w:szCs w:val="22"/>
        </w:rPr>
        <w:t xml:space="preserve"> </w:t>
      </w:r>
      <w:r w:rsidRPr="00B43573">
        <w:rPr>
          <w:rFonts w:ascii="Direct Sans" w:eastAsia="DM Sans" w:hAnsi="Direct Sans" w:cs="DM Sans"/>
          <w:b/>
          <w:color w:val="004033"/>
          <w:sz w:val="22"/>
          <w:szCs w:val="22"/>
        </w:rPr>
        <w:t xml:space="preserve">nebo pracovní cestu? </w:t>
      </w:r>
    </w:p>
    <w:p w14:paraId="3204BE2F" w14:textId="77777777" w:rsidR="002A7C4E" w:rsidRPr="002B5214" w:rsidRDefault="002A7C4E" w:rsidP="002A7C4E">
      <w:pPr>
        <w:rPr>
          <w:rFonts w:ascii="Direct Sans" w:hAnsi="Direct Sans" w:cs="Times New Roman"/>
          <w:b/>
          <w:bCs/>
          <w:color w:val="004033"/>
          <w:sz w:val="22"/>
          <w:szCs w:val="22"/>
        </w:rPr>
      </w:pPr>
      <w:r w:rsidRPr="002B5214">
        <w:rPr>
          <w:rFonts w:ascii="Direct Sans" w:hAnsi="Direct Sans" w:cs="Times New Roman"/>
          <w:b/>
          <w:bCs/>
          <w:color w:val="004033"/>
          <w:sz w:val="22"/>
          <w:szCs w:val="22"/>
        </w:rPr>
        <w:t>Platformy jako prostředníci bez větší odpovědnosti</w:t>
      </w:r>
    </w:p>
    <w:p w14:paraId="7B00E0A5" w14:textId="77777777" w:rsidR="002A7C4E" w:rsidRPr="00027D07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00027D07">
        <w:rPr>
          <w:rFonts w:ascii="Direct Sans" w:hAnsi="Direct Sans" w:cs="Times New Roman"/>
          <w:color w:val="004033"/>
          <w:sz w:val="20"/>
          <w:szCs w:val="20"/>
        </w:rPr>
        <w:t xml:space="preserve">Ubytování přes portály jako Airbnb nebo booking.com už je běžnou součástí cestování většiny Čechů. Například oblíbené Airbnb celosvětově ovládá už 20 % trhu s krátkodobým ubytováním, a jen v Česku přes něj bylo v roce 2024 realizováno přes 10,5 milionu přenocování. Krátkodobé ubytování má ale svá specifika – především proto, že platformy fungují jako zprostředkovatelé mezi ubytovatelem a hostem a nenesou žádnou odpovědnost za škody. </w:t>
      </w:r>
    </w:p>
    <w:p w14:paraId="6BB71665" w14:textId="77777777" w:rsidR="002A7C4E" w:rsidRPr="00027D07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00027D07">
        <w:rPr>
          <w:rFonts w:ascii="Direct Sans" w:hAnsi="Direct Sans" w:cs="Times New Roman"/>
          <w:color w:val="004033"/>
          <w:sz w:val="20"/>
          <w:szCs w:val="20"/>
        </w:rPr>
        <w:t xml:space="preserve">Pokud využijete ubytování přes Airbnb, setkáte se s pojištěním </w:t>
      </w:r>
      <w:proofErr w:type="spellStart"/>
      <w:r w:rsidRPr="1926DE98">
        <w:rPr>
          <w:rFonts w:ascii="Direct Sans" w:hAnsi="Direct Sans" w:cs="Times New Roman"/>
          <w:color w:val="004033"/>
          <w:sz w:val="20"/>
          <w:szCs w:val="20"/>
        </w:rPr>
        <w:t>AirCover</w:t>
      </w:r>
      <w:proofErr w:type="spellEnd"/>
      <w:r w:rsidRPr="1926DE98">
        <w:rPr>
          <w:rFonts w:ascii="Direct Sans" w:hAnsi="Direct Sans" w:cs="Times New Roman"/>
          <w:color w:val="004033"/>
          <w:sz w:val="20"/>
          <w:szCs w:val="20"/>
        </w:rPr>
        <w:t>,</w:t>
      </w:r>
      <w:r w:rsidRPr="00027D07">
        <w:rPr>
          <w:rFonts w:ascii="Direct Sans" w:hAnsi="Direct Sans" w:cs="Times New Roman"/>
          <w:color w:val="004033"/>
          <w:sz w:val="20"/>
          <w:szCs w:val="20"/>
        </w:rPr>
        <w:t xml:space="preserve"> které platforma nabízí automaticky. To </w:t>
      </w:r>
      <w:r>
        <w:rPr>
          <w:rFonts w:ascii="Direct Sans" w:hAnsi="Direct Sans" w:cs="Times New Roman"/>
          <w:color w:val="004033"/>
          <w:sz w:val="20"/>
          <w:szCs w:val="20"/>
        </w:rPr>
        <w:t xml:space="preserve">ale nenahrazuje cestovní pojištění ani pojištění odpovědnosti a </w:t>
      </w:r>
      <w:r w:rsidRPr="00027D07">
        <w:rPr>
          <w:rFonts w:ascii="Direct Sans" w:hAnsi="Direct Sans" w:cs="Times New Roman"/>
          <w:color w:val="004033"/>
          <w:sz w:val="20"/>
          <w:szCs w:val="20"/>
        </w:rPr>
        <w:t>vztahuje</w:t>
      </w:r>
      <w:r>
        <w:rPr>
          <w:rFonts w:ascii="Direct Sans" w:hAnsi="Direct Sans" w:cs="Times New Roman"/>
          <w:color w:val="004033"/>
          <w:sz w:val="20"/>
          <w:szCs w:val="20"/>
        </w:rPr>
        <w:t xml:space="preserve"> se</w:t>
      </w:r>
      <w:r w:rsidRPr="00027D07">
        <w:rPr>
          <w:rFonts w:ascii="Direct Sans" w:hAnsi="Direct Sans" w:cs="Times New Roman"/>
          <w:color w:val="004033"/>
          <w:sz w:val="20"/>
          <w:szCs w:val="20"/>
        </w:rPr>
        <w:t xml:space="preserve"> především na problémy se samotnou rezervací – například když vám ji hostitel zruší na poslední chvíli nebo když realita ubytování neodpovídá inzerátu. </w:t>
      </w:r>
    </w:p>
    <w:p w14:paraId="69E315A7" w14:textId="2A5B2431" w:rsidR="002A7C4E" w:rsidRPr="00027D07" w:rsidRDefault="002A7C4E" w:rsidP="002A7C4E">
      <w:pPr>
        <w:spacing w:beforeAutospacing="1" w:afterAutospacing="1" w:line="259" w:lineRule="auto"/>
        <w:rPr>
          <w:rFonts w:ascii="Direct Sans" w:hAnsi="Direct Sans" w:cs="Times New Roman"/>
          <w:color w:val="004033"/>
          <w:sz w:val="20"/>
          <w:szCs w:val="20"/>
        </w:rPr>
      </w:pPr>
      <w:r w:rsidRPr="00027D07">
        <w:rPr>
          <w:rFonts w:ascii="Direct Sans" w:hAnsi="Direct Sans" w:cs="Times New Roman"/>
          <w:i/>
          <w:iCs/>
          <w:color w:val="004033"/>
          <w:sz w:val="20"/>
          <w:szCs w:val="20"/>
        </w:rPr>
        <w:t>„Podobná pojištění nelze zaměňovat s běžným cestovním pojištěním. Nepokryjí situace, kdy na dovolenou nemůžete odjet například z pracovních nebo zdravotních důvodů, neřeší ani ztracená zavazadla nebo odpovědnost za škodu, kterou v ubytování způsobíte,“</w:t>
      </w:r>
      <w:r w:rsidRPr="00027D07">
        <w:rPr>
          <w:rFonts w:ascii="Direct Sans" w:hAnsi="Direct Sans" w:cs="Times New Roman"/>
          <w:color w:val="004033"/>
          <w:sz w:val="20"/>
          <w:szCs w:val="20"/>
        </w:rPr>
        <w:t xml:space="preserve"> doplňuje</w:t>
      </w:r>
      <w:r w:rsidRP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Jiří Čech</w:t>
      </w:r>
      <w:r w:rsidR="0033274E" w:rsidRP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>,</w:t>
      </w:r>
      <w:r w:rsidR="0033274E" w:rsidRPr="0033274E">
        <w:rPr>
          <w:b/>
          <w:bCs/>
        </w:rPr>
        <w:t xml:space="preserve"> </w:t>
      </w:r>
      <w:r w:rsidR="0033274E" w:rsidRP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>podporovatel produktů retailového pojištění Direct pojišťovny</w:t>
      </w:r>
      <w:r w:rsidRP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>.</w:t>
      </w:r>
    </w:p>
    <w:p w14:paraId="47C29656" w14:textId="77777777" w:rsidR="002A7C4E" w:rsidRPr="00027D07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00027D07">
        <w:rPr>
          <w:rFonts w:ascii="Direct Sans" w:hAnsi="Direct Sans" w:cs="Times New Roman"/>
          <w:color w:val="004033"/>
          <w:sz w:val="20"/>
          <w:szCs w:val="20"/>
        </w:rPr>
        <w:t>Situace, kdy nešťastnou náhodou rozbijete vybavení na pokoji, tak vyřeší pojištění odpovědnosti s dostatečnými limity. Sjednat ho můžete spolu s cestovním pojištěním na konkrétní časový úsek, pokud ale trávíte dovolen</w:t>
      </w:r>
      <w:r w:rsidR="00EF2785">
        <w:rPr>
          <w:rFonts w:ascii="Direct Sans" w:hAnsi="Direct Sans" w:cs="Times New Roman"/>
          <w:color w:val="004033"/>
          <w:sz w:val="20"/>
          <w:szCs w:val="20"/>
        </w:rPr>
        <w:t>é</w:t>
      </w:r>
      <w:r w:rsidRPr="00027D07">
        <w:rPr>
          <w:rFonts w:ascii="Direct Sans" w:hAnsi="Direct Sans" w:cs="Times New Roman"/>
          <w:color w:val="004033"/>
          <w:sz w:val="20"/>
          <w:szCs w:val="20"/>
        </w:rPr>
        <w:t xml:space="preserve"> s malými dětmi nebo domácím mazlíčkem, sjednejte si jej na celý rok. Uhradí totiž škody, které způsobíte komukoliv dalšímu – ať už na dovolené, nebo v běžném životě, třeba při rekreačním sportu nebo rozbitím zboží v obchodě.</w:t>
      </w:r>
    </w:p>
    <w:p w14:paraId="0F0E45F3" w14:textId="267F0189" w:rsidR="002A7C4E" w:rsidRPr="00027D07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00027D07">
        <w:rPr>
          <w:rFonts w:ascii="Direct Sans" w:hAnsi="Direct Sans" w:cs="Times New Roman"/>
          <w:i/>
          <w:iCs/>
          <w:color w:val="004033"/>
          <w:sz w:val="20"/>
          <w:szCs w:val="20"/>
        </w:rPr>
        <w:t>„U pojištění odpovědnosti si pohlídejte limity plnění. Nejčastější situace, kdy chybí dostatečné pojistné krytí, se týkají například poškození luxusnějšího vybavení v soukromém ubytování, nehod s domácími mazlíčky, ale i situací, kdy v pronajatém bytě zapomene někdo z rodiny zavřít kohoutek a vytopíte celý byt i sousedy</w:t>
      </w:r>
      <w:r w:rsidR="00333958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, což může vyjít </w:t>
      </w:r>
      <w:r w:rsidR="00C5378C">
        <w:rPr>
          <w:rFonts w:ascii="Direct Sans" w:hAnsi="Direct Sans" w:cs="Times New Roman"/>
          <w:i/>
          <w:iCs/>
          <w:color w:val="004033"/>
          <w:sz w:val="20"/>
          <w:szCs w:val="20"/>
        </w:rPr>
        <w:t>klidně na 3000 EUR</w:t>
      </w:r>
      <w:r w:rsidR="00333958">
        <w:rPr>
          <w:rFonts w:ascii="Direct Sans" w:hAnsi="Direct Sans" w:cs="Times New Roman"/>
          <w:i/>
          <w:iCs/>
          <w:color w:val="004033"/>
          <w:sz w:val="20"/>
          <w:szCs w:val="20"/>
        </w:rPr>
        <w:t>.</w:t>
      </w:r>
      <w:r w:rsidRPr="00027D07">
        <w:rPr>
          <w:rFonts w:ascii="Direct Sans" w:hAnsi="Direct Sans" w:cs="Times New Roman"/>
          <w:i/>
          <w:iCs/>
          <w:color w:val="004033"/>
          <w:sz w:val="20"/>
          <w:szCs w:val="20"/>
        </w:rPr>
        <w:t>“</w:t>
      </w:r>
      <w:r w:rsidRPr="00027D07">
        <w:rPr>
          <w:rFonts w:ascii="Direct Sans" w:hAnsi="Direct Sans" w:cs="Times New Roman"/>
          <w:color w:val="004033"/>
          <w:sz w:val="20"/>
          <w:szCs w:val="20"/>
        </w:rPr>
        <w:t xml:space="preserve"> doplňuje</w:t>
      </w:r>
      <w:r w:rsidRPr="4DD3D395">
        <w:rPr>
          <w:rFonts w:ascii="Direct Sans" w:hAnsi="Direct Sans" w:cs="Times New Roman"/>
          <w:color w:val="004033"/>
          <w:sz w:val="20"/>
          <w:szCs w:val="20"/>
        </w:rPr>
        <w:t xml:space="preserve"> </w:t>
      </w:r>
      <w:r w:rsidRP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>Jiří Čech</w:t>
      </w:r>
      <w:r w:rsidRPr="4DD3D395">
        <w:rPr>
          <w:rFonts w:ascii="Direct Sans" w:hAnsi="Direct Sans" w:cs="Times New Roman"/>
          <w:color w:val="004033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5197"/>
      </w:tblGrid>
      <w:tr w:rsidR="009E3EDF" w:rsidRPr="00027D07" w14:paraId="4AF1FA59" w14:textId="77777777" w:rsidTr="009E3EDF">
        <w:trPr>
          <w:trHeight w:val="300"/>
        </w:trPr>
        <w:tc>
          <w:tcPr>
            <w:tcW w:w="3020" w:type="dxa"/>
          </w:tcPr>
          <w:p w14:paraId="319E338D" w14:textId="77777777" w:rsidR="009E3EDF" w:rsidRPr="00100F1F" w:rsidRDefault="009E3EDF" w:rsidP="00EF1618">
            <w:pPr>
              <w:spacing w:before="100" w:beforeAutospacing="1" w:after="100" w:afterAutospacing="1"/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  <w14:ligatures w14:val="standardContextual"/>
              </w:rPr>
            </w:pPr>
            <w:r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  <w14:ligatures w14:val="standardContextual"/>
              </w:rPr>
              <w:t>Nejčastější pojistné události</w:t>
            </w:r>
          </w:p>
        </w:tc>
        <w:tc>
          <w:tcPr>
            <w:tcW w:w="5197" w:type="dxa"/>
          </w:tcPr>
          <w:p w14:paraId="4C253869" w14:textId="0261630F" w:rsidR="009E3EDF" w:rsidRPr="00100F1F" w:rsidRDefault="009E3EDF" w:rsidP="00EF1618">
            <w:pPr>
              <w:spacing w:before="100" w:beforeAutospacing="1" w:after="100" w:afterAutospacing="1"/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  <w14:ligatures w14:val="standardContextual"/>
              </w:rPr>
            </w:pPr>
            <w:r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  <w14:ligatures w14:val="standardContextual"/>
              </w:rPr>
              <w:t>Průměrná škoda</w:t>
            </w:r>
          </w:p>
        </w:tc>
      </w:tr>
      <w:tr w:rsidR="009E3EDF" w:rsidRPr="00027D07" w14:paraId="49C2CD51" w14:textId="77777777" w:rsidTr="009E3EDF">
        <w:trPr>
          <w:trHeight w:val="300"/>
        </w:trPr>
        <w:tc>
          <w:tcPr>
            <w:tcW w:w="3020" w:type="dxa"/>
          </w:tcPr>
          <w:p w14:paraId="401DF8E1" w14:textId="77777777" w:rsidR="009E3EDF" w:rsidRPr="00027D07" w:rsidRDefault="009E3EDF" w:rsidP="00EF1618">
            <w:pPr>
              <w:spacing w:before="100" w:beforeAutospacing="1" w:after="100" w:afterAutospacing="1"/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027D07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 xml:space="preserve">Rozbitá </w:t>
            </w:r>
            <w:proofErr w:type="spellStart"/>
            <w:r w:rsidRPr="1926DE98">
              <w:rPr>
                <w:rFonts w:ascii="Direct Sans" w:hAnsi="Direct Sans" w:cs="Times New Roman"/>
                <w:color w:val="004033"/>
                <w:sz w:val="20"/>
                <w:szCs w:val="20"/>
              </w:rPr>
              <w:t>smart</w:t>
            </w:r>
            <w:proofErr w:type="spellEnd"/>
            <w:r w:rsidRPr="1926DE98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TV</w:t>
            </w:r>
          </w:p>
        </w:tc>
        <w:tc>
          <w:tcPr>
            <w:tcW w:w="5197" w:type="dxa"/>
          </w:tcPr>
          <w:p w14:paraId="65B772FA" w14:textId="0E43DD03" w:rsidR="009E3EDF" w:rsidRPr="00027D07" w:rsidRDefault="009E3EDF" w:rsidP="39D074BC">
            <w:pPr>
              <w:spacing w:before="100" w:beforeAutospacing="1" w:after="100" w:afterAutospacing="1"/>
            </w:pPr>
            <w:r w:rsidRPr="39D074BC">
              <w:rPr>
                <w:rFonts w:ascii="Direct Sans" w:hAnsi="Direct Sans" w:cs="Times New Roman"/>
                <w:color w:val="004033"/>
                <w:sz w:val="20"/>
                <w:szCs w:val="20"/>
              </w:rPr>
              <w:t>500 EUR</w:t>
            </w:r>
          </w:p>
        </w:tc>
      </w:tr>
      <w:tr w:rsidR="009E3EDF" w:rsidRPr="00027D07" w14:paraId="257A2C8D" w14:textId="77777777" w:rsidTr="009E3EDF">
        <w:trPr>
          <w:trHeight w:val="300"/>
        </w:trPr>
        <w:tc>
          <w:tcPr>
            <w:tcW w:w="3020" w:type="dxa"/>
          </w:tcPr>
          <w:p w14:paraId="514B76DD" w14:textId="77777777" w:rsidR="009E3EDF" w:rsidRPr="00027D07" w:rsidRDefault="009E3EDF" w:rsidP="00EF1618">
            <w:pPr>
              <w:spacing w:before="100" w:beforeAutospacing="1" w:after="100" w:afterAutospacing="1"/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027D07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Vytopený byt</w:t>
            </w:r>
          </w:p>
        </w:tc>
        <w:tc>
          <w:tcPr>
            <w:tcW w:w="5197" w:type="dxa"/>
          </w:tcPr>
          <w:p w14:paraId="6353EB63" w14:textId="4AED3109" w:rsidR="009E3EDF" w:rsidRPr="00027D07" w:rsidRDefault="009E3EDF" w:rsidP="39D074BC">
            <w:pPr>
              <w:spacing w:before="100" w:beforeAutospacing="1" w:after="100" w:afterAutospacing="1"/>
            </w:pPr>
            <w:r w:rsidRPr="39D074BC">
              <w:rPr>
                <w:rFonts w:ascii="Direct Sans" w:hAnsi="Direct Sans" w:cs="Times New Roman"/>
                <w:color w:val="004033"/>
                <w:sz w:val="20"/>
                <w:szCs w:val="20"/>
              </w:rPr>
              <w:t>3 000 EUR</w:t>
            </w:r>
          </w:p>
        </w:tc>
      </w:tr>
      <w:tr w:rsidR="009E3EDF" w:rsidRPr="00027D07" w14:paraId="2D1D4472" w14:textId="77777777" w:rsidTr="009E3EDF">
        <w:trPr>
          <w:trHeight w:val="300"/>
        </w:trPr>
        <w:tc>
          <w:tcPr>
            <w:tcW w:w="3020" w:type="dxa"/>
          </w:tcPr>
          <w:p w14:paraId="5B0BF32A" w14:textId="77777777" w:rsidR="009E3EDF" w:rsidRPr="00027D07" w:rsidRDefault="009E3EDF" w:rsidP="00EF1618">
            <w:pPr>
              <w:spacing w:before="100" w:beforeAutospacing="1" w:after="100" w:afterAutospacing="1"/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027D07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Rozbité okno</w:t>
            </w:r>
          </w:p>
        </w:tc>
        <w:tc>
          <w:tcPr>
            <w:tcW w:w="5197" w:type="dxa"/>
          </w:tcPr>
          <w:p w14:paraId="6642D61F" w14:textId="287E9A5B" w:rsidR="009E3EDF" w:rsidRPr="00027D07" w:rsidRDefault="009E3EDF" w:rsidP="39D074BC">
            <w:pPr>
              <w:spacing w:before="100" w:beforeAutospacing="1" w:after="100" w:afterAutospacing="1"/>
            </w:pPr>
            <w:r w:rsidRPr="39D074BC">
              <w:rPr>
                <w:rFonts w:ascii="Direct Sans" w:hAnsi="Direct Sans" w:cs="Times New Roman"/>
                <w:color w:val="004033"/>
                <w:sz w:val="20"/>
                <w:szCs w:val="20"/>
              </w:rPr>
              <w:t>250 EUR</w:t>
            </w:r>
          </w:p>
        </w:tc>
      </w:tr>
      <w:tr w:rsidR="009E3EDF" w:rsidRPr="00027D07" w14:paraId="3098F9D6" w14:textId="77777777" w:rsidTr="009E3EDF">
        <w:trPr>
          <w:trHeight w:val="300"/>
        </w:trPr>
        <w:tc>
          <w:tcPr>
            <w:tcW w:w="3020" w:type="dxa"/>
          </w:tcPr>
          <w:p w14:paraId="731E3AE7" w14:textId="77777777" w:rsidR="009E3EDF" w:rsidRPr="00027D07" w:rsidRDefault="009E3EDF" w:rsidP="00EF1618">
            <w:pPr>
              <w:spacing w:before="100" w:beforeAutospacing="1" w:after="100" w:afterAutospacing="1"/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Rozlité víno na koberci</w:t>
            </w:r>
          </w:p>
        </w:tc>
        <w:tc>
          <w:tcPr>
            <w:tcW w:w="5197" w:type="dxa"/>
          </w:tcPr>
          <w:p w14:paraId="06316915" w14:textId="7E3B694E" w:rsidR="009E3EDF" w:rsidRPr="00027D07" w:rsidRDefault="009E3EDF" w:rsidP="39D074BC">
            <w:pPr>
              <w:spacing w:before="100" w:beforeAutospacing="1" w:after="100" w:afterAutospacing="1"/>
            </w:pPr>
            <w:r w:rsidRPr="39D074BC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230 EUR </w:t>
            </w:r>
            <w:r w:rsidR="00392A20">
              <w:rPr>
                <w:rFonts w:ascii="Direct Sans" w:hAnsi="Direct Sans" w:cs="Times New Roman"/>
                <w:color w:val="004033"/>
                <w:sz w:val="20"/>
                <w:szCs w:val="20"/>
              </w:rPr>
              <w:t>(</w:t>
            </w:r>
            <w:r w:rsidRPr="39D074BC">
              <w:rPr>
                <w:rFonts w:ascii="Direct Sans" w:hAnsi="Direct Sans" w:cs="Times New Roman"/>
                <w:color w:val="004033"/>
                <w:sz w:val="20"/>
                <w:szCs w:val="20"/>
              </w:rPr>
              <w:t>čištění</w:t>
            </w:r>
            <w:r w:rsidR="00392A20">
              <w:rPr>
                <w:rFonts w:ascii="Direct Sans" w:hAnsi="Direct Sans" w:cs="Times New Roman"/>
                <w:color w:val="004033"/>
                <w:sz w:val="20"/>
                <w:szCs w:val="20"/>
              </w:rPr>
              <w:t>)</w:t>
            </w:r>
          </w:p>
        </w:tc>
      </w:tr>
      <w:tr w:rsidR="009E3EDF" w:rsidRPr="00027D07" w14:paraId="3A88ABB6" w14:textId="77777777" w:rsidTr="009E3EDF">
        <w:trPr>
          <w:trHeight w:val="300"/>
        </w:trPr>
        <w:tc>
          <w:tcPr>
            <w:tcW w:w="3020" w:type="dxa"/>
          </w:tcPr>
          <w:p w14:paraId="77B54AD9" w14:textId="77777777" w:rsidR="009E3EDF" w:rsidRPr="00027D07" w:rsidRDefault="009E3EDF" w:rsidP="00EF1618">
            <w:pPr>
              <w:spacing w:before="100" w:beforeAutospacing="1" w:after="100" w:afterAutospacing="1"/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027D07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Škoda v obchodě</w:t>
            </w:r>
          </w:p>
        </w:tc>
        <w:tc>
          <w:tcPr>
            <w:tcW w:w="5197" w:type="dxa"/>
          </w:tcPr>
          <w:p w14:paraId="47F26E92" w14:textId="4E480995" w:rsidR="009E3EDF" w:rsidRPr="00027D07" w:rsidRDefault="009E3EDF" w:rsidP="39D074BC">
            <w:pPr>
              <w:spacing w:before="100" w:beforeAutospacing="1" w:after="100" w:afterAutospacing="1"/>
            </w:pPr>
            <w:r w:rsidRPr="39D074BC">
              <w:rPr>
                <w:rFonts w:ascii="Direct Sans" w:hAnsi="Direct Sans" w:cs="Times New Roman"/>
                <w:color w:val="004033"/>
                <w:sz w:val="20"/>
                <w:szCs w:val="20"/>
              </w:rPr>
              <w:t>260 EUR</w:t>
            </w:r>
          </w:p>
        </w:tc>
      </w:tr>
    </w:tbl>
    <w:p w14:paraId="28302DCD" w14:textId="77777777" w:rsidR="002A7C4E" w:rsidRDefault="002A7C4E" w:rsidP="002A7C4E">
      <w:pPr>
        <w:spacing w:before="100" w:beforeAutospacing="1" w:after="100" w:afterAutospacing="1"/>
        <w:rPr>
          <w:rFonts w:eastAsia="Times New Roman" w:cs="Times New Roman"/>
          <w:sz w:val="22"/>
          <w:szCs w:val="22"/>
          <w:lang w:eastAsia="cs-CZ"/>
        </w:rPr>
      </w:pPr>
    </w:p>
    <w:p w14:paraId="5B59CC4A" w14:textId="77777777" w:rsidR="002A7C4E" w:rsidRPr="002B5214" w:rsidRDefault="002A7C4E" w:rsidP="002A7C4E">
      <w:pPr>
        <w:rPr>
          <w:rFonts w:ascii="Direct Sans" w:hAnsi="Direct Sans" w:cs="Times New Roman"/>
          <w:b/>
          <w:bCs/>
          <w:color w:val="004033"/>
          <w:sz w:val="22"/>
          <w:szCs w:val="22"/>
        </w:rPr>
      </w:pPr>
      <w:r w:rsidRPr="002B5214">
        <w:rPr>
          <w:rFonts w:ascii="Direct Sans" w:hAnsi="Direct Sans" w:cs="Times New Roman"/>
          <w:b/>
          <w:bCs/>
          <w:color w:val="004033"/>
          <w:sz w:val="22"/>
          <w:szCs w:val="22"/>
        </w:rPr>
        <w:t>Na chalupu vyrazte s pojistkou „na blbost“</w:t>
      </w:r>
    </w:p>
    <w:p w14:paraId="1EFF2347" w14:textId="77777777" w:rsidR="002A7C4E" w:rsidRPr="00DA11AF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00DA11AF">
        <w:rPr>
          <w:rFonts w:ascii="Direct Sans" w:hAnsi="Direct Sans" w:cs="Times New Roman"/>
          <w:color w:val="004033"/>
          <w:sz w:val="20"/>
          <w:szCs w:val="20"/>
        </w:rPr>
        <w:t xml:space="preserve">Tuzemskou dovolenou řada Čechů řeší krátkodobým pronájmem chalupy nebo apartmánu od soukromníka. Právě v tomto případě se ale můžete setkat s dvěma odlišnými přístupy. Dle zákona by totiž i tento typ pronájmu měl být řešen jako ubytovací </w:t>
      </w:r>
      <w:r w:rsidRPr="00DA11AF">
        <w:rPr>
          <w:rFonts w:ascii="Direct Sans" w:hAnsi="Direct Sans" w:cs="Times New Roman"/>
          <w:color w:val="004033"/>
          <w:sz w:val="20"/>
          <w:szCs w:val="20"/>
        </w:rPr>
        <w:lastRenderedPageBreak/>
        <w:t xml:space="preserve">smlouva se všemi náležitostmi, a většina provozovatelů to dodržuje. Někteří ale pobyt kryjí nájemní smlouvou, která na pronajímatele neklade takové nároky jako smlouva ubytovací. A v praxi se tak v ubytovacích řádech majitelé chalup často kompletně zříkají zodpovědnosti za újmy na zdraví, krádeže či způsobené škody. </w:t>
      </w:r>
    </w:p>
    <w:p w14:paraId="3CF91FF4" w14:textId="51FE5474" w:rsidR="002A7C4E" w:rsidRPr="00DA11AF" w:rsidRDefault="002A7C4E" w:rsidP="002A7C4E">
      <w:pPr>
        <w:spacing w:beforeAutospacing="1" w:afterAutospacing="1" w:line="259" w:lineRule="auto"/>
      </w:pPr>
      <w:r w:rsidRPr="4DD3D395">
        <w:rPr>
          <w:rFonts w:ascii="Direct Sans" w:hAnsi="Direct Sans" w:cs="Times New Roman"/>
          <w:i/>
          <w:iCs/>
          <w:color w:val="004033"/>
          <w:sz w:val="20"/>
          <w:szCs w:val="20"/>
        </w:rPr>
        <w:t>„</w:t>
      </w:r>
      <w:r>
        <w:rPr>
          <w:rFonts w:ascii="Direct Sans" w:hAnsi="Direct Sans" w:cs="Times New Roman"/>
          <w:i/>
          <w:iCs/>
          <w:color w:val="004033"/>
          <w:sz w:val="20"/>
          <w:szCs w:val="20"/>
        </w:rPr>
        <w:t>Lidé často předpokládají, že v pronajaté chalupě budou podmínky obdobné jako na hotelu, a rozdíl zjistí až v okamžiku, kdy jim nebo majiteli chalupy vznikne škoda. P</w:t>
      </w:r>
      <w:r w:rsidRPr="4DD3D395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ronajímatel </w:t>
      </w:r>
      <w:r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totiž může do ubytovacích podmínek </w:t>
      </w:r>
      <w:r w:rsidRPr="4DD3D395">
        <w:rPr>
          <w:rFonts w:ascii="Direct Sans" w:hAnsi="Direct Sans" w:cs="Times New Roman"/>
          <w:i/>
          <w:iCs/>
          <w:color w:val="004033"/>
          <w:sz w:val="20"/>
          <w:szCs w:val="20"/>
        </w:rPr>
        <w:t>zahrnout, že za újmu na zdraví nebo škody na majetku fakticky nenese odpovědnost. A pokud vám pak z přístěnku na pronajaté chalupě zmizí sportovní výbava pro celou rodinu, náhrady škody se bez vlastního pojištění nedočkáte. Pojištění vás naopak zachrání i v případě, kdy na pronajaté chalupě váš pes okouše nábytek nebo dítě při hře rozbije televizi,“</w:t>
      </w:r>
      <w:r w:rsidRPr="4DD3D395">
        <w:rPr>
          <w:rFonts w:ascii="Direct Sans" w:hAnsi="Direct Sans" w:cs="Times New Roman"/>
          <w:color w:val="004033"/>
          <w:sz w:val="20"/>
          <w:szCs w:val="20"/>
        </w:rPr>
        <w:t xml:space="preserve"> dodává</w:t>
      </w:r>
      <w:r w:rsidRP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Jiří Čech</w:t>
      </w:r>
      <w:r w:rsid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z Direct pojišťovny</w:t>
      </w:r>
      <w:r w:rsidRPr="4DD3D395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3C4BA038" w14:textId="77777777" w:rsidR="002A7C4E" w:rsidRPr="002B5214" w:rsidRDefault="002A7C4E" w:rsidP="002A7C4E">
      <w:pPr>
        <w:spacing w:beforeAutospacing="1" w:afterAutospacing="1" w:line="259" w:lineRule="auto"/>
        <w:rPr>
          <w:rFonts w:ascii="Direct Sans" w:hAnsi="Direct Sans" w:cs="Times New Roman"/>
          <w:b/>
          <w:bCs/>
          <w:color w:val="004033"/>
          <w:sz w:val="22"/>
          <w:szCs w:val="22"/>
        </w:rPr>
      </w:pPr>
      <w:r w:rsidRPr="002B5214">
        <w:rPr>
          <w:rFonts w:ascii="Direct Sans" w:hAnsi="Direct Sans" w:cs="Times New Roman"/>
          <w:b/>
          <w:color w:val="004033"/>
          <w:sz w:val="22"/>
          <w:szCs w:val="22"/>
        </w:rPr>
        <w:t>Hotely jsou jistotou, ale plnění má limity</w:t>
      </w:r>
    </w:p>
    <w:p w14:paraId="3C4E503F" w14:textId="77777777" w:rsidR="002A7C4E" w:rsidRPr="00DA11AF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00DA11AF">
        <w:rPr>
          <w:rFonts w:ascii="Direct Sans" w:hAnsi="Direct Sans" w:cs="Times New Roman"/>
          <w:color w:val="004033"/>
          <w:sz w:val="20"/>
          <w:szCs w:val="20"/>
        </w:rPr>
        <w:t xml:space="preserve">Preferujete osvědčenou klasiku v podobě dovolené na hotelu nebo penzionu? Výhodou je větší opora, kterou můžete v případě problémů hledat v zákoně. Ubytovací zařízení navíc mají stanovenou celou řadu povinností a vyhlášek, které musí dodržovat, a to nejen v oblasti pojištění, ale třeba i nároků na bezpečí hostů. </w:t>
      </w:r>
    </w:p>
    <w:p w14:paraId="23695ACE" w14:textId="77777777" w:rsidR="002A7C4E" w:rsidRPr="00DA11AF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4DD3D395">
        <w:rPr>
          <w:rFonts w:ascii="Direct Sans" w:hAnsi="Direct Sans" w:cs="Times New Roman"/>
          <w:i/>
          <w:color w:val="004033"/>
          <w:sz w:val="20"/>
          <w:szCs w:val="20"/>
        </w:rPr>
        <w:t xml:space="preserve">„V hotelu se </w:t>
      </w:r>
      <w:r w:rsidRPr="4DD3D395">
        <w:rPr>
          <w:rFonts w:ascii="Direct Sans" w:hAnsi="Direct Sans" w:cs="Times New Roman"/>
          <w:i/>
          <w:iCs/>
          <w:color w:val="004033"/>
          <w:sz w:val="20"/>
          <w:szCs w:val="20"/>
        </w:rPr>
        <w:t>můžete</w:t>
      </w:r>
      <w:r w:rsidRPr="4DD3D395">
        <w:rPr>
          <w:rFonts w:ascii="Direct Sans" w:hAnsi="Direct Sans" w:cs="Times New Roman"/>
          <w:i/>
          <w:color w:val="004033"/>
          <w:sz w:val="20"/>
          <w:szCs w:val="20"/>
        </w:rPr>
        <w:t xml:space="preserve"> spolehnout na značené únikové cesty, hasicí přístroje nebo detektory kouře a oxidu uhelnatého. Oproti tomu i v Česku existuje šedá zóna v podobě různých menších ubytovacích projektů </w:t>
      </w:r>
      <w:proofErr w:type="spellStart"/>
      <w:r w:rsidRPr="4DD3D395">
        <w:rPr>
          <w:rFonts w:ascii="Direct Sans" w:hAnsi="Direct Sans" w:cs="Times New Roman"/>
          <w:i/>
          <w:color w:val="004033"/>
          <w:sz w:val="20"/>
          <w:szCs w:val="20"/>
        </w:rPr>
        <w:t>glampingového</w:t>
      </w:r>
      <w:proofErr w:type="spellEnd"/>
      <w:r w:rsidRPr="4DD3D395">
        <w:rPr>
          <w:rFonts w:ascii="Direct Sans" w:hAnsi="Direct Sans" w:cs="Times New Roman"/>
          <w:i/>
          <w:color w:val="004033"/>
          <w:sz w:val="20"/>
          <w:szCs w:val="20"/>
        </w:rPr>
        <w:t xml:space="preserve"> typu, jako jsou luxusní maringotky nebo domky na stromě, které zatím hledají zákonné ukotvení a případné škody nebo újmy na zdraví se řeší velmi složitě,“</w:t>
      </w:r>
      <w:r w:rsidRPr="4DD3D395">
        <w:rPr>
          <w:rFonts w:ascii="Direct Sans" w:hAnsi="Direct Sans" w:cs="Times New Roman"/>
          <w:color w:val="004033"/>
          <w:sz w:val="20"/>
          <w:szCs w:val="20"/>
        </w:rPr>
        <w:t xml:space="preserve"> říká</w:t>
      </w:r>
      <w:r w:rsidRP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Jiří Čech</w:t>
      </w:r>
      <w:r w:rsidRPr="4DD3D395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1BCD431E" w14:textId="77777777" w:rsidR="002A7C4E" w:rsidRPr="00DA11AF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00DA11AF">
        <w:rPr>
          <w:rFonts w:ascii="Direct Sans" w:hAnsi="Direct Sans" w:cs="Times New Roman"/>
          <w:color w:val="004033"/>
          <w:sz w:val="20"/>
          <w:szCs w:val="20"/>
        </w:rPr>
        <w:t xml:space="preserve">Pobyt v hotelu se řídí klasickou ubytovací smlouvou dle občanského zákoníku a provozovatel tak zodpovídá za věci, které si jako host do hotelu přinesete – ať už na pokoj nebo třeba do prostor určených pro uložení kol a dalšího sportovního vybavení. Pokud se vám z pokoje při úklidu ztratí drahé boty, případně </w:t>
      </w:r>
      <w:r w:rsidRPr="1926DE98">
        <w:rPr>
          <w:rFonts w:ascii="Direct Sans" w:hAnsi="Direct Sans" w:cs="Times New Roman"/>
          <w:color w:val="004033"/>
          <w:sz w:val="20"/>
          <w:szCs w:val="20"/>
        </w:rPr>
        <w:t xml:space="preserve">vám někdo poškodí uloženou sportovní výbavu, máte ze zákona nárok na náhradu škody. </w:t>
      </w:r>
    </w:p>
    <w:p w14:paraId="2C9484CE" w14:textId="3B8F54E5" w:rsidR="002A7C4E" w:rsidRPr="00DA11AF" w:rsidRDefault="002A7C4E" w:rsidP="002A7C4E">
      <w:pPr>
        <w:spacing w:before="100" w:beforeAutospacing="1" w:after="100" w:afterAutospacing="1"/>
        <w:rPr>
          <w:rFonts w:ascii="Direct Sans" w:hAnsi="Direct Sans" w:cs="Times New Roman"/>
          <w:color w:val="004033"/>
          <w:sz w:val="20"/>
          <w:szCs w:val="20"/>
        </w:rPr>
      </w:pPr>
      <w:r w:rsidRPr="1FF38623">
        <w:rPr>
          <w:rFonts w:ascii="Direct Sans" w:hAnsi="Direct Sans" w:cs="Times New Roman"/>
          <w:i/>
          <w:iCs/>
          <w:color w:val="004033"/>
          <w:sz w:val="20"/>
          <w:szCs w:val="20"/>
        </w:rPr>
        <w:t>„Škoda je objektivní, to znamená, že pokud by ji hotel nechtěl uznat, je na něm, aby dokázal, že k ní nedošlo. Výše úhrady je ovšem limitovaná do stonásobku ceny ubytování na jeden den. Pokud se z penzionu ztratí kolo postavené na míru v hodnotě přesahující 200</w:t>
      </w:r>
      <w:r w:rsidR="00FF052A">
        <w:rPr>
          <w:rFonts w:ascii="Direct Sans" w:hAnsi="Direct Sans" w:cs="Times New Roman"/>
          <w:i/>
          <w:iCs/>
          <w:color w:val="004033"/>
          <w:sz w:val="20"/>
          <w:szCs w:val="20"/>
        </w:rPr>
        <w:t> </w:t>
      </w:r>
      <w:r w:rsidRPr="1FF38623">
        <w:rPr>
          <w:rFonts w:ascii="Direct Sans" w:hAnsi="Direct Sans" w:cs="Times New Roman"/>
          <w:i/>
          <w:iCs/>
          <w:color w:val="004033"/>
          <w:sz w:val="20"/>
          <w:szCs w:val="20"/>
        </w:rPr>
        <w:t>000</w:t>
      </w:r>
      <w:r w:rsidR="00FF052A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Kč</w:t>
      </w:r>
      <w:r w:rsidRPr="1FF38623">
        <w:rPr>
          <w:rFonts w:ascii="Direct Sans" w:hAnsi="Direct Sans" w:cs="Times New Roman"/>
          <w:i/>
          <w:iCs/>
          <w:color w:val="004033"/>
          <w:sz w:val="20"/>
          <w:szCs w:val="20"/>
        </w:rPr>
        <w:t>, plného odškodnění se nedočkáte,“</w:t>
      </w:r>
      <w:r w:rsidRPr="00DA11AF">
        <w:rPr>
          <w:rFonts w:ascii="Direct Sans" w:hAnsi="Direct Sans" w:cs="Times New Roman"/>
          <w:color w:val="004033"/>
          <w:sz w:val="20"/>
          <w:szCs w:val="20"/>
        </w:rPr>
        <w:t xml:space="preserve"> </w:t>
      </w:r>
      <w:r w:rsidRPr="0033274E">
        <w:rPr>
          <w:rFonts w:ascii="Direct Sans" w:hAnsi="Direct Sans" w:cs="Times New Roman"/>
          <w:b/>
          <w:bCs/>
          <w:color w:val="004033"/>
          <w:sz w:val="20"/>
          <w:szCs w:val="20"/>
        </w:rPr>
        <w:t>upozorňuje Jiří Čech z Direct pojišťovny</w:t>
      </w:r>
      <w:r w:rsidRPr="00DA11AF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58B7A16F" w14:textId="77777777" w:rsidR="002A7C4E" w:rsidRPr="002B5214" w:rsidRDefault="002A7C4E" w:rsidP="002A7C4E">
      <w:pPr>
        <w:rPr>
          <w:rFonts w:ascii="Direct Sans" w:hAnsi="Direct Sans" w:cs="Times New Roman"/>
          <w:b/>
          <w:bCs/>
          <w:color w:val="004033"/>
          <w:sz w:val="22"/>
          <w:szCs w:val="22"/>
        </w:rPr>
      </w:pPr>
      <w:r w:rsidRPr="002B5214">
        <w:rPr>
          <w:rFonts w:ascii="Direct Sans" w:hAnsi="Direct Sans" w:cs="Times New Roman"/>
          <w:b/>
          <w:bCs/>
          <w:color w:val="004033"/>
          <w:sz w:val="22"/>
          <w:szCs w:val="22"/>
        </w:rPr>
        <w:t>Hotel × Airbnb × Chalupa</w:t>
      </w:r>
    </w:p>
    <w:tbl>
      <w:tblPr>
        <w:tblStyle w:val="TableNormal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2486"/>
        <w:gridCol w:w="1644"/>
        <w:gridCol w:w="2746"/>
      </w:tblGrid>
      <w:tr w:rsidR="002A7C4E" w:rsidRPr="00A84A58" w14:paraId="40E0A933" w14:textId="77777777" w:rsidTr="00EF161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0DEC" w14:textId="77777777" w:rsidR="002A7C4E" w:rsidRPr="00A84A58" w:rsidRDefault="002A7C4E" w:rsidP="00EF1618">
            <w:pPr>
              <w:spacing w:beforeAutospacing="1" w:afterAutospacing="1" w:line="259" w:lineRule="auto"/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</w:rPr>
              <w:t>Situace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CE1C" w14:textId="77777777" w:rsidR="002A7C4E" w:rsidRPr="00A84A58" w:rsidRDefault="002A7C4E" w:rsidP="00EF1618">
            <w:pPr>
              <w:spacing w:beforeAutospacing="1" w:afterAutospacing="1" w:line="259" w:lineRule="auto"/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</w:rPr>
              <w:t>Hotel/penzion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C491" w14:textId="77777777" w:rsidR="002A7C4E" w:rsidRPr="00A84A58" w:rsidRDefault="002A7C4E" w:rsidP="00EF1618">
            <w:pPr>
              <w:spacing w:beforeAutospacing="1" w:afterAutospacing="1" w:line="259" w:lineRule="auto"/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</w:rPr>
              <w:t>Airbnb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B196" w14:textId="77777777" w:rsidR="002A7C4E" w:rsidRPr="00A84A58" w:rsidRDefault="002A7C4E" w:rsidP="00EF1618">
            <w:pPr>
              <w:spacing w:beforeAutospacing="1" w:afterAutospacing="1" w:line="259" w:lineRule="auto"/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b/>
                <w:bCs/>
                <w:color w:val="004033"/>
                <w:sz w:val="20"/>
                <w:szCs w:val="20"/>
              </w:rPr>
              <w:t>Pronajatá chalupa/soukromník</w:t>
            </w:r>
          </w:p>
        </w:tc>
      </w:tr>
      <w:tr w:rsidR="002A7C4E" w:rsidRPr="00EB3199" w14:paraId="52832DDF" w14:textId="77777777" w:rsidTr="00EF16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DDFA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Něco se stane mně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(úraz, nemoc)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6821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Omezené krytí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AF8C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proofErr w:type="spellStart"/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AirCover</w:t>
            </w:r>
            <w:proofErr w:type="spellEnd"/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nepokrývá.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8DD5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Bez ochrany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.</w:t>
            </w:r>
          </w:p>
        </w:tc>
      </w:tr>
      <w:tr w:rsidR="002A7C4E" w:rsidRPr="00A84A58" w14:paraId="115D9D8C" w14:textId="77777777" w:rsidTr="00EF1618">
        <w:trPr>
          <w:trHeight w:val="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A9D8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712E" w14:textId="77777777" w:rsidR="002A7C4E" w:rsidRPr="00A84A58" w:rsidDel="00EE7765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>Řešení: cestovní pojištění s úrazovým připojištěním</w:t>
            </w:r>
          </w:p>
        </w:tc>
      </w:tr>
      <w:tr w:rsidR="002A7C4E" w:rsidRPr="00EB3199" w14:paraId="543E7A0F" w14:textId="77777777" w:rsidTr="00EF16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C14D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Poškození apartmánu/vybavení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7EB6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Hradíte podle ceníku hotelu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00DA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Hradíte hostiteli přímo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AB40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Hradíte podle smlouvy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a ubytovacích podmínek.</w:t>
            </w:r>
          </w:p>
        </w:tc>
      </w:tr>
      <w:tr w:rsidR="002A7C4E" w:rsidRPr="00A84A58" w14:paraId="6948E882" w14:textId="77777777" w:rsidTr="00EF1618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7A0C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0E13" w14:textId="77777777" w:rsidR="002A7C4E" w:rsidRPr="00A84A58" w:rsidDel="0032112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 xml:space="preserve">Řešení: </w:t>
            </w:r>
            <w:r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>p</w:t>
            </w:r>
            <w:r w:rsidRPr="00A84A58"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>ojištění odpovědnosti</w:t>
            </w:r>
          </w:p>
        </w:tc>
      </w:tr>
      <w:tr w:rsidR="002A7C4E" w:rsidRPr="00EB3199" w14:paraId="684CFC9A" w14:textId="77777777" w:rsidTr="00EF16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BBF0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Ukradení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/poškození</w:t>
            </w: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mých věcí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B190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Odpovědnost provozovatele, ale 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plnění omezeno limity.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D72E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Žádná ochrana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A879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color w:val="004033"/>
                <w:sz w:val="20"/>
                <w:szCs w:val="20"/>
              </w:rPr>
              <w:t>Žádná ochrana</w:t>
            </w:r>
            <w:r>
              <w:rPr>
                <w:rFonts w:ascii="Direct Sans" w:hAnsi="Direct Sans" w:cs="Times New Roman"/>
                <w:color w:val="004033"/>
                <w:sz w:val="20"/>
                <w:szCs w:val="20"/>
              </w:rPr>
              <w:t>.</w:t>
            </w:r>
          </w:p>
        </w:tc>
      </w:tr>
      <w:tr w:rsidR="002A7C4E" w:rsidRPr="00A84A58" w14:paraId="3D9C978E" w14:textId="77777777" w:rsidTr="00EF16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9E32" w14:textId="77777777" w:rsidR="002A7C4E" w:rsidRPr="00A84A58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E6D8" w14:textId="77777777" w:rsidR="002A7C4E" w:rsidRPr="00A84A58" w:rsidDel="00134F80" w:rsidRDefault="002A7C4E" w:rsidP="00EF1618">
            <w:pPr>
              <w:spacing w:beforeAutospacing="1" w:afterAutospacing="1" w:line="259" w:lineRule="auto"/>
              <w:jc w:val="center"/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</w:pPr>
            <w:r w:rsidRPr="00A84A58"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 xml:space="preserve">Řešení: </w:t>
            </w:r>
            <w:r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 xml:space="preserve">cestovní pojištění s </w:t>
            </w:r>
            <w:r w:rsidRPr="00A84A58"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>připojištění</w:t>
            </w:r>
            <w:r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>m</w:t>
            </w:r>
            <w:r w:rsidRPr="00A84A58">
              <w:rPr>
                <w:rFonts w:ascii="Direct Sans" w:hAnsi="Direct Sans" w:cs="Times New Roman"/>
                <w:i/>
                <w:iCs/>
                <w:color w:val="004033"/>
                <w:sz w:val="20"/>
                <w:szCs w:val="20"/>
              </w:rPr>
              <w:t xml:space="preserve"> zavazadel a vybavení</w:t>
            </w:r>
          </w:p>
        </w:tc>
      </w:tr>
    </w:tbl>
    <w:p w14:paraId="3B6EE712" w14:textId="77777777" w:rsidR="002A7C4E" w:rsidRDefault="002A7C4E" w:rsidP="002A7C4E"/>
    <w:p w14:paraId="104E2650" w14:textId="77777777" w:rsidR="00937240" w:rsidRPr="00D10B01" w:rsidRDefault="00937240" w:rsidP="00D10B01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</w:p>
    <w:p w14:paraId="5AE79483" w14:textId="77777777" w:rsidR="000764D1" w:rsidRDefault="000764D1" w:rsidP="000764D1">
      <w:pPr>
        <w:pStyle w:val="Bezmezer"/>
        <w:rPr>
          <w:rFonts w:ascii="DM Sans" w:hAnsi="DM Sans"/>
          <w:bCs/>
          <w:noProof/>
          <w:sz w:val="16"/>
          <w:szCs w:val="16"/>
          <w:lang w:eastAsia="cs-CZ"/>
        </w:rPr>
      </w:pPr>
    </w:p>
    <w:p w14:paraId="0F25EF66" w14:textId="77777777" w:rsidR="000764D1" w:rsidRDefault="000764D1" w:rsidP="000764D1">
      <w:pPr>
        <w:pStyle w:val="Bezmezer"/>
        <w:rPr>
          <w:rFonts w:ascii="DM Sans" w:hAnsi="DM Sans"/>
          <w:bCs/>
          <w:noProof/>
          <w:sz w:val="16"/>
          <w:szCs w:val="16"/>
          <w:lang w:eastAsia="cs-CZ"/>
        </w:rPr>
      </w:pPr>
    </w:p>
    <w:p w14:paraId="2E9C8412" w14:textId="3FA16AAC" w:rsidR="000764D1" w:rsidRDefault="000764D1" w:rsidP="000764D1">
      <w:pPr>
        <w:spacing w:before="480" w:line="240" w:lineRule="auto"/>
        <w:jc w:val="right"/>
        <w:rPr>
          <w:rFonts w:ascii="Direct Sans" w:hAnsi="Direct Sans"/>
          <w:noProof/>
          <w:color w:val="004033"/>
        </w:rPr>
      </w:pPr>
      <w:r w:rsidRPr="00BE5251">
        <w:rPr>
          <w:rFonts w:ascii="Direct Sans" w:hAnsi="Direct Sans" w:cs="Times New Roman"/>
          <w:b/>
          <w:bCs/>
          <w:i/>
          <w:iCs/>
          <w:noProof/>
          <w:color w:val="004033"/>
          <w:kern w:val="0"/>
          <w:sz w:val="20"/>
          <w:szCs w:val="20"/>
        </w:rPr>
        <w:lastRenderedPageBreak/>
        <w:t>Kontakty</w:t>
      </w:r>
      <w:r w:rsidRPr="00BE5251">
        <w:rPr>
          <w:rFonts w:ascii="Direct Sans" w:hAnsi="Direct Sans" w:cs="Times New Roman"/>
          <w:b/>
          <w:bCs/>
          <w:i/>
          <w:iCs/>
          <w:noProof/>
          <w:color w:val="004033"/>
          <w:kern w:val="0"/>
          <w:sz w:val="20"/>
          <w:szCs w:val="20"/>
        </w:rPr>
        <w:br/>
        <w:t>Martin Maruniak, PR expert</w:t>
      </w:r>
      <w:r w:rsidRPr="000764D1">
        <w:rPr>
          <w:rFonts w:ascii="Direct Sans" w:hAnsi="Direct Sans" w:cs="Times New Roman"/>
          <w:b/>
          <w:bCs/>
          <w:noProof/>
          <w:color w:val="004033"/>
          <w:kern w:val="0"/>
          <w:sz w:val="20"/>
          <w:szCs w:val="20"/>
        </w:rPr>
        <w:t xml:space="preserve"> </w:t>
      </w:r>
      <w:r w:rsidRPr="000764D1">
        <w:rPr>
          <w:rFonts w:ascii="Direct Sans" w:hAnsi="Direct Sans" w:cs="Times New Roman"/>
          <w:b/>
          <w:bCs/>
          <w:noProof/>
          <w:color w:val="004033"/>
          <w:kern w:val="0"/>
          <w:sz w:val="20"/>
          <w:szCs w:val="20"/>
        </w:rPr>
        <w:br/>
      </w:r>
      <w:r w:rsidRPr="000764D1">
        <w:rPr>
          <w:rFonts w:ascii="Direct Sans" w:hAnsi="Direct Sans" w:cs="Times New Roman"/>
          <w:noProof/>
          <w:color w:val="004033"/>
          <w:kern w:val="0"/>
          <w:sz w:val="20"/>
          <w:szCs w:val="20"/>
        </w:rPr>
        <w:t>+420/728</w:t>
      </w:r>
      <w:r w:rsidRPr="000764D1">
        <w:rPr>
          <w:rFonts w:ascii="Times New Roman" w:hAnsi="Times New Roman" w:cs="Times New Roman"/>
          <w:noProof/>
          <w:color w:val="004033"/>
          <w:kern w:val="0"/>
          <w:sz w:val="20"/>
          <w:szCs w:val="20"/>
        </w:rPr>
        <w:t> </w:t>
      </w:r>
      <w:r w:rsidRPr="000764D1">
        <w:rPr>
          <w:rFonts w:ascii="Direct Sans" w:hAnsi="Direct Sans" w:cs="Times New Roman"/>
          <w:noProof/>
          <w:color w:val="004033"/>
          <w:kern w:val="0"/>
          <w:sz w:val="20"/>
          <w:szCs w:val="20"/>
        </w:rPr>
        <w:t>355</w:t>
      </w:r>
      <w:r w:rsidRPr="000764D1">
        <w:rPr>
          <w:rFonts w:ascii="Times New Roman" w:hAnsi="Times New Roman" w:cs="Times New Roman"/>
          <w:noProof/>
          <w:color w:val="004033"/>
          <w:kern w:val="0"/>
          <w:sz w:val="20"/>
          <w:szCs w:val="20"/>
        </w:rPr>
        <w:t> </w:t>
      </w:r>
      <w:r w:rsidRPr="000764D1">
        <w:rPr>
          <w:rFonts w:ascii="Direct Sans" w:hAnsi="Direct Sans" w:cs="Times New Roman"/>
          <w:noProof/>
          <w:color w:val="004033"/>
          <w:kern w:val="0"/>
          <w:sz w:val="20"/>
          <w:szCs w:val="20"/>
        </w:rPr>
        <w:t xml:space="preserve">555, </w:t>
      </w:r>
      <w:hyperlink r:id="rId10" w:history="1">
        <w:r w:rsidRPr="00CC4E7A">
          <w:rPr>
            <w:rStyle w:val="Hypertextovodkaz"/>
            <w:rFonts w:ascii="Direct Sans" w:hAnsi="Direct Sans" w:cs="Times New Roman"/>
            <w:noProof/>
            <w:color w:val="004033"/>
            <w:kern w:val="0"/>
            <w:sz w:val="20"/>
            <w:szCs w:val="20"/>
          </w:rPr>
          <w:t>martin.maruniak@direct.cz</w:t>
        </w:r>
      </w:hyperlink>
    </w:p>
    <w:p w14:paraId="55490C21" w14:textId="77777777" w:rsidR="00CC4E7A" w:rsidRDefault="00CC4E7A" w:rsidP="000764D1">
      <w:pPr>
        <w:spacing w:before="480" w:line="240" w:lineRule="auto"/>
        <w:jc w:val="right"/>
        <w:rPr>
          <w:rFonts w:ascii="Direct Sans" w:hAnsi="Direct Sans"/>
          <w:noProof/>
          <w:color w:val="004033"/>
        </w:rPr>
      </w:pPr>
    </w:p>
    <w:p w14:paraId="48B4D2AA" w14:textId="77777777" w:rsidR="00CC4E7A" w:rsidRPr="00CC4E7A" w:rsidRDefault="00CC4E7A" w:rsidP="00CC4E7A">
      <w:pPr>
        <w:spacing w:after="0" w:line="192" w:lineRule="auto"/>
        <w:ind w:right="851"/>
        <w:rPr>
          <w:rFonts w:ascii="Direct Sans" w:hAnsi="Direct Sans" w:cs="Times New Roman (Z__kladn__ tex"/>
          <w:b/>
          <w:bCs/>
          <w:i/>
          <w:iCs/>
          <w:color w:val="004033"/>
          <w:sz w:val="18"/>
          <w:szCs w:val="18"/>
        </w:rPr>
      </w:pPr>
      <w:r w:rsidRPr="00CC4E7A">
        <w:rPr>
          <w:rFonts w:ascii="Direct Sans" w:hAnsi="Direct Sans" w:cs="Times New Roman (Z__kladn__ tex"/>
          <w:b/>
          <w:i/>
          <w:color w:val="004033"/>
          <w:sz w:val="18"/>
          <w:szCs w:val="18"/>
        </w:rPr>
        <w:t>O Direct pojišťovně</w:t>
      </w:r>
    </w:p>
    <w:p w14:paraId="5C0299B3" w14:textId="77777777" w:rsidR="00CC4E7A" w:rsidRPr="00CC4E7A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6"/>
          <w:szCs w:val="16"/>
        </w:rPr>
      </w:pPr>
      <w:hyperlink r:id="rId11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</w:t>
        </w:r>
        <w:r w:rsidRPr="00CC4E7A">
          <w:rPr>
            <w:rStyle w:val="apple-converted-space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 </w:t>
        </w:r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pojišťovna</w:t>
        </w:r>
      </w:hyperlink>
      <w:r w:rsidRPr="00CC4E7A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je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vlajkovou lodí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2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skupiny Direct</w:t>
        </w:r>
      </w:hyperlink>
      <w:r w:rsidRPr="00CC4E7A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a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největší ryze českou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neživotní pojišťovnou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s téměř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650 tisíci klienty v Česku.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Nabízí pojištění vozidel, majetku, cestovní i podnikatelské pojištění. Dlouhodobě staví na jednoduchosti, férovém přístupu a využívání moderních technologií, které klientům usnadňují každodenní život.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Více na</w:t>
      </w:r>
      <w:r w:rsidRPr="00CC4E7A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:</w:t>
      </w:r>
      <w:r w:rsidRPr="00CC4E7A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3" w:tgtFrame="_blank" w:history="1">
        <w:r w:rsidRPr="00CC4E7A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https://www.direct.cz</w:t>
        </w:r>
      </w:hyperlink>
      <w:r w:rsidRPr="00CC4E7A">
        <w:rPr>
          <w:rStyle w:val="eop"/>
          <w:rFonts w:ascii="Direct Sans" w:hAnsi="Direct Sans" w:cs="Segoe UI"/>
          <w:i/>
          <w:iCs/>
          <w:color w:val="92D050"/>
          <w:sz w:val="16"/>
          <w:szCs w:val="16"/>
        </w:rPr>
        <w:t> </w:t>
      </w:r>
    </w:p>
    <w:p w14:paraId="6ACF4EFA" w14:textId="77777777" w:rsidR="00CC4E7A" w:rsidRPr="00CC4E7A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8"/>
          <w:szCs w:val="18"/>
        </w:rPr>
      </w:pPr>
      <w:r w:rsidRPr="00CC4E7A">
        <w:rPr>
          <w:rStyle w:val="eop"/>
          <w:rFonts w:ascii="Direct Sans" w:hAnsi="Direct Sans" w:cs="Segoe UI"/>
          <w:i/>
          <w:iCs/>
          <w:sz w:val="16"/>
          <w:szCs w:val="16"/>
        </w:rPr>
        <w:t> </w:t>
      </w:r>
    </w:p>
    <w:p w14:paraId="2E15BCB1" w14:textId="77777777" w:rsidR="00CC4E7A" w:rsidRPr="00CC4E7A" w:rsidRDefault="00CC4E7A" w:rsidP="00CC4E7A">
      <w:pPr>
        <w:spacing w:after="0" w:line="192" w:lineRule="auto"/>
        <w:ind w:right="851"/>
        <w:rPr>
          <w:rFonts w:ascii="Direct Sans" w:hAnsi="Direct Sans" w:cs="Times New Roman (Z__kladn__ tex"/>
          <w:b/>
          <w:bCs/>
          <w:i/>
          <w:iCs/>
          <w:color w:val="004033"/>
          <w:sz w:val="18"/>
          <w:szCs w:val="18"/>
        </w:rPr>
      </w:pPr>
      <w:r w:rsidRPr="00CC4E7A">
        <w:rPr>
          <w:rFonts w:ascii="Direct Sans" w:hAnsi="Direct Sans" w:cs="Times New Roman (Z__kladn__ tex"/>
          <w:b/>
          <w:bCs/>
          <w:i/>
          <w:iCs/>
          <w:color w:val="004033"/>
          <w:sz w:val="18"/>
          <w:szCs w:val="18"/>
        </w:rPr>
        <w:t>O skupině Direct</w:t>
      </w:r>
    </w:p>
    <w:p w14:paraId="12F48D1F" w14:textId="77777777" w:rsidR="00CC4E7A" w:rsidRPr="00CC4E7A" w:rsidRDefault="193B9BBD" w:rsidP="00EE3E9D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color w:val="003F33"/>
          <w:sz w:val="16"/>
          <w:szCs w:val="16"/>
        </w:rPr>
      </w:pPr>
      <w:hyperlink r:id="rId14"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Skupina Direct</w:t>
        </w:r>
      </w:hyperlink>
      <w:r w:rsidRPr="00EE3E9D">
        <w:rPr>
          <w:rStyle w:val="normaltextrun"/>
          <w:rFonts w:ascii="Direct Sans" w:hAnsi="Direct Sans"/>
          <w:b/>
          <w:bCs/>
          <w:i/>
          <w:iCs/>
          <w:color w:val="C4DE00"/>
          <w:sz w:val="16"/>
          <w:szCs w:val="16"/>
          <w:u w:val="single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color w:val="C4DE00"/>
          <w:sz w:val="16"/>
          <w:szCs w:val="16"/>
          <w:u w:val="single"/>
        </w:rPr>
        <w:t>(</w:t>
      </w:r>
      <w:hyperlink r:id="rId15">
        <w:r w:rsidRPr="00EE3E9D">
          <w:rPr>
            <w:rStyle w:val="normaltextrun"/>
            <w:rFonts w:ascii="Direct Sans" w:hAnsi="Direct Sans" w:cs="Segoe UI"/>
            <w:i/>
            <w:iCs/>
            <w:color w:val="C4DE00"/>
            <w:sz w:val="16"/>
            <w:szCs w:val="16"/>
            <w:u w:val="single"/>
          </w:rPr>
          <w:t xml:space="preserve">VIGO </w:t>
        </w:r>
        <w:proofErr w:type="spellStart"/>
        <w:r w:rsidRPr="00EE3E9D">
          <w:rPr>
            <w:rStyle w:val="normaltextrun"/>
            <w:rFonts w:ascii="Direct Sans" w:hAnsi="Direct Sans" w:cs="Segoe UI"/>
            <w:i/>
            <w:iCs/>
            <w:color w:val="C4DE00"/>
            <w:sz w:val="16"/>
            <w:szCs w:val="16"/>
            <w:u w:val="single"/>
          </w:rPr>
          <w:t>Investments</w:t>
        </w:r>
        <w:proofErr w:type="spellEnd"/>
      </w:hyperlink>
      <w:r w:rsidRPr="00EE3E9D">
        <w:rPr>
          <w:rStyle w:val="normaltextrun"/>
          <w:rFonts w:ascii="Direct Sans" w:hAnsi="Direct Sans" w:cs="Segoe UI"/>
          <w:i/>
          <w:iCs/>
          <w:color w:val="C4DE00"/>
          <w:sz w:val="16"/>
          <w:szCs w:val="16"/>
          <w:u w:val="single"/>
        </w:rPr>
        <w:t>)</w:t>
      </w:r>
      <w:r w:rsidRPr="00EE3E9D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je česká finanční a pojišťovací skupina. Její vlajkovou lodí je</w:t>
      </w:r>
      <w:r w:rsidRPr="00EE3E9D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6"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pojišťovna</w:t>
        </w:r>
      </w:hyperlink>
      <w:r w:rsidRPr="00EE3E9D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sz w:val="16"/>
          <w:szCs w:val="16"/>
        </w:rPr>
        <w:t xml:space="preserve">– 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největší ryze česká neživotní pojišťovna s téměř 900 tisíci klienty v Česku a Polsku. Součástí skupiny jsou také</w:t>
      </w:r>
      <w:r w:rsidRPr="00EE3E9D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7"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auto</w:t>
        </w:r>
      </w:hyperlink>
      <w:r w:rsidRPr="00EE3E9D">
        <w:rPr>
          <w:rStyle w:val="normaltextrun"/>
          <w:rFonts w:ascii="Direct Sans" w:hAnsi="Direct Sans"/>
          <w:b/>
          <w:bCs/>
          <w:i/>
          <w:iCs/>
          <w:color w:val="C4DE00"/>
          <w:sz w:val="16"/>
          <w:szCs w:val="16"/>
          <w:u w:val="single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(</w:t>
      </w:r>
      <w:proofErr w:type="spellStart"/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automotive</w:t>
      </w:r>
      <w:proofErr w:type="spellEnd"/>
      <w:r w:rsidRPr="00EE3E9D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retail),</w:t>
      </w:r>
      <w:r w:rsidRPr="00EE3E9D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proofErr w:type="spellStart"/>
      <w:r>
        <w:fldChar w:fldCharType="begin"/>
      </w:r>
      <w:r>
        <w:instrText>HYPERLINK "https://www.fidoo.com/" \h</w:instrText>
      </w:r>
      <w:r>
        <w:fldChar w:fldCharType="separate"/>
      </w:r>
      <w:r w:rsidRPr="00EE3E9D">
        <w:rPr>
          <w:rStyle w:val="normaltextrun"/>
          <w:rFonts w:ascii="Direct Sans" w:hAnsi="Direct Sans" w:cs="Segoe UI"/>
          <w:b/>
          <w:bCs/>
          <w:i/>
          <w:iCs/>
          <w:color w:val="C4DE00"/>
          <w:sz w:val="16"/>
          <w:szCs w:val="16"/>
          <w:u w:val="single"/>
        </w:rPr>
        <w:t>Fidoo</w:t>
      </w:r>
      <w:proofErr w:type="spellEnd"/>
      <w:r>
        <w:fldChar w:fldCharType="end"/>
      </w:r>
      <w:r w:rsidRPr="00EE3E9D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(fintech/SME banking), platforma</w:t>
      </w:r>
      <w:r w:rsidRPr="00EE3E9D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proofErr w:type="spellStart"/>
      <w:r>
        <w:fldChar w:fldCharType="begin"/>
      </w:r>
      <w:r>
        <w:instrText>HYPERLINK "https://www.fondee.cz/?gad_source=1&amp;gad_campaignid=23032648025&amp;gbraid=0AAAAAo8Lp_14c0GMGsuD_5MDDLDwyV3MR&amp;gclid=CjwKCAjwyYPOBhBxEiwAgpT8P1ud_ihyMZWFroIH3IvZOzVmLNu5NzpmEdlJyZaYCAbOvZ86gcAbGBoCG1IQAvD_BwE" \h</w:instrText>
      </w:r>
      <w:r>
        <w:fldChar w:fldCharType="separate"/>
      </w:r>
      <w:r w:rsidRPr="00EE3E9D">
        <w:rPr>
          <w:rStyle w:val="normaltextrun"/>
          <w:rFonts w:ascii="Direct Sans" w:hAnsi="Direct Sans" w:cs="Segoe UI"/>
          <w:b/>
          <w:bCs/>
          <w:i/>
          <w:iCs/>
          <w:color w:val="C4DE00"/>
          <w:sz w:val="16"/>
          <w:szCs w:val="16"/>
          <w:u w:val="single"/>
        </w:rPr>
        <w:t>Fondee</w:t>
      </w:r>
      <w:proofErr w:type="spellEnd"/>
      <w:r>
        <w:fldChar w:fldCharType="end"/>
      </w:r>
      <w:r w:rsidRPr="00EE3E9D">
        <w:rPr>
          <w:rStyle w:val="normaltextrun"/>
          <w:rFonts w:ascii="Direct Sans" w:hAnsi="Direct Sans" w:cs="Segoe UI"/>
          <w:i/>
          <w:iCs/>
          <w:sz w:val="16"/>
          <w:szCs w:val="16"/>
        </w:rPr>
        <w:t xml:space="preserve">, 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dále</w:t>
      </w:r>
      <w:r w:rsidRPr="00EE3E9D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hyperlink r:id="rId18"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 xml:space="preserve">Direct </w:t>
        </w:r>
        <w:proofErr w:type="spellStart"/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Investments</w:t>
        </w:r>
        <w:proofErr w:type="spellEnd"/>
      </w:hyperlink>
      <w:r w:rsidRPr="00EE3E9D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a také</w:t>
      </w:r>
      <w:r w:rsidRPr="00EE3E9D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9"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 xml:space="preserve">Direct </w:t>
        </w:r>
        <w:proofErr w:type="spellStart"/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Social</w:t>
        </w:r>
        <w:proofErr w:type="spellEnd"/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 xml:space="preserve"> </w:t>
        </w:r>
        <w:proofErr w:type="spellStart"/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Impact</w:t>
        </w:r>
        <w:proofErr w:type="spellEnd"/>
      </w:hyperlink>
      <w:r w:rsidRPr="00EE3E9D">
        <w:rPr>
          <w:rStyle w:val="normaltextrun"/>
          <w:rFonts w:ascii="Direct Sans" w:hAnsi="Direct Sans" w:cs="Segoe UI"/>
          <w:b/>
          <w:bCs/>
          <w:i/>
          <w:iCs/>
          <w:color w:val="C4DE00"/>
          <w:sz w:val="16"/>
          <w:szCs w:val="16"/>
          <w:u w:val="single"/>
        </w:rPr>
        <w:t>.</w:t>
      </w:r>
      <w:r w:rsidRPr="00EE3E9D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Skupinu vlastní a řídí</w:t>
      </w:r>
      <w:r w:rsidRPr="00EE3E9D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20">
        <w:r w:rsidRPr="00EE3E9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Pavel Řehák</w:t>
        </w:r>
      </w:hyperlink>
      <w:r w:rsidRPr="00EE3E9D">
        <w:rPr>
          <w:rStyle w:val="normaltextrun"/>
          <w:rFonts w:ascii="Direct Sans" w:hAnsi="Direct Sans" w:cs="Segoe UI"/>
          <w:b/>
          <w:bCs/>
          <w:i/>
          <w:iCs/>
          <w:sz w:val="16"/>
          <w:szCs w:val="16"/>
        </w:rPr>
        <w:t>.</w:t>
      </w:r>
      <w:r w:rsidRPr="00EE3E9D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EE3E9D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Cílem je zpětinásobit růst a dosáhnout do roku 2030 obratu 40-50 miliard Kč. </w:t>
      </w:r>
      <w:r w:rsidRPr="00EE3E9D">
        <w:rPr>
          <w:rStyle w:val="eop"/>
          <w:rFonts w:ascii="Direct Sans" w:hAnsi="Direct Sans" w:cs="Segoe UI"/>
          <w:i/>
          <w:iCs/>
          <w:color w:val="003F33"/>
          <w:sz w:val="16"/>
          <w:szCs w:val="16"/>
        </w:rPr>
        <w:t> </w:t>
      </w:r>
    </w:p>
    <w:p w14:paraId="4AD6A84A" w14:textId="77777777" w:rsidR="00CC4E7A" w:rsidRPr="00CC4E7A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6"/>
          <w:szCs w:val="16"/>
        </w:rPr>
      </w:pPr>
      <w:r w:rsidRPr="00CC4E7A">
        <w:rPr>
          <w:rStyle w:val="eop"/>
          <w:rFonts w:ascii="Direct Sans" w:hAnsi="Direct Sans" w:cs="Segoe UI"/>
          <w:i/>
          <w:iCs/>
          <w:sz w:val="16"/>
          <w:szCs w:val="16"/>
        </w:rPr>
        <w:t> </w:t>
      </w:r>
    </w:p>
    <w:p w14:paraId="17B3045C" w14:textId="6DE50550" w:rsidR="00CC4E7A" w:rsidRPr="00CC4E7A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20"/>
          <w:szCs w:val="20"/>
        </w:rPr>
      </w:pP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Direct media</w:t>
      </w:r>
      <w:r w:rsidRPr="00CC4E7A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 </w:t>
      </w:r>
      <w:proofErr w:type="spellStart"/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newsroom</w:t>
      </w:r>
      <w:proofErr w:type="spellEnd"/>
      <w:r w:rsidRPr="00CC4E7A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br/>
      </w: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aktuální informace o skupině</w:t>
      </w:r>
      <w:r w:rsidRPr="00CC4E7A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 </w:t>
      </w:r>
      <w:r w:rsidRPr="00CC4E7A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 xml:space="preserve">Direct: </w:t>
      </w:r>
      <w:hyperlink r:id="rId21" w:history="1">
        <w:r w:rsidRPr="00CC4E7A">
          <w:rPr>
            <w:rStyle w:val="Hypertextovodkaz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</w:rPr>
          <w:t>https://direct.mediaboard.site</w:t>
        </w:r>
      </w:hyperlink>
      <w:r w:rsidRPr="00CC4E7A">
        <w:rPr>
          <w:rStyle w:val="eop"/>
          <w:rFonts w:ascii="Direct Sans" w:hAnsi="Direct Sans" w:cs="Segoe UI"/>
          <w:b/>
          <w:bCs/>
          <w:i/>
          <w:iCs/>
          <w:color w:val="C4DE00"/>
          <w:sz w:val="16"/>
          <w:szCs w:val="16"/>
        </w:rPr>
        <w:t> </w:t>
      </w:r>
    </w:p>
    <w:p w14:paraId="62978EF2" w14:textId="10AF5F71" w:rsidR="000764D1" w:rsidRDefault="000764D1" w:rsidP="000764D1">
      <w:pPr>
        <w:pStyle w:val="Bezmezer"/>
        <w:rPr>
          <w:rFonts w:ascii="DM Sans" w:hAnsi="DM Sans"/>
          <w:bCs/>
          <w:noProof/>
          <w:sz w:val="16"/>
          <w:szCs w:val="16"/>
          <w:lang w:eastAsia="cs-CZ"/>
        </w:rPr>
      </w:pPr>
    </w:p>
    <w:p w14:paraId="090937EA" w14:textId="057AE482" w:rsidR="000764D1" w:rsidRDefault="000764D1" w:rsidP="000764D1">
      <w:pPr>
        <w:pStyle w:val="Bezmezer"/>
        <w:rPr>
          <w:rFonts w:ascii="DM Sans" w:hAnsi="DM Sans"/>
          <w:bCs/>
          <w:noProof/>
          <w:sz w:val="16"/>
          <w:szCs w:val="16"/>
          <w:lang w:eastAsia="cs-CZ"/>
        </w:rPr>
      </w:pPr>
    </w:p>
    <w:p w14:paraId="7FC51C99" w14:textId="761B0A33" w:rsidR="000764D1" w:rsidRDefault="000764D1" w:rsidP="000764D1">
      <w:pPr>
        <w:pStyle w:val="Bezmezer"/>
        <w:rPr>
          <w:rFonts w:ascii="DM Sans" w:hAnsi="DM Sans"/>
          <w:bCs/>
          <w:noProof/>
          <w:sz w:val="16"/>
          <w:szCs w:val="16"/>
          <w:lang w:eastAsia="cs-CZ"/>
        </w:rPr>
      </w:pPr>
    </w:p>
    <w:p w14:paraId="3A14E293" w14:textId="5CE3B32A" w:rsidR="00CF213F" w:rsidRPr="004A60CC" w:rsidRDefault="00CF213F" w:rsidP="004A60CC">
      <w:pPr>
        <w:pStyle w:val="Nadpis1"/>
        <w:rPr>
          <w:rFonts w:eastAsia="Times New Roman"/>
          <w:noProof/>
          <w:sz w:val="21"/>
          <w:szCs w:val="21"/>
          <w:lang w:eastAsia="cs-CZ"/>
        </w:rPr>
      </w:pPr>
    </w:p>
    <w:sectPr w:rsidR="00CF213F" w:rsidRPr="004A60CC" w:rsidSect="00D822EA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D8BE" w14:textId="77777777" w:rsidR="0082217F" w:rsidRDefault="0082217F" w:rsidP="002511DC">
      <w:pPr>
        <w:spacing w:after="0" w:line="240" w:lineRule="auto"/>
      </w:pPr>
      <w:r>
        <w:separator/>
      </w:r>
    </w:p>
  </w:endnote>
  <w:endnote w:type="continuationSeparator" w:id="0">
    <w:p w14:paraId="6DB1A2B6" w14:textId="77777777" w:rsidR="0082217F" w:rsidRDefault="0082217F" w:rsidP="002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rect Sans">
    <w:altName w:val="Calibri"/>
    <w:charset w:val="EE"/>
    <w:family w:val="auto"/>
    <w:pitch w:val="variable"/>
    <w:sig w:usb0="A00000FF" w:usb1="4000206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ans">
    <w:charset w:val="EE"/>
    <w:family w:val="auto"/>
    <w:pitch w:val="variable"/>
    <w:sig w:usb0="8000002F" w:usb1="5000205B" w:usb2="00000000" w:usb3="00000000" w:csb0="00000093" w:csb1="00000000"/>
  </w:font>
  <w:font w:name="Times New Roman (Z__kladn__ tex">
    <w:altName w:val="Times New Roman"/>
    <w:panose1 w:val="00000000000000000000"/>
    <w:charset w:val="00"/>
    <w:family w:val="auto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irect Sans Semibold">
    <w:altName w:val="Calibri"/>
    <w:charset w:val="EE"/>
    <w:family w:val="auto"/>
    <w:pitch w:val="variable"/>
    <w:sig w:usb0="A00000FF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8877" w14:textId="77777777" w:rsidR="00545771" w:rsidRDefault="00545771" w:rsidP="00D566B0"/>
  <w:tbl>
    <w:tblPr>
      <w:tblStyle w:val="Prosttabulka3"/>
      <w:tblpPr w:leftFromText="141" w:rightFromText="141" w:vertAnchor="text" w:horzAnchor="margin" w:tblpY="1"/>
      <w:tblW w:w="10367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488"/>
      <w:gridCol w:w="3559"/>
      <w:gridCol w:w="2320"/>
    </w:tblGrid>
    <w:tr w:rsidR="00545771" w:rsidRPr="00C12F83" w14:paraId="53E55064" w14:textId="77777777" w:rsidTr="00C12F83">
      <w:trPr>
        <w:trHeight w:val="205"/>
      </w:trPr>
      <w:tc>
        <w:tcPr>
          <w:tcW w:w="4488" w:type="dxa"/>
          <w:noWrap/>
          <w:vAlign w:val="center"/>
        </w:tcPr>
        <w:p w14:paraId="5B2C2A2D" w14:textId="77777777" w:rsidR="00545771" w:rsidRPr="00C12F83" w:rsidRDefault="00545771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4033"/>
              <w:sz w:val="14"/>
              <w:szCs w:val="14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Direct pojišťovna, a.s.</w:t>
          </w:r>
        </w:p>
        <w:p w14:paraId="485ADE3C" w14:textId="77777777" w:rsidR="00545771" w:rsidRPr="00C12F83" w:rsidRDefault="00545771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Nové sady 996/25 602 00 Brno</w:t>
          </w:r>
        </w:p>
      </w:tc>
      <w:tc>
        <w:tcPr>
          <w:tcW w:w="3559" w:type="dxa"/>
          <w:noWrap/>
          <w:vAlign w:val="center"/>
        </w:tcPr>
        <w:p w14:paraId="610C6E20" w14:textId="77777777" w:rsidR="00545771" w:rsidRPr="00C12F83" w:rsidRDefault="00545771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4033"/>
            </w:rPr>
          </w:pPr>
          <w:hyperlink r:id="rId1" w:history="1">
            <w:r w:rsidRPr="00C12F83">
              <w:rPr>
                <w:rStyle w:val="Hypertextovodkaz"/>
                <w:rFonts w:ascii="Direct Sans" w:hAnsi="Direct Sans"/>
                <w:color w:val="004033"/>
                <w:sz w:val="14"/>
                <w:szCs w:val="14"/>
                <w:u w:val="none"/>
              </w:rPr>
              <w:t>info@direct.cz</w:t>
            </w:r>
          </w:hyperlink>
        </w:p>
        <w:p w14:paraId="34E9A2A8" w14:textId="77777777" w:rsidR="00545771" w:rsidRPr="00C12F83" w:rsidRDefault="00545771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www.direct.cz</w:t>
          </w:r>
          <w:r w:rsidRPr="00C12F83">
            <w:rPr>
              <w:rFonts w:ascii="Direct Sans" w:hAnsi="Direct Sans"/>
              <w:color w:val="004033"/>
              <w:sz w:val="14"/>
              <w:szCs w:val="14"/>
            </w:rPr>
            <w:tab/>
          </w:r>
        </w:p>
      </w:tc>
      <w:tc>
        <w:tcPr>
          <w:tcW w:w="2320" w:type="dxa"/>
          <w:noWrap/>
          <w:vAlign w:val="center"/>
        </w:tcPr>
        <w:p w14:paraId="0211E97E" w14:textId="77777777" w:rsidR="00545771" w:rsidRPr="00C12F83" w:rsidRDefault="00545771" w:rsidP="00D10B01">
          <w:pPr>
            <w:autoSpaceDE w:val="0"/>
            <w:autoSpaceDN w:val="0"/>
            <w:adjustRightInd w:val="0"/>
            <w:ind w:left="1021"/>
            <w:jc w:val="right"/>
            <w:rPr>
              <w:rFonts w:ascii="Direct Sans" w:hAnsi="Direct Sans"/>
              <w:color w:val="004033"/>
              <w:sz w:val="14"/>
              <w:szCs w:val="14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IČO: 25073958</w:t>
          </w:r>
        </w:p>
        <w:p w14:paraId="04372DD1" w14:textId="77777777" w:rsidR="00545771" w:rsidRPr="00C12F83" w:rsidRDefault="00545771" w:rsidP="00D10B01">
          <w:pPr>
            <w:autoSpaceDE w:val="0"/>
            <w:autoSpaceDN w:val="0"/>
            <w:adjustRightInd w:val="0"/>
            <w:ind w:left="1021"/>
            <w:jc w:val="right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DIČ: CZ699004195</w:t>
          </w:r>
        </w:p>
      </w:tc>
    </w:tr>
  </w:tbl>
  <w:p w14:paraId="1F49F646" w14:textId="77777777" w:rsidR="00545771" w:rsidRPr="00D566B0" w:rsidRDefault="00545771" w:rsidP="00D566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AA8A9" w14:textId="77777777" w:rsidR="0082217F" w:rsidRDefault="0082217F" w:rsidP="002511DC">
      <w:pPr>
        <w:spacing w:after="0" w:line="240" w:lineRule="auto"/>
      </w:pPr>
      <w:r>
        <w:separator/>
      </w:r>
    </w:p>
  </w:footnote>
  <w:footnote w:type="continuationSeparator" w:id="0">
    <w:p w14:paraId="4756D765" w14:textId="77777777" w:rsidR="0082217F" w:rsidRDefault="0082217F" w:rsidP="0025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A356" w14:textId="77777777" w:rsidR="00545771" w:rsidRDefault="0054577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23108A3" wp14:editId="5E25432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E458D1ED-4FDC-DE47-9A63-B6E0B358D4AA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416391" w14:textId="77777777" w:rsidR="00545771" w:rsidRPr="002511DC" w:rsidRDefault="00545771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108A3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Interní" style="position:absolute;margin-left:-4.25pt;margin-top:0;width:46.95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" filled="f" stroked="f">
              <v:textbox style="mso-fit-shape-to-text:t" inset="0,15pt,20pt,0">
                <w:txbxContent>
                  <w:p w14:paraId="18416391" w14:textId="77777777" w:rsidR="00545771" w:rsidRPr="002511DC" w:rsidRDefault="00545771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A8C0" w14:textId="77777777" w:rsidR="00545771" w:rsidRPr="004A60CC" w:rsidRDefault="00545771" w:rsidP="00D822EA">
    <w:pPr>
      <w:pStyle w:val="Zhlav"/>
      <w:jc w:val="center"/>
      <w:rPr>
        <w:rFonts w:ascii="Direct Sans" w:hAnsi="Direct Sans"/>
        <w:i/>
        <w:iCs/>
        <w:color w:val="004033"/>
      </w:rPr>
    </w:pPr>
  </w:p>
  <w:p w14:paraId="213BADBC" w14:textId="77777777" w:rsidR="00545771" w:rsidRPr="00F440EB" w:rsidRDefault="00545771" w:rsidP="00D822EA">
    <w:pPr>
      <w:tabs>
        <w:tab w:val="left" w:pos="4536"/>
      </w:tabs>
      <w:spacing w:before="820" w:line="240" w:lineRule="auto"/>
      <w:rPr>
        <w:rFonts w:ascii="Direct Sans Semibold" w:hAnsi="Direct Sans Semibold" w:cs="Times New Roman (Z__kladn__ tex"/>
        <w:b/>
        <w:bCs/>
        <w:color w:val="004033"/>
        <w:sz w:val="48"/>
        <w:szCs w:val="66"/>
      </w:rPr>
    </w:pPr>
    <w:r w:rsidRPr="004A60CC">
      <w:rPr>
        <w:rFonts w:ascii="Direct Sans" w:hAnsi="Direct Sans" w:cs="Times New Roman (Z__kladn__ tex"/>
        <w:b/>
        <w:bCs/>
        <w:i/>
        <w:iCs/>
        <w:noProof/>
        <w:color w:val="004033"/>
        <w:sz w:val="48"/>
        <w:szCs w:val="66"/>
      </w:rPr>
      <w:drawing>
        <wp:anchor distT="0" distB="0" distL="114300" distR="114300" simplePos="0" relativeHeight="251658242" behindDoc="0" locked="0" layoutInCell="1" allowOverlap="1" wp14:anchorId="568D5B2C" wp14:editId="07EF8F70">
          <wp:simplePos x="0" y="0"/>
          <wp:positionH relativeFrom="column">
            <wp:posOffset>-179103</wp:posOffset>
          </wp:positionH>
          <wp:positionV relativeFrom="paragraph">
            <wp:posOffset>85090</wp:posOffset>
          </wp:positionV>
          <wp:extent cx="1273215" cy="784537"/>
          <wp:effectExtent l="0" t="0" r="0" b="0"/>
          <wp:wrapNone/>
          <wp:docPr id="2143123647" name="Obrázek 4">
            <a:extLst xmlns:a="http://schemas.openxmlformats.org/drawingml/2006/main">
              <a:ext uri="{FF2B5EF4-FFF2-40B4-BE49-F238E27FC236}">
                <a16:creationId xmlns:a16="http://schemas.microsoft.com/office/drawing/2014/main" id="{CB0024F4-5B2E-6949-8024-4957CA113F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123647" name="Obrázek 2143123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215" cy="784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Direct Sans" w:hAnsi="Direct Sans" w:cs="Times New Roman (Z__kladn__ tex"/>
        <w:b/>
        <w:bCs/>
        <w:i/>
        <w:iCs/>
        <w:noProof/>
        <w:color w:val="004033"/>
        <w:sz w:val="48"/>
        <w:szCs w:val="6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C5E771C" wp14:editId="1F0C2239">
              <wp:simplePos x="0" y="0"/>
              <wp:positionH relativeFrom="column">
                <wp:posOffset>5098303</wp:posOffset>
              </wp:positionH>
              <wp:positionV relativeFrom="paragraph">
                <wp:posOffset>209124</wp:posOffset>
              </wp:positionV>
              <wp:extent cx="1423686" cy="335666"/>
              <wp:effectExtent l="0" t="0" r="0" b="0"/>
              <wp:wrapNone/>
              <wp:docPr id="1889154882" name="Textové pole 5">
                <a:extLst xmlns:a="http://schemas.openxmlformats.org/drawingml/2006/main">
                  <a:ext uri="{FF2B5EF4-FFF2-40B4-BE49-F238E27FC236}">
                    <a16:creationId xmlns:a16="http://schemas.microsoft.com/office/drawing/2014/main" id="{24975FBF-570E-E440-AF1B-E8FDD31C3BA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3686" cy="3356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955F16" w14:textId="77777777" w:rsidR="00545771" w:rsidRPr="00D822EA" w:rsidRDefault="00545771" w:rsidP="00D822EA">
                          <w:pPr>
                            <w:jc w:val="right"/>
                            <w:rPr>
                              <w:rFonts w:ascii="Direct Sans" w:hAnsi="Direct Sans"/>
                              <w:i/>
                              <w:iCs/>
                              <w:color w:val="004033"/>
                            </w:rPr>
                          </w:pPr>
                          <w:r w:rsidRPr="00D822EA">
                            <w:rPr>
                              <w:rFonts w:ascii="Direct Sans" w:hAnsi="Direct Sans"/>
                              <w:i/>
                              <w:iCs/>
                              <w:color w:val="004033"/>
                            </w:rPr>
                            <w:t>Tisková zpráva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5E771C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margin-left:401.45pt;margin-top:16.45pt;width:112.1pt;height:26.4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" fillcolor="white [3201]" stroked="f" strokeweight=".5pt">
              <v:textbox>
                <w:txbxContent>
                  <w:p w14:paraId="1F955F16" w14:textId="77777777" w:rsidR="00545771" w:rsidRPr="00D822EA" w:rsidRDefault="00545771" w:rsidP="00D822EA">
                    <w:pPr>
                      <w:jc w:val="right"/>
                      <w:rPr>
                        <w:rFonts w:ascii="Direct Sans" w:hAnsi="Direct Sans"/>
                        <w:i/>
                        <w:iCs/>
                        <w:color w:val="004033"/>
                      </w:rPr>
                    </w:pPr>
                    <w:r w:rsidRPr="00D822EA">
                      <w:rPr>
                        <w:rFonts w:ascii="Direct Sans" w:hAnsi="Direct Sans"/>
                        <w:i/>
                        <w:iCs/>
                        <w:color w:val="004033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rFonts w:ascii="Direct Sans Semibold" w:hAnsi="Direct Sans Semibold" w:cs="Times New Roman (Z__kladn__ tex"/>
        <w:b/>
        <w:bCs/>
        <w:color w:val="004033"/>
        <w:sz w:val="48"/>
        <w:szCs w:val="6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0189" w14:textId="77777777" w:rsidR="00545771" w:rsidRDefault="0054577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89AF43" wp14:editId="50156CE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2092669025" name="Textové pole 5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F4631508-56A6-B248-A244-E1CB3006F142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D8551" w14:textId="77777777" w:rsidR="00545771" w:rsidRPr="002511DC" w:rsidRDefault="00545771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9AF4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Interní" style="position:absolute;margin-left:-4.25pt;margin-top:0;width:46.9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" filled="f" stroked="f">
              <v:textbox style="mso-fit-shape-to-text:t" inset="0,15pt,20pt,0">
                <w:txbxContent>
                  <w:p w14:paraId="406D8551" w14:textId="77777777" w:rsidR="00545771" w:rsidRPr="002511DC" w:rsidRDefault="00545771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DED"/>
    <w:rsid w:val="00016F1E"/>
    <w:rsid w:val="000403F0"/>
    <w:rsid w:val="000434C0"/>
    <w:rsid w:val="000628E2"/>
    <w:rsid w:val="0007162C"/>
    <w:rsid w:val="00072E26"/>
    <w:rsid w:val="000764D1"/>
    <w:rsid w:val="0009052E"/>
    <w:rsid w:val="0009475E"/>
    <w:rsid w:val="000B37C0"/>
    <w:rsid w:val="00101B15"/>
    <w:rsid w:val="00126961"/>
    <w:rsid w:val="00136A8F"/>
    <w:rsid w:val="00142C9D"/>
    <w:rsid w:val="0014399C"/>
    <w:rsid w:val="00150953"/>
    <w:rsid w:val="00153544"/>
    <w:rsid w:val="0016031B"/>
    <w:rsid w:val="00181BD6"/>
    <w:rsid w:val="0018300E"/>
    <w:rsid w:val="00184F32"/>
    <w:rsid w:val="00194F2F"/>
    <w:rsid w:val="001F3FC8"/>
    <w:rsid w:val="0022138A"/>
    <w:rsid w:val="00227F13"/>
    <w:rsid w:val="00231D49"/>
    <w:rsid w:val="002511DC"/>
    <w:rsid w:val="00254697"/>
    <w:rsid w:val="00255CC3"/>
    <w:rsid w:val="002663C8"/>
    <w:rsid w:val="00270D03"/>
    <w:rsid w:val="00272819"/>
    <w:rsid w:val="00272A2E"/>
    <w:rsid w:val="002944B8"/>
    <w:rsid w:val="002A7C4E"/>
    <w:rsid w:val="002B2DFC"/>
    <w:rsid w:val="002B5214"/>
    <w:rsid w:val="002D6A44"/>
    <w:rsid w:val="002E5CC4"/>
    <w:rsid w:val="002F3075"/>
    <w:rsid w:val="003259C9"/>
    <w:rsid w:val="0033274E"/>
    <w:rsid w:val="00333958"/>
    <w:rsid w:val="00340A4D"/>
    <w:rsid w:val="00341A72"/>
    <w:rsid w:val="00370C0F"/>
    <w:rsid w:val="00392A20"/>
    <w:rsid w:val="003B34E2"/>
    <w:rsid w:val="003C60D6"/>
    <w:rsid w:val="003C7F15"/>
    <w:rsid w:val="003D0F95"/>
    <w:rsid w:val="003D6EAB"/>
    <w:rsid w:val="0040301B"/>
    <w:rsid w:val="004144C1"/>
    <w:rsid w:val="004213CB"/>
    <w:rsid w:val="00446640"/>
    <w:rsid w:val="00485C0B"/>
    <w:rsid w:val="004A4D69"/>
    <w:rsid w:val="004A60CC"/>
    <w:rsid w:val="004A770E"/>
    <w:rsid w:val="004B3564"/>
    <w:rsid w:val="004C4813"/>
    <w:rsid w:val="004C4CC9"/>
    <w:rsid w:val="004C64AB"/>
    <w:rsid w:val="004D49C6"/>
    <w:rsid w:val="004D5A19"/>
    <w:rsid w:val="005102E5"/>
    <w:rsid w:val="00512F0A"/>
    <w:rsid w:val="00520DC5"/>
    <w:rsid w:val="005438CA"/>
    <w:rsid w:val="00545771"/>
    <w:rsid w:val="00546542"/>
    <w:rsid w:val="00551226"/>
    <w:rsid w:val="005A30B0"/>
    <w:rsid w:val="005A7F79"/>
    <w:rsid w:val="005B7EE7"/>
    <w:rsid w:val="00621069"/>
    <w:rsid w:val="00627A9A"/>
    <w:rsid w:val="00634FBC"/>
    <w:rsid w:val="00635A8F"/>
    <w:rsid w:val="00653ED0"/>
    <w:rsid w:val="00677B06"/>
    <w:rsid w:val="00690D7B"/>
    <w:rsid w:val="006A5E83"/>
    <w:rsid w:val="006C379E"/>
    <w:rsid w:val="006F41F4"/>
    <w:rsid w:val="00704D4B"/>
    <w:rsid w:val="00706CC5"/>
    <w:rsid w:val="007672A1"/>
    <w:rsid w:val="0079072A"/>
    <w:rsid w:val="00792A6C"/>
    <w:rsid w:val="007A179F"/>
    <w:rsid w:val="007E78F0"/>
    <w:rsid w:val="007F37D3"/>
    <w:rsid w:val="00816569"/>
    <w:rsid w:val="0082217F"/>
    <w:rsid w:val="00827B77"/>
    <w:rsid w:val="00831B67"/>
    <w:rsid w:val="008333CB"/>
    <w:rsid w:val="00833ABF"/>
    <w:rsid w:val="008648BA"/>
    <w:rsid w:val="00874615"/>
    <w:rsid w:val="008D3A33"/>
    <w:rsid w:val="008D3D3B"/>
    <w:rsid w:val="008E342A"/>
    <w:rsid w:val="00915AF3"/>
    <w:rsid w:val="0092588C"/>
    <w:rsid w:val="0093393F"/>
    <w:rsid w:val="00934453"/>
    <w:rsid w:val="00937240"/>
    <w:rsid w:val="00942EDD"/>
    <w:rsid w:val="009529F7"/>
    <w:rsid w:val="00955EF7"/>
    <w:rsid w:val="009831DF"/>
    <w:rsid w:val="00992098"/>
    <w:rsid w:val="00992581"/>
    <w:rsid w:val="009962FB"/>
    <w:rsid w:val="009A7964"/>
    <w:rsid w:val="009B1DC9"/>
    <w:rsid w:val="009B47B7"/>
    <w:rsid w:val="009C218E"/>
    <w:rsid w:val="009D3BE1"/>
    <w:rsid w:val="009D5AC3"/>
    <w:rsid w:val="009E06F9"/>
    <w:rsid w:val="009E3EDF"/>
    <w:rsid w:val="00A00276"/>
    <w:rsid w:val="00A00911"/>
    <w:rsid w:val="00A23566"/>
    <w:rsid w:val="00A270E7"/>
    <w:rsid w:val="00A346B6"/>
    <w:rsid w:val="00A45CF7"/>
    <w:rsid w:val="00A54DA1"/>
    <w:rsid w:val="00A74846"/>
    <w:rsid w:val="00AA6246"/>
    <w:rsid w:val="00AC06CB"/>
    <w:rsid w:val="00AC0C2B"/>
    <w:rsid w:val="00AD05F6"/>
    <w:rsid w:val="00AF7E47"/>
    <w:rsid w:val="00B076AD"/>
    <w:rsid w:val="00B15732"/>
    <w:rsid w:val="00B15A70"/>
    <w:rsid w:val="00B161CD"/>
    <w:rsid w:val="00B22695"/>
    <w:rsid w:val="00B31AAA"/>
    <w:rsid w:val="00B32FEF"/>
    <w:rsid w:val="00B42D31"/>
    <w:rsid w:val="00B47352"/>
    <w:rsid w:val="00B562F0"/>
    <w:rsid w:val="00B565C3"/>
    <w:rsid w:val="00B60CB7"/>
    <w:rsid w:val="00B66AB2"/>
    <w:rsid w:val="00B738AF"/>
    <w:rsid w:val="00B85DA7"/>
    <w:rsid w:val="00B87FFA"/>
    <w:rsid w:val="00BA1F58"/>
    <w:rsid w:val="00BB5B30"/>
    <w:rsid w:val="00BC3418"/>
    <w:rsid w:val="00BD13D8"/>
    <w:rsid w:val="00BE05D5"/>
    <w:rsid w:val="00BE5251"/>
    <w:rsid w:val="00C12F83"/>
    <w:rsid w:val="00C31391"/>
    <w:rsid w:val="00C41713"/>
    <w:rsid w:val="00C45514"/>
    <w:rsid w:val="00C5378C"/>
    <w:rsid w:val="00C73396"/>
    <w:rsid w:val="00C75E6D"/>
    <w:rsid w:val="00C805D8"/>
    <w:rsid w:val="00CB5DBC"/>
    <w:rsid w:val="00CC1CF4"/>
    <w:rsid w:val="00CC25FA"/>
    <w:rsid w:val="00CC4ABE"/>
    <w:rsid w:val="00CC4E7A"/>
    <w:rsid w:val="00CF213F"/>
    <w:rsid w:val="00D00B91"/>
    <w:rsid w:val="00D10B01"/>
    <w:rsid w:val="00D233A3"/>
    <w:rsid w:val="00D37DAE"/>
    <w:rsid w:val="00D41E56"/>
    <w:rsid w:val="00D55429"/>
    <w:rsid w:val="00D566B0"/>
    <w:rsid w:val="00D56A2E"/>
    <w:rsid w:val="00D63B53"/>
    <w:rsid w:val="00D822EA"/>
    <w:rsid w:val="00D9764D"/>
    <w:rsid w:val="00DA3582"/>
    <w:rsid w:val="00DD64B8"/>
    <w:rsid w:val="00DF5B2D"/>
    <w:rsid w:val="00E059EE"/>
    <w:rsid w:val="00E07014"/>
    <w:rsid w:val="00E2041D"/>
    <w:rsid w:val="00E368E8"/>
    <w:rsid w:val="00E770DD"/>
    <w:rsid w:val="00EB502E"/>
    <w:rsid w:val="00ED2DA1"/>
    <w:rsid w:val="00EE3E9D"/>
    <w:rsid w:val="00EF2785"/>
    <w:rsid w:val="00EF5D55"/>
    <w:rsid w:val="00F00AC2"/>
    <w:rsid w:val="00F108A4"/>
    <w:rsid w:val="00F26404"/>
    <w:rsid w:val="00F440EB"/>
    <w:rsid w:val="00F449C1"/>
    <w:rsid w:val="00F62701"/>
    <w:rsid w:val="00F718DC"/>
    <w:rsid w:val="00F803FE"/>
    <w:rsid w:val="00FA05F7"/>
    <w:rsid w:val="00FD2A46"/>
    <w:rsid w:val="00FE5AA7"/>
    <w:rsid w:val="00FF002F"/>
    <w:rsid w:val="00FF052A"/>
    <w:rsid w:val="00FF3426"/>
    <w:rsid w:val="00FF5D4E"/>
    <w:rsid w:val="036FB6FC"/>
    <w:rsid w:val="18F93677"/>
    <w:rsid w:val="193B9BBD"/>
    <w:rsid w:val="1D29F9ED"/>
    <w:rsid w:val="221A96B7"/>
    <w:rsid w:val="2690CC62"/>
    <w:rsid w:val="39D074BC"/>
    <w:rsid w:val="39E7DDF0"/>
    <w:rsid w:val="3A6A3358"/>
    <w:rsid w:val="3AFF1616"/>
    <w:rsid w:val="4307EA5A"/>
    <w:rsid w:val="5558C202"/>
    <w:rsid w:val="5867F5B6"/>
    <w:rsid w:val="5E6D775D"/>
    <w:rsid w:val="6F014291"/>
    <w:rsid w:val="7342E2EA"/>
    <w:rsid w:val="74B2339D"/>
    <w:rsid w:val="7554BED8"/>
    <w:rsid w:val="761E77FE"/>
    <w:rsid w:val="784AF834"/>
    <w:rsid w:val="7866164B"/>
    <w:rsid w:val="7BC209A4"/>
    <w:rsid w:val="7CBD9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B25AD"/>
  <w15:chartTrackingRefBased/>
  <w15:docId w15:val="{8DA9BD72-70EE-43ED-BB35-53EFCB10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426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A60CC"/>
    <w:pPr>
      <w:keepNext/>
      <w:keepLines/>
      <w:spacing w:before="360" w:after="80"/>
      <w:outlineLvl w:val="0"/>
    </w:pPr>
    <w:rPr>
      <w:rFonts w:ascii="Direct Sans" w:eastAsiaTheme="majorEastAsia" w:hAnsi="Direct Sans" w:cstheme="majorBidi"/>
      <w:b/>
      <w:color w:val="0F4761" w:themeColor="accent1" w:themeShade="BF"/>
      <w:sz w:val="22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60CC"/>
    <w:rPr>
      <w:rFonts w:ascii="Direct Sans" w:eastAsiaTheme="majorEastAsia" w:hAnsi="Direct Sans" w:cstheme="majorBidi"/>
      <w:b/>
      <w:color w:val="0F4761" w:themeColor="accent1" w:themeShade="BF"/>
      <w:sz w:val="2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5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5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1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1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1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1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1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1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1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1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1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1DC"/>
  </w:style>
  <w:style w:type="paragraph" w:styleId="Zpat">
    <w:name w:val="footer"/>
    <w:basedOn w:val="Normln"/>
    <w:link w:val="Zpat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1DC"/>
  </w:style>
  <w:style w:type="paragraph" w:customStyle="1" w:styleId="BasicParagraph">
    <w:name w:val="[Basic Paragraph]"/>
    <w:basedOn w:val="Normln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lnweb">
    <w:name w:val="Normal (Web)"/>
    <w:basedOn w:val="Normln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1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6404"/>
    <w:rPr>
      <w:color w:val="96607D" w:themeColor="followedHyperlink"/>
      <w:u w:val="single"/>
    </w:rPr>
  </w:style>
  <w:style w:type="table" w:styleId="Prosttabulka3">
    <w:name w:val="Plain Table 3"/>
    <w:basedOn w:val="Normlntabulka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1">
    <w:name w:val="s1"/>
    <w:basedOn w:val="Standardnpsmoodstavce"/>
    <w:rsid w:val="00C75E6D"/>
  </w:style>
  <w:style w:type="paragraph" w:customStyle="1" w:styleId="p1">
    <w:name w:val="p1"/>
    <w:basedOn w:val="Normln"/>
    <w:rsid w:val="00C75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Bezmezer">
    <w:name w:val="No Spacing"/>
    <w:aliases w:val="Hlavní nadpis"/>
    <w:uiPriority w:val="1"/>
    <w:qFormat/>
    <w:rsid w:val="00D822EA"/>
    <w:pPr>
      <w:spacing w:after="0" w:line="240" w:lineRule="auto"/>
    </w:pPr>
    <w:rPr>
      <w:rFonts w:ascii="Direct Sans" w:hAnsi="Direct Sans"/>
      <w:b/>
      <w:sz w:val="32"/>
    </w:rPr>
  </w:style>
  <w:style w:type="character" w:customStyle="1" w:styleId="normaltextrun">
    <w:name w:val="normaltextrun"/>
    <w:basedOn w:val="Standardnpsmoodstavce"/>
    <w:rsid w:val="000764D1"/>
  </w:style>
  <w:style w:type="character" w:customStyle="1" w:styleId="eop">
    <w:name w:val="eop"/>
    <w:basedOn w:val="Standardnpsmoodstavce"/>
    <w:rsid w:val="000764D1"/>
  </w:style>
  <w:style w:type="paragraph" w:customStyle="1" w:styleId="paragraph">
    <w:name w:val="paragraph"/>
    <w:basedOn w:val="Normln"/>
    <w:rsid w:val="00076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0764D1"/>
  </w:style>
  <w:style w:type="paragraph" w:customStyle="1" w:styleId="CommentText">
    <w:name w:val="Comment Text"/>
    <w:basedOn w:val="Normln"/>
    <w:link w:val="CommentTextChar"/>
    <w:uiPriority w:val="99"/>
    <w:unhideWhenUsed/>
    <w:rsid w:val="0012696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Standardnpsmoodstavce"/>
    <w:link w:val="CommentText"/>
    <w:uiPriority w:val="99"/>
    <w:rsid w:val="00126961"/>
    <w:rPr>
      <w:kern w:val="0"/>
      <w:sz w:val="20"/>
      <w:szCs w:val="20"/>
      <w14:ligatures w14:val="none"/>
    </w:rPr>
  </w:style>
  <w:style w:type="character" w:customStyle="1" w:styleId="CommentReference">
    <w:name w:val="Comment Reference"/>
    <w:basedOn w:val="Standardnpsmoodstavce"/>
    <w:uiPriority w:val="99"/>
    <w:semiHidden/>
    <w:unhideWhenUsed/>
    <w:rsid w:val="00126961"/>
    <w:rPr>
      <w:sz w:val="16"/>
      <w:szCs w:val="16"/>
    </w:rPr>
  </w:style>
  <w:style w:type="paragraph" w:styleId="Revize">
    <w:name w:val="Revision"/>
    <w:hidden/>
    <w:uiPriority w:val="99"/>
    <w:semiHidden/>
    <w:rsid w:val="00142C9D"/>
    <w:pPr>
      <w:spacing w:after="0" w:line="240" w:lineRule="auto"/>
    </w:p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194F2F"/>
    <w:pPr>
      <w:spacing w:after="160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F2F"/>
    <w:rPr>
      <w:b/>
      <w:bCs/>
      <w:kern w:val="0"/>
      <w:sz w:val="20"/>
      <w:szCs w:val="20"/>
      <w14:ligatures w14:val="none"/>
    </w:rPr>
  </w:style>
  <w:style w:type="table" w:customStyle="1" w:styleId="TableNormal1">
    <w:name w:val="Table Normal1"/>
    <w:uiPriority w:val="99"/>
    <w:semiHidden/>
    <w:unhideWhenUsed/>
    <w:rsid w:val="002A7C4E"/>
    <w:pPr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TableNormal1"/>
    <w:uiPriority w:val="39"/>
    <w:rsid w:val="002A7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unhideWhenUsed/>
    <w:rsid w:val="002A7C4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A7C4E"/>
    <w:rPr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A7C4E"/>
    <w:rPr>
      <w:sz w:val="16"/>
      <w:szCs w:val="16"/>
    </w:rPr>
  </w:style>
  <w:style w:type="paragraph" w:customStyle="1" w:styleId="CommentText1">
    <w:name w:val="Comment Text1"/>
    <w:basedOn w:val="Normln"/>
    <w:uiPriority w:val="99"/>
    <w:semiHidden/>
    <w:unhideWhenUsed/>
    <w:rsid w:val="002A7C4E"/>
    <w:pPr>
      <w:spacing w:after="0" w:line="240" w:lineRule="auto"/>
    </w:pPr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irect.cz" TargetMode="External"/><Relationship Id="rId18" Type="http://schemas.openxmlformats.org/officeDocument/2006/relationships/hyperlink" Target="https://www.directinvestments.cz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irect.mediaboard.sit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irectgroup.eu/cs" TargetMode="External"/><Relationship Id="rId17" Type="http://schemas.openxmlformats.org/officeDocument/2006/relationships/hyperlink" Target="https://www.direct-auto.cz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ect.cz/" TargetMode="External"/><Relationship Id="rId20" Type="http://schemas.openxmlformats.org/officeDocument/2006/relationships/hyperlink" Target="https://cz.linkedin.com/in/pavel-rehak-a810531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rect.cz/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direct.cz/o-nas/skupina-vigo" TargetMode="External"/><Relationship Id="rId23" Type="http://schemas.openxmlformats.org/officeDocument/2006/relationships/header" Target="header2.xml"/><Relationship Id="rId10" Type="http://schemas.openxmlformats.org/officeDocument/2006/relationships/hyperlink" Target="mailto:martin.maruniak@direct.cz" TargetMode="External"/><Relationship Id="rId19" Type="http://schemas.openxmlformats.org/officeDocument/2006/relationships/hyperlink" Target="https://www.directsocialimpact.cz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directgroup.eu/cs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irec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lcf76f155ced4ddcb4097134ff3c332f xmlns="f0344b2a-ebb0-4405-80ef-03e828f2e051">
      <Terms xmlns="http://schemas.microsoft.com/office/infopath/2007/PartnerControls"/>
    </lcf76f155ced4ddcb4097134ff3c332f>
    <Datum xmlns="f0344b2a-ebb0-4405-80ef-03e828f2e051" xsi:nil="true"/>
  </documentManagement>
</p:properties>
</file>

<file path=customXml/itemProps1.xml><?xml version="1.0" encoding="utf-8"?>
<ds:datastoreItem xmlns:ds="http://schemas.openxmlformats.org/officeDocument/2006/customXml" ds:itemID="{9FE2DC59-904C-5049-999C-FC9E8E1758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5FD56-E2DF-4690-90BD-19D3C696B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B34F6-690C-4C07-A044-BA53A1499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2A24C8-D163-4A7A-82D8-F3B6ADBB6C68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1141</Words>
  <Characters>6733</Characters>
  <Application>Microsoft Office Word</Application>
  <DocSecurity>0</DocSecurity>
  <Lines>56</Lines>
  <Paragraphs>15</Paragraphs>
  <ScaleCrop>false</ScaleCrop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Matejková</dc:creator>
  <cp:keywords/>
  <dc:description/>
  <cp:lastModifiedBy>Martin Thoř | FYI Prague</cp:lastModifiedBy>
  <cp:revision>80</cp:revision>
  <dcterms:created xsi:type="dcterms:W3CDTF">2026-07-21T15:01:00Z</dcterms:created>
  <dcterms:modified xsi:type="dcterms:W3CDTF">2026-08-18T07:22:00Z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0x010100D7178CE1C59E6844A21D0B5770256CEE</vt:lpwstr>
  </property>
  <property fmtid="{D5CDD505-2E9C-101B-9397-08002B2CF9AE}" pid="14" name="MediaServiceImageTags">
    <vt:lpwstr/>
  </property>
</Properties>
</file>