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4BED6" w14:textId="77777777" w:rsidR="00C64B52" w:rsidRDefault="00C64B52" w:rsidP="1A7FC8DC">
      <w:pPr>
        <w:jc w:val="center"/>
        <w:rPr>
          <w:rFonts w:ascii="Century Gothic" w:eastAsia="Century Gothic" w:hAnsi="Century Gothic" w:cs="Century Gothic"/>
          <w:b/>
          <w:bCs/>
          <w:sz w:val="28"/>
          <w:szCs w:val="28"/>
        </w:rPr>
      </w:pPr>
      <w:r>
        <w:rPr>
          <w:noProof/>
        </w:rPr>
        <w:drawing>
          <wp:anchor distT="0" distB="0" distL="114300" distR="114300" simplePos="0" relativeHeight="251658240" behindDoc="1" locked="0" layoutInCell="1" allowOverlap="1" wp14:anchorId="5BBF529C" wp14:editId="7DE794DB">
            <wp:simplePos x="0" y="0"/>
            <wp:positionH relativeFrom="margin">
              <wp:align>center</wp:align>
            </wp:positionH>
            <wp:positionV relativeFrom="paragraph">
              <wp:posOffset>-666750</wp:posOffset>
            </wp:positionV>
            <wp:extent cx="3326844" cy="2352675"/>
            <wp:effectExtent l="0" t="0" r="6985" b="0"/>
            <wp:wrapNone/>
            <wp:docPr id="746797584" name="Picture 746797584"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797584" name="Obrázek 1" descr="Obsah obrázku logo&#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26844" cy="2352675"/>
                    </a:xfrm>
                    <a:prstGeom prst="rect">
                      <a:avLst/>
                    </a:prstGeom>
                  </pic:spPr>
                </pic:pic>
              </a:graphicData>
            </a:graphic>
            <wp14:sizeRelH relativeFrom="margin">
              <wp14:pctWidth>0</wp14:pctWidth>
            </wp14:sizeRelH>
            <wp14:sizeRelV relativeFrom="margin">
              <wp14:pctHeight>0</wp14:pctHeight>
            </wp14:sizeRelV>
          </wp:anchor>
        </w:drawing>
      </w:r>
      <w:r w:rsidR="13B44DBE">
        <w:br/>
      </w:r>
    </w:p>
    <w:p w14:paraId="22518DA2" w14:textId="77777777" w:rsidR="00C64B52" w:rsidRDefault="00C64B52" w:rsidP="1A7FC8DC">
      <w:pPr>
        <w:jc w:val="center"/>
        <w:rPr>
          <w:rFonts w:ascii="Century Gothic" w:eastAsia="Century Gothic" w:hAnsi="Century Gothic" w:cs="Century Gothic"/>
          <w:b/>
          <w:bCs/>
          <w:sz w:val="28"/>
          <w:szCs w:val="28"/>
        </w:rPr>
      </w:pPr>
    </w:p>
    <w:p w14:paraId="69DD094F" w14:textId="531BD7A8" w:rsidR="00C64B52" w:rsidRDefault="00C64B52" w:rsidP="1A7FC8DC">
      <w:pPr>
        <w:jc w:val="center"/>
        <w:rPr>
          <w:rFonts w:ascii="Century Gothic" w:eastAsia="Century Gothic" w:hAnsi="Century Gothic" w:cs="Century Gothic"/>
          <w:b/>
          <w:bCs/>
          <w:sz w:val="28"/>
          <w:szCs w:val="28"/>
        </w:rPr>
      </w:pPr>
    </w:p>
    <w:p w14:paraId="2AA5E5CD" w14:textId="432FB2EB" w:rsidR="00C64B52" w:rsidRDefault="00C64B52" w:rsidP="1A7FC8DC">
      <w:pPr>
        <w:jc w:val="center"/>
        <w:rPr>
          <w:rFonts w:ascii="Century Gothic" w:eastAsia="Century Gothic" w:hAnsi="Century Gothic" w:cs="Century Gothic"/>
          <w:b/>
          <w:bCs/>
          <w:sz w:val="28"/>
          <w:szCs w:val="28"/>
        </w:rPr>
      </w:pPr>
    </w:p>
    <w:p w14:paraId="67964FF2" w14:textId="36C13C0C" w:rsidR="1D9D2938" w:rsidRDefault="5B329FFF" w:rsidP="3A568CFD">
      <w:pPr>
        <w:jc w:val="center"/>
        <w:rPr>
          <w:rFonts w:ascii="Century Gothic" w:eastAsia="Century Gothic" w:hAnsi="Century Gothic" w:cs="Century Gothic"/>
          <w:b/>
          <w:bCs/>
          <w:sz w:val="28"/>
          <w:szCs w:val="28"/>
        </w:rPr>
      </w:pPr>
      <w:r w:rsidRPr="3A568CFD">
        <w:rPr>
          <w:rFonts w:ascii="Century Gothic" w:eastAsia="Century Gothic" w:hAnsi="Century Gothic" w:cs="Century Gothic"/>
          <w:b/>
          <w:bCs/>
          <w:sz w:val="28"/>
          <w:szCs w:val="28"/>
        </w:rPr>
        <w:t xml:space="preserve">Běžecká sezóna </w:t>
      </w:r>
      <w:r w:rsidR="0D9DE247" w:rsidRPr="3A568CFD">
        <w:rPr>
          <w:rFonts w:ascii="Century Gothic" w:eastAsia="Century Gothic" w:hAnsi="Century Gothic" w:cs="Century Gothic"/>
          <w:b/>
          <w:bCs/>
          <w:sz w:val="28"/>
          <w:szCs w:val="28"/>
        </w:rPr>
        <w:t xml:space="preserve">právě začíná, </w:t>
      </w:r>
      <w:r w:rsidR="634EDC89" w:rsidRPr="3A568CFD">
        <w:rPr>
          <w:rFonts w:ascii="Century Gothic" w:eastAsia="Century Gothic" w:hAnsi="Century Gothic" w:cs="Century Gothic"/>
          <w:b/>
          <w:bCs/>
          <w:sz w:val="28"/>
          <w:szCs w:val="28"/>
        </w:rPr>
        <w:t xml:space="preserve">vyběhněte na Mattoni FreeRun trasy se zkušenými trenéry </w:t>
      </w:r>
    </w:p>
    <w:p w14:paraId="4D753881" w14:textId="78371794" w:rsidR="0AA2FD7E" w:rsidRDefault="1717FE0C" w:rsidP="1260577A">
      <w:pPr>
        <w:jc w:val="right"/>
        <w:rPr>
          <w:rFonts w:ascii="Century Gothic" w:eastAsia="Century Gothic" w:hAnsi="Century Gothic" w:cs="Century Gothic"/>
          <w:sz w:val="20"/>
          <w:szCs w:val="20"/>
        </w:rPr>
      </w:pPr>
      <w:r w:rsidRPr="1717FE0C">
        <w:rPr>
          <w:rFonts w:ascii="Century Gothic" w:eastAsia="Century Gothic" w:hAnsi="Century Gothic" w:cs="Century Gothic"/>
          <w:sz w:val="20"/>
          <w:szCs w:val="20"/>
        </w:rPr>
        <w:t>Praha, 12. dubna 2023</w:t>
      </w:r>
    </w:p>
    <w:p w14:paraId="5DBB3474" w14:textId="1718EDCB" w:rsidR="59F39F8D" w:rsidRDefault="3E6E71CB" w:rsidP="173D6172">
      <w:pPr>
        <w:jc w:val="both"/>
        <w:rPr>
          <w:rFonts w:ascii="Century Gothic" w:eastAsia="Century Gothic" w:hAnsi="Century Gothic" w:cs="Century Gothic"/>
          <w:color w:val="000000" w:themeColor="text1"/>
          <w:sz w:val="24"/>
          <w:szCs w:val="24"/>
        </w:rPr>
      </w:pPr>
      <w:r w:rsidRPr="37FD6088">
        <w:rPr>
          <w:rFonts w:ascii="Century Gothic" w:eastAsia="Century Gothic" w:hAnsi="Century Gothic" w:cs="Century Gothic"/>
          <w:b/>
          <w:bCs/>
          <w:sz w:val="24"/>
          <w:szCs w:val="24"/>
        </w:rPr>
        <w:t>Mattoni díky partnerství s RunCzech vytvořila po celé ČR již více než 90 běžeckých tras v rámci projektu Mattoni FreeRun</w:t>
      </w:r>
      <w:r w:rsidR="5D6A463C" w:rsidRPr="37FD6088">
        <w:rPr>
          <w:rFonts w:ascii="Century Gothic" w:eastAsia="Century Gothic" w:hAnsi="Century Gothic" w:cs="Century Gothic"/>
          <w:b/>
          <w:bCs/>
          <w:sz w:val="24"/>
          <w:szCs w:val="24"/>
        </w:rPr>
        <w:t>, na kterých si může každý zdarma</w:t>
      </w:r>
      <w:r w:rsidR="387CC502" w:rsidRPr="37FD6088">
        <w:rPr>
          <w:rFonts w:ascii="Century Gothic" w:eastAsia="Century Gothic" w:hAnsi="Century Gothic" w:cs="Century Gothic"/>
          <w:b/>
          <w:bCs/>
          <w:sz w:val="24"/>
          <w:szCs w:val="24"/>
        </w:rPr>
        <w:t xml:space="preserve"> zaběhat</w:t>
      </w:r>
      <w:r w:rsidR="5D6A463C" w:rsidRPr="37FD6088">
        <w:rPr>
          <w:rFonts w:ascii="Century Gothic" w:eastAsia="Century Gothic" w:hAnsi="Century Gothic" w:cs="Century Gothic"/>
          <w:b/>
          <w:bCs/>
          <w:sz w:val="24"/>
          <w:szCs w:val="24"/>
        </w:rPr>
        <w:t>, na mnoha z nich i pod vedením zkušeného kouče.</w:t>
      </w:r>
      <w:r w:rsidRPr="37FD6088">
        <w:rPr>
          <w:rFonts w:ascii="Century Gothic" w:eastAsia="Century Gothic" w:hAnsi="Century Gothic" w:cs="Century Gothic"/>
          <w:b/>
          <w:bCs/>
          <w:sz w:val="24"/>
          <w:szCs w:val="24"/>
        </w:rPr>
        <w:t xml:space="preserve"> </w:t>
      </w:r>
      <w:r w:rsidR="060718D1" w:rsidRPr="37FD6088">
        <w:rPr>
          <w:rFonts w:ascii="Century Gothic" w:eastAsia="Century Gothic" w:hAnsi="Century Gothic" w:cs="Century Gothic"/>
          <w:b/>
          <w:bCs/>
          <w:sz w:val="24"/>
          <w:szCs w:val="24"/>
        </w:rPr>
        <w:t>Ať jste zkušený běžec anebo s během hodláte začít, tyto trasy a jej</w:t>
      </w:r>
      <w:r w:rsidR="4FED4297" w:rsidRPr="37FD6088">
        <w:rPr>
          <w:rFonts w:ascii="Century Gothic" w:eastAsia="Century Gothic" w:hAnsi="Century Gothic" w:cs="Century Gothic"/>
          <w:b/>
          <w:bCs/>
          <w:sz w:val="24"/>
          <w:szCs w:val="24"/>
        </w:rPr>
        <w:t>ich</w:t>
      </w:r>
      <w:r w:rsidR="060718D1" w:rsidRPr="37FD6088">
        <w:rPr>
          <w:rFonts w:ascii="Century Gothic" w:eastAsia="Century Gothic" w:hAnsi="Century Gothic" w:cs="Century Gothic"/>
          <w:b/>
          <w:bCs/>
          <w:sz w:val="24"/>
          <w:szCs w:val="24"/>
        </w:rPr>
        <w:t xml:space="preserve"> b</w:t>
      </w:r>
      <w:r w:rsidR="56E77941" w:rsidRPr="37FD6088">
        <w:rPr>
          <w:rFonts w:ascii="Century Gothic" w:eastAsia="Century Gothic" w:hAnsi="Century Gothic" w:cs="Century Gothic"/>
          <w:b/>
          <w:bCs/>
          <w:sz w:val="24"/>
          <w:szCs w:val="24"/>
        </w:rPr>
        <w:t>ě</w:t>
      </w:r>
      <w:r w:rsidR="060718D1" w:rsidRPr="37FD6088">
        <w:rPr>
          <w:rFonts w:ascii="Century Gothic" w:eastAsia="Century Gothic" w:hAnsi="Century Gothic" w:cs="Century Gothic"/>
          <w:b/>
          <w:bCs/>
          <w:sz w:val="24"/>
          <w:szCs w:val="24"/>
        </w:rPr>
        <w:t>žecké komunity jsou pro vás</w:t>
      </w:r>
      <w:r w:rsidR="62D0B827" w:rsidRPr="37FD6088">
        <w:rPr>
          <w:rFonts w:ascii="Century Gothic" w:eastAsia="Century Gothic" w:hAnsi="Century Gothic" w:cs="Century Gothic"/>
          <w:b/>
          <w:bCs/>
          <w:sz w:val="24"/>
          <w:szCs w:val="24"/>
        </w:rPr>
        <w:t xml:space="preserve"> </w:t>
      </w:r>
      <w:r w:rsidR="00F10EF0" w:rsidRPr="37FD6088">
        <w:rPr>
          <w:rFonts w:ascii="Century Gothic" w:eastAsia="Century Gothic" w:hAnsi="Century Gothic" w:cs="Century Gothic"/>
          <w:b/>
          <w:bCs/>
          <w:sz w:val="24"/>
          <w:szCs w:val="24"/>
        </w:rPr>
        <w:t>to pravé</w:t>
      </w:r>
      <w:r w:rsidR="3B5A9F48" w:rsidRPr="37FD6088">
        <w:rPr>
          <w:rFonts w:ascii="Century Gothic" w:eastAsia="Century Gothic" w:hAnsi="Century Gothic" w:cs="Century Gothic"/>
          <w:b/>
          <w:bCs/>
          <w:sz w:val="24"/>
          <w:szCs w:val="24"/>
        </w:rPr>
        <w:t>.</w:t>
      </w:r>
    </w:p>
    <w:p w14:paraId="1B45832A" w14:textId="0CA01EA6" w:rsidR="59F39F8D" w:rsidRDefault="196C406F" w:rsidP="173D6172">
      <w:pPr>
        <w:jc w:val="both"/>
        <w:rPr>
          <w:rStyle w:val="Hyperlink"/>
          <w:rFonts w:ascii="Century Gothic" w:eastAsia="Century Gothic" w:hAnsi="Century Gothic" w:cs="Century Gothic"/>
          <w:sz w:val="24"/>
          <w:szCs w:val="24"/>
        </w:rPr>
      </w:pPr>
      <w:r w:rsidRPr="71AD739D">
        <w:rPr>
          <w:rFonts w:ascii="Century Gothic" w:eastAsia="Century Gothic" w:hAnsi="Century Gothic" w:cs="Century Gothic"/>
          <w:sz w:val="24"/>
          <w:szCs w:val="24"/>
        </w:rPr>
        <w:t xml:space="preserve">Zlepšení fyzické kondice, odreagování, čistá radost z výkonu – ať už je vaše motivace jakákoli, jedno je jisté: běh je </w:t>
      </w:r>
      <w:r w:rsidR="1CC030A8" w:rsidRPr="71AD739D">
        <w:rPr>
          <w:rFonts w:ascii="Century Gothic" w:eastAsia="Century Gothic" w:hAnsi="Century Gothic" w:cs="Century Gothic"/>
          <w:sz w:val="24"/>
          <w:szCs w:val="24"/>
        </w:rPr>
        <w:t>výborný</w:t>
      </w:r>
      <w:r w:rsidRPr="71AD739D">
        <w:rPr>
          <w:rFonts w:ascii="Century Gothic" w:eastAsia="Century Gothic" w:hAnsi="Century Gothic" w:cs="Century Gothic"/>
          <w:sz w:val="24"/>
          <w:szCs w:val="24"/>
        </w:rPr>
        <w:t xml:space="preserve"> sport dostupný pro každého. </w:t>
      </w:r>
      <w:r w:rsidR="7ED061B2" w:rsidRPr="71AD739D">
        <w:rPr>
          <w:rFonts w:ascii="Century Gothic" w:eastAsia="Century Gothic" w:hAnsi="Century Gothic" w:cs="Century Gothic"/>
          <w:sz w:val="24"/>
          <w:szCs w:val="24"/>
        </w:rPr>
        <w:t>Jarní počasí a příliv energie přímo vybízí k tomu jít si zaběhat,</w:t>
      </w:r>
      <w:r w:rsidRPr="71AD739D">
        <w:rPr>
          <w:rFonts w:ascii="Century Gothic" w:eastAsia="Century Gothic" w:hAnsi="Century Gothic" w:cs="Century Gothic"/>
          <w:sz w:val="24"/>
          <w:szCs w:val="24"/>
        </w:rPr>
        <w:t xml:space="preserve"> je nejvyšší čas </w:t>
      </w:r>
      <w:r w:rsidR="137E1804" w:rsidRPr="71AD739D">
        <w:rPr>
          <w:rFonts w:ascii="Century Gothic" w:eastAsia="Century Gothic" w:hAnsi="Century Gothic" w:cs="Century Gothic"/>
          <w:sz w:val="24"/>
          <w:szCs w:val="24"/>
        </w:rPr>
        <w:t>u</w:t>
      </w:r>
      <w:r w:rsidRPr="71AD739D">
        <w:rPr>
          <w:rFonts w:ascii="Century Gothic" w:eastAsia="Century Gothic" w:hAnsi="Century Gothic" w:cs="Century Gothic"/>
          <w:sz w:val="24"/>
          <w:szCs w:val="24"/>
        </w:rPr>
        <w:t xml:space="preserve">dělat něco pro své fyzické i duševní zdraví. K tomu vám postačí jen pohodlné oblečení, běžecké boty a příjemná trasa. </w:t>
      </w:r>
    </w:p>
    <w:p w14:paraId="33013034" w14:textId="026DEF81" w:rsidR="59F39F8D" w:rsidRDefault="74A12C20" w:rsidP="4B43AD7D">
      <w:pPr>
        <w:jc w:val="both"/>
        <w:rPr>
          <w:rFonts w:ascii="Century Gothic" w:eastAsia="Century Gothic" w:hAnsi="Century Gothic" w:cs="Century Gothic"/>
          <w:color w:val="000000" w:themeColor="text1"/>
          <w:sz w:val="24"/>
          <w:szCs w:val="24"/>
        </w:rPr>
      </w:pPr>
      <w:r w:rsidRPr="74A12C20">
        <w:rPr>
          <w:rFonts w:ascii="Century Gothic" w:eastAsia="Century Gothic" w:hAnsi="Century Gothic" w:cs="Century Gothic"/>
          <w:sz w:val="24"/>
          <w:szCs w:val="24"/>
        </w:rPr>
        <w:t xml:space="preserve">Pokud nechcete běhat sami, či nevíte, jak na to, přidejte se k běžecké skupině na některé z oficiálních pětikilometrových tras pod záštitou </w:t>
      </w:r>
      <w:r w:rsidRPr="74A12C20">
        <w:rPr>
          <w:rFonts w:ascii="Century Gothic" w:eastAsia="Century Gothic" w:hAnsi="Century Gothic" w:cs="Century Gothic"/>
          <w:b/>
          <w:bCs/>
          <w:sz w:val="24"/>
          <w:szCs w:val="24"/>
        </w:rPr>
        <w:t>Mattoni FreeRun</w:t>
      </w:r>
      <w:r w:rsidRPr="74A12C20">
        <w:rPr>
          <w:rFonts w:ascii="Century Gothic" w:eastAsia="Century Gothic" w:hAnsi="Century Gothic" w:cs="Century Gothic"/>
          <w:sz w:val="24"/>
          <w:szCs w:val="24"/>
        </w:rPr>
        <w:t xml:space="preserve">. </w:t>
      </w:r>
      <w:r w:rsidRPr="74A12C20">
        <w:rPr>
          <w:rFonts w:ascii="Century Gothic" w:eastAsia="Century Gothic" w:hAnsi="Century Gothic" w:cs="Century Gothic"/>
          <w:color w:val="000000" w:themeColor="text1"/>
          <w:sz w:val="24"/>
          <w:szCs w:val="24"/>
        </w:rPr>
        <w:t xml:space="preserve">Na téměř padesáti z nich se lze připojit k organizovaným výběhům s kouči, kteří jsou certifikováni </w:t>
      </w:r>
      <w:r w:rsidRPr="74A12C20">
        <w:rPr>
          <w:rFonts w:ascii="Century Gothic" w:eastAsia="Century Gothic" w:hAnsi="Century Gothic" w:cs="Century Gothic"/>
          <w:b/>
          <w:bCs/>
          <w:color w:val="000000" w:themeColor="text1"/>
          <w:sz w:val="24"/>
          <w:szCs w:val="24"/>
        </w:rPr>
        <w:t>Českým atletickým svazem</w:t>
      </w:r>
      <w:r w:rsidRPr="74A12C20">
        <w:rPr>
          <w:rFonts w:ascii="Century Gothic" w:eastAsia="Century Gothic" w:hAnsi="Century Gothic" w:cs="Century Gothic"/>
          <w:color w:val="000000" w:themeColor="text1"/>
          <w:sz w:val="24"/>
          <w:szCs w:val="24"/>
        </w:rPr>
        <w:t xml:space="preserve">. </w:t>
      </w:r>
      <w:r w:rsidRPr="74A12C20">
        <w:rPr>
          <w:rFonts w:ascii="Century Gothic" w:eastAsia="Century Gothic" w:hAnsi="Century Gothic" w:cs="Century Gothic"/>
          <w:sz w:val="24"/>
          <w:szCs w:val="24"/>
        </w:rPr>
        <w:t xml:space="preserve">Veškeré informace a události naleznete v </w:t>
      </w:r>
      <w:hyperlink r:id="rId8">
        <w:r w:rsidRPr="74A12C20">
          <w:rPr>
            <w:rStyle w:val="Hyperlink"/>
            <w:rFonts w:ascii="Century Gothic" w:eastAsia="Century Gothic" w:hAnsi="Century Gothic" w:cs="Century Gothic"/>
            <w:sz w:val="24"/>
            <w:szCs w:val="24"/>
          </w:rPr>
          <w:t>běžecké komunitě</w:t>
        </w:r>
      </w:hyperlink>
      <w:r w:rsidRPr="74A12C20">
        <w:rPr>
          <w:rFonts w:ascii="Century Gothic" w:eastAsia="Century Gothic" w:hAnsi="Century Gothic" w:cs="Century Gothic"/>
          <w:sz w:val="24"/>
          <w:szCs w:val="24"/>
        </w:rPr>
        <w:t xml:space="preserve"> a na jednotlivých místních skupinách na Facebooku. </w:t>
      </w:r>
      <w:r w:rsidRPr="74A12C20">
        <w:rPr>
          <w:rFonts w:ascii="Century Gothic" w:eastAsia="Century Gothic" w:hAnsi="Century Gothic" w:cs="Century Gothic"/>
          <w:color w:val="000000" w:themeColor="text1"/>
          <w:sz w:val="24"/>
          <w:szCs w:val="24"/>
        </w:rPr>
        <w:t xml:space="preserve">Přehled všech tras najdete v </w:t>
      </w:r>
      <w:hyperlink r:id="rId9">
        <w:r w:rsidRPr="74A12C20">
          <w:rPr>
            <w:rStyle w:val="Hyperlink"/>
            <w:rFonts w:ascii="Century Gothic" w:eastAsia="Century Gothic" w:hAnsi="Century Gothic" w:cs="Century Gothic"/>
            <w:sz w:val="24"/>
            <w:szCs w:val="24"/>
          </w:rPr>
          <w:t>mobilní aplikaci RunCzech.</w:t>
        </w:r>
      </w:hyperlink>
      <w:r w:rsidRPr="74A12C20">
        <w:rPr>
          <w:rFonts w:ascii="Century Gothic" w:eastAsia="Century Gothic" w:hAnsi="Century Gothic" w:cs="Century Gothic"/>
          <w:color w:val="000000" w:themeColor="text1"/>
          <w:sz w:val="24"/>
          <w:szCs w:val="24"/>
        </w:rPr>
        <w:t xml:space="preserve"> </w:t>
      </w:r>
    </w:p>
    <w:p w14:paraId="3DF08B08" w14:textId="4670CA23" w:rsidR="59F39F8D" w:rsidRDefault="1E7AF680" w:rsidP="74A12C20">
      <w:pPr>
        <w:jc w:val="both"/>
        <w:rPr>
          <w:rFonts w:ascii="Century Gothic" w:eastAsia="Century Gothic" w:hAnsi="Century Gothic" w:cs="Century Gothic"/>
          <w:sz w:val="24"/>
          <w:szCs w:val="24"/>
        </w:rPr>
      </w:pPr>
      <w:r w:rsidRPr="1E7AF680">
        <w:rPr>
          <w:rFonts w:ascii="Century Gothic" w:eastAsia="Century Gothic" w:hAnsi="Century Gothic" w:cs="Century Gothic"/>
          <w:sz w:val="24"/>
          <w:szCs w:val="24"/>
        </w:rPr>
        <w:t>„</w:t>
      </w:r>
      <w:r w:rsidRPr="1E7AF680">
        <w:rPr>
          <w:rFonts w:ascii="Century Gothic" w:eastAsia="Century Gothic" w:hAnsi="Century Gothic" w:cs="Century Gothic"/>
          <w:i/>
          <w:iCs/>
          <w:sz w:val="24"/>
          <w:szCs w:val="24"/>
        </w:rPr>
        <w:t>Podpora zdravého životního stylu má pro Mattoni zásadní význam. Běh je vynikající formou pohybu, s jejíž pomocí lze dosáhnout lepší fyzické a duševní pohody. Na Mattoni FreeRun trasách si mohou bezpečně zaběhat všichni bez rozdílu věku či fyzické zdatnosti, inspirovat se a setkávat,</w:t>
      </w:r>
      <w:r w:rsidRPr="1E7AF680">
        <w:rPr>
          <w:rFonts w:ascii="Century Gothic" w:eastAsia="Century Gothic" w:hAnsi="Century Gothic" w:cs="Century Gothic"/>
          <w:sz w:val="24"/>
          <w:szCs w:val="24"/>
        </w:rPr>
        <w:t xml:space="preserve">” říká </w:t>
      </w:r>
      <w:r w:rsidRPr="1E7AF680">
        <w:rPr>
          <w:rFonts w:ascii="Century Gothic" w:eastAsia="Century Gothic" w:hAnsi="Century Gothic" w:cs="Century Gothic"/>
          <w:b/>
          <w:bCs/>
          <w:sz w:val="24"/>
          <w:szCs w:val="24"/>
        </w:rPr>
        <w:t>Tereza Preslová, junior brand manažerka Mattoni 1873</w:t>
      </w:r>
      <w:r w:rsidRPr="1E7AF680">
        <w:rPr>
          <w:rFonts w:ascii="Century Gothic" w:eastAsia="Century Gothic" w:hAnsi="Century Gothic" w:cs="Century Gothic"/>
          <w:sz w:val="24"/>
          <w:szCs w:val="24"/>
        </w:rPr>
        <w:t xml:space="preserve">. </w:t>
      </w:r>
    </w:p>
    <w:p w14:paraId="5608E9A0" w14:textId="487A1987" w:rsidR="59F39F8D" w:rsidRDefault="59F39F8D" w:rsidP="74A12C20">
      <w:pPr>
        <w:rPr>
          <w:rFonts w:ascii="Century Gothic" w:eastAsia="Century Gothic" w:hAnsi="Century Gothic" w:cs="Century Gothic"/>
          <w:sz w:val="24"/>
          <w:szCs w:val="24"/>
        </w:rPr>
      </w:pPr>
    </w:p>
    <w:p w14:paraId="6EEA0638" w14:textId="1E62FA75" w:rsidR="59F39F8D" w:rsidRDefault="59F39F8D" w:rsidP="74A12C20">
      <w:pPr>
        <w:rPr>
          <w:rFonts w:ascii="Century Gothic" w:eastAsia="Century Gothic" w:hAnsi="Century Gothic" w:cs="Century Gothic"/>
          <w:sz w:val="24"/>
          <w:szCs w:val="24"/>
        </w:rPr>
      </w:pPr>
    </w:p>
    <w:p w14:paraId="48B3AE26" w14:textId="13D00BD7" w:rsidR="59F39F8D" w:rsidRDefault="59F39F8D" w:rsidP="74A12C20">
      <w:pPr>
        <w:rPr>
          <w:rFonts w:ascii="Century Gothic" w:eastAsia="Century Gothic" w:hAnsi="Century Gothic" w:cs="Century Gothic"/>
          <w:sz w:val="24"/>
          <w:szCs w:val="24"/>
        </w:rPr>
      </w:pPr>
    </w:p>
    <w:p w14:paraId="21ABA851" w14:textId="48D543FA" w:rsidR="59F39F8D" w:rsidRDefault="59F39F8D" w:rsidP="74A12C20">
      <w:pPr>
        <w:rPr>
          <w:rFonts w:ascii="Century Gothic" w:eastAsia="Century Gothic" w:hAnsi="Century Gothic" w:cs="Century Gothic"/>
          <w:sz w:val="24"/>
          <w:szCs w:val="24"/>
        </w:rPr>
      </w:pPr>
    </w:p>
    <w:p w14:paraId="3EFB1756" w14:textId="34ECD99C" w:rsidR="59F39F8D" w:rsidRDefault="59F39F8D" w:rsidP="74A12C20">
      <w:pPr>
        <w:rPr>
          <w:rFonts w:ascii="Century Gothic" w:eastAsia="Century Gothic" w:hAnsi="Century Gothic" w:cs="Century Gothic"/>
          <w:sz w:val="24"/>
          <w:szCs w:val="24"/>
        </w:rPr>
      </w:pPr>
    </w:p>
    <w:p w14:paraId="09F1F102" w14:textId="05629028" w:rsidR="59F39F8D" w:rsidRDefault="1490E0FB" w:rsidP="74A12C20">
      <w:pPr>
        <w:rPr>
          <w:rFonts w:ascii="Century Gothic" w:eastAsia="Century Gothic" w:hAnsi="Century Gothic" w:cs="Century Gothic"/>
          <w:sz w:val="24"/>
          <w:szCs w:val="24"/>
        </w:rPr>
      </w:pPr>
      <w:r>
        <w:rPr>
          <w:noProof/>
        </w:rPr>
        <w:drawing>
          <wp:inline distT="0" distB="0" distL="0" distR="0" wp14:anchorId="41AEF812" wp14:editId="7D109963">
            <wp:extent cx="5723111" cy="3314700"/>
            <wp:effectExtent l="0" t="0" r="0" b="0"/>
            <wp:docPr id="1669290962" name="Picture 1669290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9290962"/>
                    <pic:cNvPicPr/>
                  </pic:nvPicPr>
                  <pic:blipFill>
                    <a:blip r:embed="rId10">
                      <a:extLst>
                        <a:ext uri="{28A0092B-C50C-407E-A947-70E740481C1C}">
                          <a14:useLocalDpi xmlns:a14="http://schemas.microsoft.com/office/drawing/2010/main" val="0"/>
                        </a:ext>
                      </a:extLst>
                    </a:blip>
                    <a:stretch>
                      <a:fillRect/>
                    </a:stretch>
                  </pic:blipFill>
                  <pic:spPr>
                    <a:xfrm>
                      <a:off x="0" y="0"/>
                      <a:ext cx="5723111" cy="3314700"/>
                    </a:xfrm>
                    <a:prstGeom prst="rect">
                      <a:avLst/>
                    </a:prstGeom>
                  </pic:spPr>
                </pic:pic>
              </a:graphicData>
            </a:graphic>
          </wp:inline>
        </w:drawing>
      </w:r>
    </w:p>
    <w:p w14:paraId="2FB42BC0" w14:textId="26E72E4A" w:rsidR="5CAC50EE" w:rsidRDefault="365EF63C" w:rsidP="2A3EA582">
      <w:pPr>
        <w:spacing w:line="257" w:lineRule="auto"/>
        <w:jc w:val="both"/>
        <w:rPr>
          <w:rFonts w:ascii="Century Gothic" w:eastAsia="Century Gothic" w:hAnsi="Century Gothic" w:cs="Century Gothic"/>
          <w:sz w:val="24"/>
          <w:szCs w:val="24"/>
        </w:rPr>
      </w:pPr>
      <w:r w:rsidRPr="4B43AD7D">
        <w:rPr>
          <w:rFonts w:ascii="Century Gothic" w:eastAsia="Century Gothic" w:hAnsi="Century Gothic" w:cs="Century Gothic"/>
          <w:sz w:val="24"/>
          <w:szCs w:val="24"/>
        </w:rPr>
        <w:t>Mattoni FreeRun trasy jsou navrženy tak, aby vyhovovaly podmínkám pro zdravý běh a byly vhodné pro úplné začátečníky i pokročilé.</w:t>
      </w:r>
      <w:r w:rsidR="421C8032" w:rsidRPr="4B43AD7D">
        <w:rPr>
          <w:rFonts w:ascii="Century Gothic" w:eastAsia="Century Gothic" w:hAnsi="Century Gothic" w:cs="Century Gothic"/>
          <w:sz w:val="24"/>
          <w:szCs w:val="24"/>
        </w:rPr>
        <w:t xml:space="preserve"> Zapojit se </w:t>
      </w:r>
      <w:r w:rsidR="00845929" w:rsidRPr="4B43AD7D">
        <w:rPr>
          <w:rFonts w:ascii="Century Gothic" w:eastAsia="Century Gothic" w:hAnsi="Century Gothic" w:cs="Century Gothic"/>
          <w:sz w:val="24"/>
          <w:szCs w:val="24"/>
        </w:rPr>
        <w:t xml:space="preserve">proto </w:t>
      </w:r>
      <w:r w:rsidR="421C8032" w:rsidRPr="4B43AD7D">
        <w:rPr>
          <w:rFonts w:ascii="Century Gothic" w:eastAsia="Century Gothic" w:hAnsi="Century Gothic" w:cs="Century Gothic"/>
          <w:sz w:val="24"/>
          <w:szCs w:val="24"/>
        </w:rPr>
        <w:t xml:space="preserve">může každý – od nováčků až po zkušené sportovce, kteří sdílí stejný sportovní zápal. Běh rozhodně nemusí být pouze individuálním sportem. Kromě tipů, jak vylepšit svůj běžecký výkon, se s ostatními můžete vzájemně motivovat a poznat nové přátele.  </w:t>
      </w:r>
    </w:p>
    <w:p w14:paraId="1DD8A037" w14:textId="5DB994DA" w:rsidR="5CAC50EE" w:rsidRDefault="365EF63C" w:rsidP="2A3EA582">
      <w:pPr>
        <w:spacing w:line="257" w:lineRule="auto"/>
        <w:jc w:val="both"/>
        <w:rPr>
          <w:rFonts w:ascii="Century Gothic" w:eastAsia="Century Gothic" w:hAnsi="Century Gothic" w:cs="Century Gothic"/>
          <w:b/>
          <w:bCs/>
          <w:sz w:val="24"/>
          <w:szCs w:val="24"/>
        </w:rPr>
      </w:pPr>
      <w:r w:rsidRPr="4B43AD7D">
        <w:rPr>
          <w:rFonts w:ascii="Century Gothic" w:eastAsia="Century Gothic" w:hAnsi="Century Gothic" w:cs="Century Gothic"/>
          <w:sz w:val="24"/>
          <w:szCs w:val="24"/>
        </w:rPr>
        <w:t>Uběhnout pětikilometrovou trasu se může někomu zdát jako velká výzva – důležité je přizpůsobit tempo a délku trasy vlastním možnostem. Pokud nejste zvyklí pravidelně běhat, navyšujte zátěž postupně. Jakmile si vytvoříte návyk, budete překvapeni, jaké začnete dělat pokroky.</w:t>
      </w:r>
      <w:r w:rsidR="3540BE20" w:rsidRPr="4B43AD7D">
        <w:rPr>
          <w:rFonts w:ascii="Century Gothic" w:eastAsia="Century Gothic" w:hAnsi="Century Gothic" w:cs="Century Gothic"/>
          <w:sz w:val="24"/>
          <w:szCs w:val="24"/>
        </w:rPr>
        <w:t xml:space="preserve"> </w:t>
      </w:r>
      <w:r w:rsidRPr="4B43AD7D">
        <w:rPr>
          <w:rFonts w:ascii="Century Gothic" w:eastAsia="Century Gothic" w:hAnsi="Century Gothic" w:cs="Century Gothic"/>
          <w:sz w:val="24"/>
          <w:szCs w:val="24"/>
        </w:rPr>
        <w:t xml:space="preserve">Ani lidé s nadváhou se běhu nemusejí bát. </w:t>
      </w:r>
      <w:r w:rsidR="32DCD8C8" w:rsidRPr="4B43AD7D">
        <w:rPr>
          <w:rFonts w:ascii="Century Gothic" w:eastAsia="Century Gothic" w:hAnsi="Century Gothic" w:cs="Century Gothic"/>
          <w:i/>
          <w:iCs/>
          <w:sz w:val="24"/>
          <w:szCs w:val="24"/>
        </w:rPr>
        <w:t xml:space="preserve">„Doporučila bych jim </w:t>
      </w:r>
      <w:r w:rsidR="32DCD8C8" w:rsidRPr="4B43AD7D">
        <w:rPr>
          <w:rFonts w:ascii="Century Gothic" w:eastAsia="Century Gothic" w:hAnsi="Century Gothic" w:cs="Century Gothic"/>
          <w:b/>
          <w:bCs/>
          <w:i/>
          <w:iCs/>
          <w:sz w:val="24"/>
          <w:szCs w:val="24"/>
        </w:rPr>
        <w:t>začít nejdříve s procházkami</w:t>
      </w:r>
      <w:r w:rsidR="32DCD8C8" w:rsidRPr="4B43AD7D">
        <w:rPr>
          <w:rFonts w:ascii="Century Gothic" w:eastAsia="Century Gothic" w:hAnsi="Century Gothic" w:cs="Century Gothic"/>
          <w:i/>
          <w:iCs/>
          <w:sz w:val="24"/>
          <w:szCs w:val="24"/>
        </w:rPr>
        <w:t>, ideálně s holemi na nordic walking</w:t>
      </w:r>
      <w:r w:rsidR="448B35EC" w:rsidRPr="4B43AD7D">
        <w:rPr>
          <w:rFonts w:ascii="Century Gothic" w:eastAsia="Century Gothic" w:hAnsi="Century Gothic" w:cs="Century Gothic"/>
          <w:i/>
          <w:iCs/>
          <w:sz w:val="24"/>
          <w:szCs w:val="24"/>
        </w:rPr>
        <w:t>. T</w:t>
      </w:r>
      <w:r w:rsidR="32DCD8C8" w:rsidRPr="4B43AD7D">
        <w:rPr>
          <w:rFonts w:ascii="Century Gothic" w:eastAsia="Century Gothic" w:hAnsi="Century Gothic" w:cs="Century Gothic"/>
          <w:i/>
          <w:iCs/>
          <w:sz w:val="24"/>
          <w:szCs w:val="24"/>
        </w:rPr>
        <w:t>ím hezky zapojí i ruce jako u běhu a tento pohyb si osvojí. Potom je třeba chůzi zrychlovat, až se člověk propracuje k</w:t>
      </w:r>
      <w:r w:rsidR="2F46A0A8" w:rsidRPr="4B43AD7D">
        <w:rPr>
          <w:rFonts w:ascii="Century Gothic" w:eastAsia="Century Gothic" w:hAnsi="Century Gothic" w:cs="Century Gothic"/>
          <w:i/>
          <w:iCs/>
          <w:sz w:val="24"/>
          <w:szCs w:val="24"/>
        </w:rPr>
        <w:t xml:space="preserve"> </w:t>
      </w:r>
      <w:r w:rsidR="32DCD8C8" w:rsidRPr="4B43AD7D">
        <w:rPr>
          <w:rFonts w:ascii="Century Gothic" w:eastAsia="Century Gothic" w:hAnsi="Century Gothic" w:cs="Century Gothic"/>
          <w:i/>
          <w:iCs/>
          <w:sz w:val="24"/>
          <w:szCs w:val="24"/>
        </w:rPr>
        <w:t>tzv. indiánskému běhu, tedy střídání krátkého běhu a chůze v pravidelných intervalech, až postupně přejde do plynulého běhu. Možná to zní jako věda nebo jako dlouhý proces, ale opravdu tomu tak není,</w:t>
      </w:r>
      <w:r w:rsidR="32DCD8C8" w:rsidRPr="4B43AD7D">
        <w:rPr>
          <w:rFonts w:ascii="Century Gothic" w:eastAsia="Century Gothic" w:hAnsi="Century Gothic" w:cs="Century Gothic"/>
          <w:sz w:val="24"/>
          <w:szCs w:val="24"/>
        </w:rPr>
        <w:t xml:space="preserve">” radí </w:t>
      </w:r>
      <w:r w:rsidR="32DCD8C8" w:rsidRPr="4B43AD7D">
        <w:rPr>
          <w:rFonts w:ascii="Century Gothic" w:eastAsia="Century Gothic" w:hAnsi="Century Gothic" w:cs="Century Gothic"/>
          <w:b/>
          <w:bCs/>
          <w:sz w:val="24"/>
          <w:szCs w:val="24"/>
        </w:rPr>
        <w:t>trenérka Mattoni FreeRun Michaela Solničková</w:t>
      </w:r>
      <w:r w:rsidR="7205F01B" w:rsidRPr="4B43AD7D">
        <w:rPr>
          <w:rFonts w:ascii="Century Gothic" w:eastAsia="Century Gothic" w:hAnsi="Century Gothic" w:cs="Century Gothic"/>
          <w:sz w:val="24"/>
          <w:szCs w:val="24"/>
        </w:rPr>
        <w:t xml:space="preserve">. </w:t>
      </w:r>
    </w:p>
    <w:p w14:paraId="41AAA107" w14:textId="60A24A53" w:rsidR="2A3EA582" w:rsidRDefault="2A3EA582" w:rsidP="2A3EA582">
      <w:pPr>
        <w:rPr>
          <w:rFonts w:ascii="Century Gothic" w:eastAsia="Century Gothic" w:hAnsi="Century Gothic" w:cs="Century Gothic"/>
          <w:b/>
          <w:bCs/>
          <w:color w:val="000000" w:themeColor="text1"/>
          <w:sz w:val="18"/>
          <w:szCs w:val="18"/>
        </w:rPr>
      </w:pPr>
    </w:p>
    <w:p w14:paraId="1F306B1B" w14:textId="3E3703DF" w:rsidR="06263727" w:rsidRDefault="06263727" w:rsidP="1260577A">
      <w:pPr>
        <w:rPr>
          <w:rFonts w:ascii="Century Gothic" w:eastAsia="Century Gothic" w:hAnsi="Century Gothic" w:cs="Century Gothic"/>
          <w:color w:val="000000" w:themeColor="text1"/>
          <w:sz w:val="18"/>
          <w:szCs w:val="18"/>
        </w:rPr>
      </w:pPr>
      <w:r w:rsidRPr="1260577A">
        <w:rPr>
          <w:rFonts w:ascii="Century Gothic" w:eastAsia="Century Gothic" w:hAnsi="Century Gothic" w:cs="Century Gothic"/>
          <w:b/>
          <w:bCs/>
          <w:color w:val="000000" w:themeColor="text1"/>
          <w:sz w:val="18"/>
          <w:szCs w:val="18"/>
        </w:rPr>
        <w:t>O Projektu Mattoni FreeRun</w:t>
      </w:r>
    </w:p>
    <w:p w14:paraId="69966A92" w14:textId="75C7CF93" w:rsidR="06263727" w:rsidRDefault="06263727" w:rsidP="1260577A">
      <w:pPr>
        <w:jc w:val="both"/>
        <w:rPr>
          <w:rFonts w:ascii="Century Gothic" w:eastAsia="Century Gothic" w:hAnsi="Century Gothic" w:cs="Century Gothic"/>
          <w:color w:val="000000" w:themeColor="text1"/>
          <w:sz w:val="18"/>
          <w:szCs w:val="18"/>
        </w:rPr>
      </w:pPr>
      <w:r w:rsidRPr="2A3EA582">
        <w:rPr>
          <w:rFonts w:ascii="Century Gothic" w:eastAsia="Century Gothic" w:hAnsi="Century Gothic" w:cs="Century Gothic"/>
          <w:color w:val="000000" w:themeColor="text1"/>
          <w:sz w:val="18"/>
          <w:szCs w:val="18"/>
        </w:rPr>
        <w:t xml:space="preserve">Mattoni FreeRun od roku 2015 buduje běžecké 5km okruhy po celé České republice. Na většině tras působí trenéři, se kterými si zájemci můžou jít zdarma zaběhat. Sdružují se především ve facebookových skupinách, ve kterých si také domlouvají společné výběhy. Cílem projektu Mattoni FreeRun je vytvořit komunitu lidí spojených stejnou vášní v běhání. Propojuje zkušenější běžce s těmi, kteří kouzlo běhání teprve objevují. Začátečníkům projekt pomáhá s počátečními rozpaky a se správným výběrem běžecké trasy. V současné době je vybudováno více než 90 tras. Více na </w:t>
      </w:r>
      <w:hyperlink r:id="rId11">
        <w:r w:rsidRPr="2A3EA582">
          <w:rPr>
            <w:rStyle w:val="Hyperlink"/>
            <w:rFonts w:ascii="Century Gothic" w:eastAsia="Century Gothic" w:hAnsi="Century Gothic" w:cs="Century Gothic"/>
            <w:sz w:val="18"/>
            <w:szCs w:val="18"/>
          </w:rPr>
          <w:t>Mattoni FreeRun - RunCzech</w:t>
        </w:r>
      </w:hyperlink>
    </w:p>
    <w:p w14:paraId="711949FA" w14:textId="39660FA5" w:rsidR="1260577A" w:rsidRDefault="363E2917" w:rsidP="1AF19BE8">
      <w:pPr>
        <w:jc w:val="both"/>
      </w:pPr>
      <w:r w:rsidRPr="1AF19BE8">
        <w:rPr>
          <w:rFonts w:ascii="Century Gothic" w:eastAsia="Century Gothic" w:hAnsi="Century Gothic" w:cs="Century Gothic"/>
          <w:b/>
          <w:bCs/>
          <w:color w:val="000000" w:themeColor="text1"/>
          <w:sz w:val="18"/>
          <w:szCs w:val="18"/>
          <w:u w:val="single"/>
        </w:rPr>
        <w:t>150 let Mattoni</w:t>
      </w:r>
    </w:p>
    <w:p w14:paraId="1A0AE417" w14:textId="7D8A2E9E" w:rsidR="1260577A" w:rsidRDefault="363E2917" w:rsidP="1AF19BE8">
      <w:pPr>
        <w:jc w:val="both"/>
      </w:pPr>
      <w:r w:rsidRPr="1AF19BE8">
        <w:rPr>
          <w:rFonts w:ascii="Century Gothic" w:eastAsia="Century Gothic" w:hAnsi="Century Gothic" w:cs="Century Gothic"/>
          <w:sz w:val="18"/>
          <w:szCs w:val="18"/>
        </w:rPr>
        <w:t xml:space="preserve">Mattoni, ikonická značka neodmyslitelně spojená s motivem orla již od roku 1873, se za 150 let své existence stala synonymem pro minerálku. </w:t>
      </w:r>
      <w:r w:rsidRPr="1AF19BE8">
        <w:rPr>
          <w:rFonts w:ascii="Century Gothic" w:eastAsia="Century Gothic" w:hAnsi="Century Gothic" w:cs="Century Gothic"/>
          <w:color w:val="000000" w:themeColor="text1"/>
          <w:sz w:val="18"/>
          <w:szCs w:val="18"/>
        </w:rPr>
        <w:t xml:space="preserve">Unikátní minerální voda s nezaměnitelnou chutí se rodí v hloubce 125 až 230 metrů v panenské přírodě u Karlových Varů. Jedinečná poloha na rozhraní Krušných a Doupovských hor jí dává střední mineralizaci s vyváženým poměrem </w:t>
      </w:r>
      <w:r w:rsidRPr="1AF19BE8">
        <w:rPr>
          <w:rFonts w:ascii="Century Gothic" w:eastAsia="Century Gothic" w:hAnsi="Century Gothic" w:cs="Century Gothic"/>
          <w:sz w:val="18"/>
          <w:szCs w:val="18"/>
        </w:rPr>
        <w:t>vápníku, hořčíku a draslíku</w:t>
      </w:r>
      <w:r w:rsidRPr="1AF19BE8">
        <w:rPr>
          <w:rFonts w:ascii="Century Gothic" w:eastAsia="Century Gothic" w:hAnsi="Century Gothic" w:cs="Century Gothic"/>
          <w:color w:val="000000" w:themeColor="text1"/>
          <w:sz w:val="18"/>
          <w:szCs w:val="18"/>
        </w:rPr>
        <w:t xml:space="preserve"> pro každý den. </w:t>
      </w:r>
      <w:r w:rsidRPr="1AF19BE8">
        <w:rPr>
          <w:rFonts w:ascii="Century Gothic" w:eastAsia="Century Gothic" w:hAnsi="Century Gothic" w:cs="Century Gothic"/>
          <w:sz w:val="18"/>
          <w:szCs w:val="18"/>
        </w:rPr>
        <w:t>Mattoni přináší tu nejkvalitnější vodu pro zdraví, jež je dostupná v přírodní neperlivé, jemně perlivé i perlivé variantě a v široké škále příchutí. Limitovaná edice Mattoni Extra perlivá přináší 150% perlivost ke 150. výročí Mattoni.</w:t>
      </w:r>
    </w:p>
    <w:p w14:paraId="56649593" w14:textId="031D5E11" w:rsidR="1260577A" w:rsidRDefault="363E2917" w:rsidP="1AF19BE8">
      <w:pPr>
        <w:jc w:val="both"/>
      </w:pPr>
      <w:r w:rsidRPr="1AF19BE8">
        <w:rPr>
          <w:rFonts w:ascii="Century Gothic" w:eastAsia="Century Gothic" w:hAnsi="Century Gothic" w:cs="Century Gothic"/>
          <w:b/>
          <w:bCs/>
          <w:sz w:val="18"/>
          <w:szCs w:val="18"/>
        </w:rPr>
        <w:t>„Mattoni je život“</w:t>
      </w:r>
    </w:p>
    <w:p w14:paraId="08CB523C" w14:textId="43368A3A" w:rsidR="1260577A" w:rsidRDefault="363E2917" w:rsidP="1AF19BE8">
      <w:pPr>
        <w:spacing w:line="257" w:lineRule="auto"/>
        <w:jc w:val="both"/>
      </w:pPr>
      <w:r w:rsidRPr="1AF19BE8">
        <w:rPr>
          <w:rFonts w:ascii="Century Gothic" w:eastAsia="Century Gothic" w:hAnsi="Century Gothic" w:cs="Century Gothic"/>
          <w:sz w:val="18"/>
          <w:szCs w:val="18"/>
        </w:rPr>
        <w:t xml:space="preserve">Motto značky rezonuje v dlouhodobé podpoře kulturního a společenského života v České republice. Značka je partnerem Národního muzea, Národního divadla a Národní galerie, spolupracuje s Akademií výtvarných umění i mladými umělci a podporuje sportovní běžecké událostí RunCzech a Mattoni Free Run. Je také hrdým partnerem Mezinárodního filmového festivalu Karlovy Vary, který je jednou z nejprestižnějších akcí v domově této minerální vody.  </w:t>
      </w:r>
    </w:p>
    <w:p w14:paraId="589884C4" w14:textId="4B8B9072" w:rsidR="1260577A" w:rsidRDefault="363E2917" w:rsidP="1AF19BE8">
      <w:pPr>
        <w:jc w:val="both"/>
      </w:pPr>
      <w:r w:rsidRPr="1AF19BE8">
        <w:rPr>
          <w:rFonts w:ascii="Century Gothic" w:eastAsia="Century Gothic" w:hAnsi="Century Gothic" w:cs="Century Gothic"/>
          <w:b/>
          <w:bCs/>
          <w:sz w:val="18"/>
          <w:szCs w:val="18"/>
        </w:rPr>
        <w:t>Úspěšná firma s úctou k tradici</w:t>
      </w:r>
    </w:p>
    <w:p w14:paraId="296D4613" w14:textId="4F1151B8" w:rsidR="1260577A" w:rsidRDefault="74A12C20" w:rsidP="1AF19BE8">
      <w:pPr>
        <w:spacing w:line="257" w:lineRule="auto"/>
        <w:jc w:val="both"/>
      </w:pPr>
      <w:r w:rsidRPr="74A12C20">
        <w:rPr>
          <w:rFonts w:ascii="Century Gothic" w:eastAsia="Century Gothic" w:hAnsi="Century Gothic" w:cs="Century Gothic"/>
          <w:sz w:val="18"/>
          <w:szCs w:val="18"/>
        </w:rPr>
        <w:t>Před 150 lety se na Karlovarsku zrodila nápojová firma úspěšného podnikatele a vizionáře Heinricha Mattoniho. Ten svou neutuchající pílí brzy dosáhl mezinárodního úspěchu a jeho Kysibelka přinášela nejen osvěžení a zdraví svým konzumentům, ale také po celém světě proslavila a zviditelnila karlovarský region.  Na tradici rodinné firmy H. Mattoniho navazuje dnešní Mattoni 1873. Z jedné stáčírny minerální vody se postupně rozrostla na lídra středoevropského trhu nealkoholických nápojů s 11 závody v 8 zemích. Přitom si stále zakládá na rodinných hodnotách a chová úctu jak k zakladateli své historie, tak ke karlovarskému regionu.  Současnou podobu získala v 90. letech díky výrazným investicím italské rodiny Pasquale. Produkty vyváží do 19 zemí světa a vlastní zahraniční značky minerálních vod v Rakousku, Maďarsku a Srbsku. V ČR, Slovensku, Rakousku, Maďarsku, Srbsku, Černé hoře a Bulharsku je výhradním výrobcem a distributorem nealkoholických nápojů a pochutin značek firmy PepsiCo.</w:t>
      </w:r>
    </w:p>
    <w:p w14:paraId="1491ED03" w14:textId="64F359C0" w:rsidR="1260577A" w:rsidRDefault="363E2917" w:rsidP="1AF19BE8">
      <w:pPr>
        <w:spacing w:line="257" w:lineRule="auto"/>
        <w:jc w:val="both"/>
      </w:pPr>
      <w:r w:rsidRPr="1AF19BE8">
        <w:rPr>
          <w:rFonts w:ascii="Century Gothic" w:eastAsia="Century Gothic" w:hAnsi="Century Gothic" w:cs="Century Gothic"/>
          <w:b/>
          <w:bCs/>
          <w:sz w:val="18"/>
          <w:szCs w:val="18"/>
        </w:rPr>
        <w:t>Společenská odpovědnost pro dalších 150 let</w:t>
      </w:r>
    </w:p>
    <w:p w14:paraId="7F1A8B42" w14:textId="01DFFD0C" w:rsidR="1260577A" w:rsidRDefault="363E2917" w:rsidP="1AF19BE8">
      <w:pPr>
        <w:spacing w:line="257" w:lineRule="auto"/>
        <w:jc w:val="both"/>
      </w:pPr>
      <w:r w:rsidRPr="1AF19BE8">
        <w:rPr>
          <w:rFonts w:ascii="Century Gothic" w:eastAsia="Century Gothic" w:hAnsi="Century Gothic" w:cs="Century Gothic"/>
          <w:color w:val="000000" w:themeColor="text1"/>
          <w:sz w:val="18"/>
          <w:szCs w:val="18"/>
        </w:rPr>
        <w:t>Společnost Mattoni 1873 se zaměřuje i na aktivity spojené s ochranou přírody a otázkou ekologie. Mimo důsledné péče o prameny se zaměřuje na ekologičtější železniční přepravu produktů, 100% recyklovatelnost obalů i na ochranu a obnovu druhové rozmanitosti v okolí svých výrobních závodů. Je také zakladatelem iniciativy Zálohujme.cz, která podporuje dlouhodobou udržitelnost nápojového odvětví prostřednictvím lokální a opakované recyklace PET lahví a plechovek "z lahve do lahve", "z plechovky do plechovky".</w:t>
      </w:r>
    </w:p>
    <w:p w14:paraId="3991A154" w14:textId="1F874CDF" w:rsidR="1260577A" w:rsidRDefault="363E2917" w:rsidP="1AF19BE8">
      <w:pPr>
        <w:spacing w:line="257" w:lineRule="auto"/>
        <w:jc w:val="both"/>
      </w:pPr>
      <w:r w:rsidRPr="1AF19BE8">
        <w:rPr>
          <w:rFonts w:ascii="Century Gothic" w:eastAsia="Century Gothic" w:hAnsi="Century Gothic" w:cs="Century Gothic"/>
          <w:color w:val="000000" w:themeColor="text1"/>
          <w:sz w:val="18"/>
          <w:szCs w:val="18"/>
        </w:rPr>
        <w:t>Další zajímavé informace o společnosti naleznete na Facebooku @Mattoni1873 a LinkedIn.</w:t>
      </w:r>
    </w:p>
    <w:p w14:paraId="0C6624BE" w14:textId="03D14FA4" w:rsidR="1260577A" w:rsidRDefault="1260577A" w:rsidP="1260577A">
      <w:pPr>
        <w:rPr>
          <w:rFonts w:ascii="Open Sans" w:eastAsia="Open Sans" w:hAnsi="Open Sans" w:cs="Open Sans"/>
          <w:color w:val="3A434D"/>
          <w:sz w:val="21"/>
          <w:szCs w:val="21"/>
        </w:rPr>
      </w:pPr>
    </w:p>
    <w:p w14:paraId="21CF7487" w14:textId="2399617B" w:rsidR="1260577A" w:rsidRDefault="06FE9BA2" w:rsidP="7F8C1AE9">
      <w:pPr>
        <w:rPr>
          <w:rFonts w:ascii="Century Gothic" w:eastAsia="Century Gothic" w:hAnsi="Century Gothic" w:cs="Century Gothic"/>
          <w:sz w:val="18"/>
          <w:szCs w:val="18"/>
        </w:rPr>
      </w:pPr>
      <w:r w:rsidRPr="7F8C1AE9">
        <w:rPr>
          <w:rFonts w:ascii="Century Gothic" w:eastAsia="Century Gothic" w:hAnsi="Century Gothic" w:cs="Century Gothic"/>
          <w:b/>
          <w:bCs/>
          <w:sz w:val="18"/>
          <w:szCs w:val="18"/>
        </w:rPr>
        <w:t xml:space="preserve">Kontakt: </w:t>
      </w:r>
      <w:r w:rsidR="1260577A">
        <w:br/>
      </w:r>
      <w:r w:rsidR="4E7496E9" w:rsidRPr="7F8C1AE9">
        <w:rPr>
          <w:rFonts w:ascii="Century Gothic" w:eastAsia="Century Gothic" w:hAnsi="Century Gothic" w:cs="Century Gothic"/>
          <w:color w:val="000000" w:themeColor="text1"/>
          <w:sz w:val="18"/>
          <w:szCs w:val="18"/>
        </w:rPr>
        <w:t>Jana Balharová</w:t>
      </w:r>
      <w:r w:rsidR="1260577A">
        <w:br/>
      </w:r>
      <w:hyperlink r:id="rId12">
        <w:r w:rsidR="4E7496E9" w:rsidRPr="7F8C1AE9">
          <w:rPr>
            <w:rStyle w:val="Hyperlink"/>
            <w:rFonts w:ascii="Century Gothic" w:eastAsia="Century Gothic" w:hAnsi="Century Gothic" w:cs="Century Gothic"/>
            <w:sz w:val="18"/>
            <w:szCs w:val="18"/>
          </w:rPr>
          <w:t>jana.balharova@amic.cz</w:t>
        </w:r>
        <w:r w:rsidR="1260577A">
          <w:br/>
        </w:r>
      </w:hyperlink>
      <w:r w:rsidR="4E7496E9" w:rsidRPr="7F8C1AE9">
        <w:rPr>
          <w:rFonts w:ascii="Century Gothic" w:eastAsia="Century Gothic" w:hAnsi="Century Gothic" w:cs="Century Gothic"/>
          <w:color w:val="000000" w:themeColor="text1"/>
          <w:sz w:val="18"/>
          <w:szCs w:val="18"/>
        </w:rPr>
        <w:t>606 671 116</w:t>
      </w:r>
    </w:p>
    <w:sectPr w:rsidR="126057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entury Gothic">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744C6E"/>
    <w:rsid w:val="00001CB5"/>
    <w:rsid w:val="000564CD"/>
    <w:rsid w:val="00067A9B"/>
    <w:rsid w:val="00090E28"/>
    <w:rsid w:val="00124E93"/>
    <w:rsid w:val="001555A9"/>
    <w:rsid w:val="0016415A"/>
    <w:rsid w:val="001A3B46"/>
    <w:rsid w:val="001B1694"/>
    <w:rsid w:val="00227F98"/>
    <w:rsid w:val="002B6F75"/>
    <w:rsid w:val="002C5342"/>
    <w:rsid w:val="002E589A"/>
    <w:rsid w:val="0030701A"/>
    <w:rsid w:val="003235AB"/>
    <w:rsid w:val="00335BE7"/>
    <w:rsid w:val="003535E2"/>
    <w:rsid w:val="00372AD9"/>
    <w:rsid w:val="0038018D"/>
    <w:rsid w:val="003D6392"/>
    <w:rsid w:val="004059BE"/>
    <w:rsid w:val="00411B06"/>
    <w:rsid w:val="004A3248"/>
    <w:rsid w:val="004D4F74"/>
    <w:rsid w:val="00506F86"/>
    <w:rsid w:val="0054609A"/>
    <w:rsid w:val="0054726B"/>
    <w:rsid w:val="0057464E"/>
    <w:rsid w:val="0062944B"/>
    <w:rsid w:val="00660C80"/>
    <w:rsid w:val="00735F9A"/>
    <w:rsid w:val="007437EC"/>
    <w:rsid w:val="007B3105"/>
    <w:rsid w:val="007E4384"/>
    <w:rsid w:val="00804E87"/>
    <w:rsid w:val="00845929"/>
    <w:rsid w:val="009122C9"/>
    <w:rsid w:val="0098209C"/>
    <w:rsid w:val="009A37EE"/>
    <w:rsid w:val="009C5C2F"/>
    <w:rsid w:val="00A22D0E"/>
    <w:rsid w:val="00A523E7"/>
    <w:rsid w:val="00A57325"/>
    <w:rsid w:val="00A75A47"/>
    <w:rsid w:val="00A7E222"/>
    <w:rsid w:val="00AB7760"/>
    <w:rsid w:val="00B0769C"/>
    <w:rsid w:val="00B214B4"/>
    <w:rsid w:val="00B6679A"/>
    <w:rsid w:val="00BA715B"/>
    <w:rsid w:val="00C1199C"/>
    <w:rsid w:val="00C16564"/>
    <w:rsid w:val="00C30289"/>
    <w:rsid w:val="00C34736"/>
    <w:rsid w:val="00C60C5C"/>
    <w:rsid w:val="00C623E3"/>
    <w:rsid w:val="00C64B52"/>
    <w:rsid w:val="00C75E05"/>
    <w:rsid w:val="00CD184B"/>
    <w:rsid w:val="00D014D3"/>
    <w:rsid w:val="00D24055"/>
    <w:rsid w:val="00D560C8"/>
    <w:rsid w:val="00D84DCA"/>
    <w:rsid w:val="00D91516"/>
    <w:rsid w:val="00D92C49"/>
    <w:rsid w:val="00D9714F"/>
    <w:rsid w:val="00DB1B39"/>
    <w:rsid w:val="00DD6697"/>
    <w:rsid w:val="00DF7502"/>
    <w:rsid w:val="00E111D3"/>
    <w:rsid w:val="00E21FDD"/>
    <w:rsid w:val="00E47383"/>
    <w:rsid w:val="00E9134A"/>
    <w:rsid w:val="00EA5AC0"/>
    <w:rsid w:val="00ED676D"/>
    <w:rsid w:val="00F0167F"/>
    <w:rsid w:val="00F10EF0"/>
    <w:rsid w:val="00F248FC"/>
    <w:rsid w:val="00F76A24"/>
    <w:rsid w:val="00F82666"/>
    <w:rsid w:val="00FE3166"/>
    <w:rsid w:val="00FE787C"/>
    <w:rsid w:val="01B0375E"/>
    <w:rsid w:val="01F083D4"/>
    <w:rsid w:val="02E7C2C3"/>
    <w:rsid w:val="03084DC4"/>
    <w:rsid w:val="037CFAC1"/>
    <w:rsid w:val="03D602C2"/>
    <w:rsid w:val="03D9C38E"/>
    <w:rsid w:val="03E6445C"/>
    <w:rsid w:val="040DE0D0"/>
    <w:rsid w:val="041D9726"/>
    <w:rsid w:val="043AC817"/>
    <w:rsid w:val="0460FE42"/>
    <w:rsid w:val="04666C07"/>
    <w:rsid w:val="050BE56E"/>
    <w:rsid w:val="05AA52CD"/>
    <w:rsid w:val="05BF30FA"/>
    <w:rsid w:val="05E07928"/>
    <w:rsid w:val="060718D1"/>
    <w:rsid w:val="06263727"/>
    <w:rsid w:val="063DE063"/>
    <w:rsid w:val="06B9C322"/>
    <w:rsid w:val="06FE9BA2"/>
    <w:rsid w:val="077FE160"/>
    <w:rsid w:val="08374387"/>
    <w:rsid w:val="0839CCFC"/>
    <w:rsid w:val="08B86FF9"/>
    <w:rsid w:val="08D6DE73"/>
    <w:rsid w:val="090C6FF6"/>
    <w:rsid w:val="0948CA7F"/>
    <w:rsid w:val="095B839E"/>
    <w:rsid w:val="0A111BA1"/>
    <w:rsid w:val="0A5A4B5E"/>
    <w:rsid w:val="0A759159"/>
    <w:rsid w:val="0AA2FD7E"/>
    <w:rsid w:val="0AFDD0FC"/>
    <w:rsid w:val="0B2BA8F9"/>
    <w:rsid w:val="0B774D51"/>
    <w:rsid w:val="0C0671EC"/>
    <w:rsid w:val="0C46C996"/>
    <w:rsid w:val="0D9DE247"/>
    <w:rsid w:val="0DA512BF"/>
    <w:rsid w:val="0DE5B26B"/>
    <w:rsid w:val="0DF76B5C"/>
    <w:rsid w:val="0E5DB154"/>
    <w:rsid w:val="0EF92921"/>
    <w:rsid w:val="0F144606"/>
    <w:rsid w:val="0F6E1EFE"/>
    <w:rsid w:val="0FD9944C"/>
    <w:rsid w:val="1037810F"/>
    <w:rsid w:val="1042556C"/>
    <w:rsid w:val="1076C403"/>
    <w:rsid w:val="111D4EF7"/>
    <w:rsid w:val="1185A77D"/>
    <w:rsid w:val="11A05C16"/>
    <w:rsid w:val="11A32848"/>
    <w:rsid w:val="11DE25CD"/>
    <w:rsid w:val="124655E9"/>
    <w:rsid w:val="1260577A"/>
    <w:rsid w:val="12B1E65B"/>
    <w:rsid w:val="13200CEB"/>
    <w:rsid w:val="13419C43"/>
    <w:rsid w:val="137E1804"/>
    <w:rsid w:val="13B44DBE"/>
    <w:rsid w:val="13D6278D"/>
    <w:rsid w:val="13E93477"/>
    <w:rsid w:val="14280DF0"/>
    <w:rsid w:val="14456681"/>
    <w:rsid w:val="14787AC4"/>
    <w:rsid w:val="148CAFC3"/>
    <w:rsid w:val="1490E0FB"/>
    <w:rsid w:val="14CEFFB7"/>
    <w:rsid w:val="150663DF"/>
    <w:rsid w:val="1515C68F"/>
    <w:rsid w:val="15508340"/>
    <w:rsid w:val="155FE39F"/>
    <w:rsid w:val="156682F9"/>
    <w:rsid w:val="1572BC4D"/>
    <w:rsid w:val="1631072C"/>
    <w:rsid w:val="164A6640"/>
    <w:rsid w:val="1717FE0C"/>
    <w:rsid w:val="1723C82D"/>
    <w:rsid w:val="173D6172"/>
    <w:rsid w:val="177027A6"/>
    <w:rsid w:val="17E636A1"/>
    <w:rsid w:val="17EC3DE1"/>
    <w:rsid w:val="189884BF"/>
    <w:rsid w:val="18A3E66C"/>
    <w:rsid w:val="18B0AB99"/>
    <w:rsid w:val="18C94AA9"/>
    <w:rsid w:val="1913A8FE"/>
    <w:rsid w:val="191EEF99"/>
    <w:rsid w:val="19412A44"/>
    <w:rsid w:val="196C406F"/>
    <w:rsid w:val="19820702"/>
    <w:rsid w:val="19BE4A44"/>
    <w:rsid w:val="19DD27F3"/>
    <w:rsid w:val="1A663F85"/>
    <w:rsid w:val="1A7FC8DC"/>
    <w:rsid w:val="1AA919C4"/>
    <w:rsid w:val="1AF19BE8"/>
    <w:rsid w:val="1B19644D"/>
    <w:rsid w:val="1B1DD763"/>
    <w:rsid w:val="1B5569D0"/>
    <w:rsid w:val="1B60E0AC"/>
    <w:rsid w:val="1B744C6E"/>
    <w:rsid w:val="1B7977DD"/>
    <w:rsid w:val="1B8CF599"/>
    <w:rsid w:val="1BFF3EF7"/>
    <w:rsid w:val="1C4B49C0"/>
    <w:rsid w:val="1CC030A8"/>
    <w:rsid w:val="1CE57B27"/>
    <w:rsid w:val="1CE69EF5"/>
    <w:rsid w:val="1CFBE6C4"/>
    <w:rsid w:val="1D09DC8C"/>
    <w:rsid w:val="1D479C49"/>
    <w:rsid w:val="1D9D2938"/>
    <w:rsid w:val="1D9E7C20"/>
    <w:rsid w:val="1E7AF680"/>
    <w:rsid w:val="1ECEC69C"/>
    <w:rsid w:val="1EDDBE67"/>
    <w:rsid w:val="1F161678"/>
    <w:rsid w:val="1F411029"/>
    <w:rsid w:val="1F8CC592"/>
    <w:rsid w:val="1F8D2DA6"/>
    <w:rsid w:val="1FA32700"/>
    <w:rsid w:val="1FEE7381"/>
    <w:rsid w:val="20186FDD"/>
    <w:rsid w:val="20338786"/>
    <w:rsid w:val="20984A00"/>
    <w:rsid w:val="2100CD5A"/>
    <w:rsid w:val="211C7C22"/>
    <w:rsid w:val="218A43E2"/>
    <w:rsid w:val="21CF57E7"/>
    <w:rsid w:val="21EB3D16"/>
    <w:rsid w:val="23D670A1"/>
    <w:rsid w:val="24163D46"/>
    <w:rsid w:val="24A98E76"/>
    <w:rsid w:val="24B89AFA"/>
    <w:rsid w:val="24E891F3"/>
    <w:rsid w:val="253E3DF3"/>
    <w:rsid w:val="2572B25D"/>
    <w:rsid w:val="2575569E"/>
    <w:rsid w:val="25C772E0"/>
    <w:rsid w:val="25E7BB39"/>
    <w:rsid w:val="25E9485F"/>
    <w:rsid w:val="26D0182C"/>
    <w:rsid w:val="26D3D0BD"/>
    <w:rsid w:val="26FE4E32"/>
    <w:rsid w:val="2709960E"/>
    <w:rsid w:val="274B79DC"/>
    <w:rsid w:val="27C806DB"/>
    <w:rsid w:val="27DC431E"/>
    <w:rsid w:val="28675C6B"/>
    <w:rsid w:val="28719E26"/>
    <w:rsid w:val="28864849"/>
    <w:rsid w:val="28C76A91"/>
    <w:rsid w:val="28F3AAC4"/>
    <w:rsid w:val="292056D2"/>
    <w:rsid w:val="292BE2B9"/>
    <w:rsid w:val="293CFE1F"/>
    <w:rsid w:val="29434119"/>
    <w:rsid w:val="298CC289"/>
    <w:rsid w:val="29B471F6"/>
    <w:rsid w:val="29D87B0A"/>
    <w:rsid w:val="2A0ABAE1"/>
    <w:rsid w:val="2A3EA582"/>
    <w:rsid w:val="2AE724FB"/>
    <w:rsid w:val="2B33168D"/>
    <w:rsid w:val="2B59556F"/>
    <w:rsid w:val="2C3D3008"/>
    <w:rsid w:val="2C695B10"/>
    <w:rsid w:val="2D13F913"/>
    <w:rsid w:val="2D3950E1"/>
    <w:rsid w:val="2D3EE9C4"/>
    <w:rsid w:val="2D764644"/>
    <w:rsid w:val="2D799EA7"/>
    <w:rsid w:val="2DDBAB13"/>
    <w:rsid w:val="2DE02512"/>
    <w:rsid w:val="2E3B39BA"/>
    <w:rsid w:val="2E70B470"/>
    <w:rsid w:val="2E80D51D"/>
    <w:rsid w:val="2EF56415"/>
    <w:rsid w:val="2EF8908C"/>
    <w:rsid w:val="2F372839"/>
    <w:rsid w:val="2F46A0A8"/>
    <w:rsid w:val="2FA54358"/>
    <w:rsid w:val="302A9E84"/>
    <w:rsid w:val="303E94F7"/>
    <w:rsid w:val="307AEA68"/>
    <w:rsid w:val="30E803DA"/>
    <w:rsid w:val="3151251C"/>
    <w:rsid w:val="3161BB0A"/>
    <w:rsid w:val="31D81737"/>
    <w:rsid w:val="31DFC8C0"/>
    <w:rsid w:val="32CD7104"/>
    <w:rsid w:val="32DCD8C8"/>
    <w:rsid w:val="32E277A4"/>
    <w:rsid w:val="33893998"/>
    <w:rsid w:val="3416D2A3"/>
    <w:rsid w:val="3418A0F1"/>
    <w:rsid w:val="346303D2"/>
    <w:rsid w:val="349623ED"/>
    <w:rsid w:val="34A6E13D"/>
    <w:rsid w:val="34FDE02B"/>
    <w:rsid w:val="352DEA9E"/>
    <w:rsid w:val="353783CF"/>
    <w:rsid w:val="3540BE20"/>
    <w:rsid w:val="35B2A304"/>
    <w:rsid w:val="363E2917"/>
    <w:rsid w:val="365EF63C"/>
    <w:rsid w:val="36A93B76"/>
    <w:rsid w:val="36B4FE9B"/>
    <w:rsid w:val="36DE9493"/>
    <w:rsid w:val="371C9C1D"/>
    <w:rsid w:val="374E7365"/>
    <w:rsid w:val="379683C4"/>
    <w:rsid w:val="37FD6088"/>
    <w:rsid w:val="384E8ADA"/>
    <w:rsid w:val="385CAABB"/>
    <w:rsid w:val="387CC502"/>
    <w:rsid w:val="3885FC1E"/>
    <w:rsid w:val="389CABA8"/>
    <w:rsid w:val="389FD0AA"/>
    <w:rsid w:val="395172EF"/>
    <w:rsid w:val="399624CF"/>
    <w:rsid w:val="39D9AE93"/>
    <w:rsid w:val="3A3E4438"/>
    <w:rsid w:val="3A46800F"/>
    <w:rsid w:val="3A568CFD"/>
    <w:rsid w:val="3A6691CA"/>
    <w:rsid w:val="3A749F3D"/>
    <w:rsid w:val="3A835A65"/>
    <w:rsid w:val="3A92A3EC"/>
    <w:rsid w:val="3AA59D40"/>
    <w:rsid w:val="3AB7C9DC"/>
    <w:rsid w:val="3B0F7485"/>
    <w:rsid w:val="3B50D17A"/>
    <w:rsid w:val="3B5A9F48"/>
    <w:rsid w:val="3C270544"/>
    <w:rsid w:val="3C612FA0"/>
    <w:rsid w:val="3C9A3D80"/>
    <w:rsid w:val="3D204087"/>
    <w:rsid w:val="3D6ED584"/>
    <w:rsid w:val="3D7792F0"/>
    <w:rsid w:val="3DDC06FB"/>
    <w:rsid w:val="3E3DE375"/>
    <w:rsid w:val="3E4A77CC"/>
    <w:rsid w:val="3E6E71CB"/>
    <w:rsid w:val="3EC96A68"/>
    <w:rsid w:val="3F52E97A"/>
    <w:rsid w:val="3F9A06C3"/>
    <w:rsid w:val="3FE8E1EB"/>
    <w:rsid w:val="4019CDAC"/>
    <w:rsid w:val="4068E352"/>
    <w:rsid w:val="4088C6D4"/>
    <w:rsid w:val="40D5243E"/>
    <w:rsid w:val="4133D67A"/>
    <w:rsid w:val="4135D724"/>
    <w:rsid w:val="41647B9E"/>
    <w:rsid w:val="4178C08C"/>
    <w:rsid w:val="41A62FEE"/>
    <w:rsid w:val="41A8D161"/>
    <w:rsid w:val="41BB3E3D"/>
    <w:rsid w:val="421C8032"/>
    <w:rsid w:val="4243965A"/>
    <w:rsid w:val="42568B0F"/>
    <w:rsid w:val="428EFD17"/>
    <w:rsid w:val="42E9F0EA"/>
    <w:rsid w:val="43099D19"/>
    <w:rsid w:val="43444B55"/>
    <w:rsid w:val="43E00BB9"/>
    <w:rsid w:val="43FB77E2"/>
    <w:rsid w:val="44856307"/>
    <w:rsid w:val="448B35EC"/>
    <w:rsid w:val="4498FE5B"/>
    <w:rsid w:val="449EE9A8"/>
    <w:rsid w:val="4503A851"/>
    <w:rsid w:val="451C9F75"/>
    <w:rsid w:val="4524757E"/>
    <w:rsid w:val="454D6F51"/>
    <w:rsid w:val="45974843"/>
    <w:rsid w:val="45C18036"/>
    <w:rsid w:val="45D0129F"/>
    <w:rsid w:val="45D8BDF5"/>
    <w:rsid w:val="45E7FB14"/>
    <w:rsid w:val="462191AC"/>
    <w:rsid w:val="46839D70"/>
    <w:rsid w:val="4683F87B"/>
    <w:rsid w:val="4685E85D"/>
    <w:rsid w:val="46BE6EB7"/>
    <w:rsid w:val="46FD476C"/>
    <w:rsid w:val="47074A7C"/>
    <w:rsid w:val="472171DF"/>
    <w:rsid w:val="473E69A1"/>
    <w:rsid w:val="474EDE41"/>
    <w:rsid w:val="477D051E"/>
    <w:rsid w:val="477F9856"/>
    <w:rsid w:val="479DA27F"/>
    <w:rsid w:val="47C7C44E"/>
    <w:rsid w:val="47D831B5"/>
    <w:rsid w:val="481FC36B"/>
    <w:rsid w:val="4859B670"/>
    <w:rsid w:val="486D8DCF"/>
    <w:rsid w:val="489CCC17"/>
    <w:rsid w:val="48A486B0"/>
    <w:rsid w:val="48C87B0B"/>
    <w:rsid w:val="49043B2B"/>
    <w:rsid w:val="4936FCFC"/>
    <w:rsid w:val="494D691B"/>
    <w:rsid w:val="4981C650"/>
    <w:rsid w:val="49927D5F"/>
    <w:rsid w:val="4A3BCCF6"/>
    <w:rsid w:val="4A7B3587"/>
    <w:rsid w:val="4AA60D45"/>
    <w:rsid w:val="4B267E79"/>
    <w:rsid w:val="4B43AD7D"/>
    <w:rsid w:val="4B748820"/>
    <w:rsid w:val="4B97D452"/>
    <w:rsid w:val="4BC51B48"/>
    <w:rsid w:val="4BCF132B"/>
    <w:rsid w:val="4BFD8D7A"/>
    <w:rsid w:val="4C0A3DFF"/>
    <w:rsid w:val="4C575EB8"/>
    <w:rsid w:val="4C85FFD1"/>
    <w:rsid w:val="4CA68E04"/>
    <w:rsid w:val="4CB78C31"/>
    <w:rsid w:val="4CDFABAE"/>
    <w:rsid w:val="4CF33CDD"/>
    <w:rsid w:val="4D1E0569"/>
    <w:rsid w:val="4DD56268"/>
    <w:rsid w:val="4E7496E9"/>
    <w:rsid w:val="4E8B8AD9"/>
    <w:rsid w:val="4EE8E104"/>
    <w:rsid w:val="4FED4297"/>
    <w:rsid w:val="4FFAB928"/>
    <w:rsid w:val="4FFFD072"/>
    <w:rsid w:val="50275B3A"/>
    <w:rsid w:val="50EE0557"/>
    <w:rsid w:val="50F371E3"/>
    <w:rsid w:val="50F624B3"/>
    <w:rsid w:val="511366FB"/>
    <w:rsid w:val="513EA0A2"/>
    <w:rsid w:val="513FA107"/>
    <w:rsid w:val="515B6748"/>
    <w:rsid w:val="5161B672"/>
    <w:rsid w:val="51D1EE39"/>
    <w:rsid w:val="520B9F4E"/>
    <w:rsid w:val="52766D16"/>
    <w:rsid w:val="52B10F47"/>
    <w:rsid w:val="52F472E5"/>
    <w:rsid w:val="5308023A"/>
    <w:rsid w:val="5311C2B4"/>
    <w:rsid w:val="533DBFAC"/>
    <w:rsid w:val="534EBCB1"/>
    <w:rsid w:val="536AA97A"/>
    <w:rsid w:val="539F605F"/>
    <w:rsid w:val="53DDA4CA"/>
    <w:rsid w:val="545BDBBC"/>
    <w:rsid w:val="5503E944"/>
    <w:rsid w:val="5542D3EA"/>
    <w:rsid w:val="5583DEB5"/>
    <w:rsid w:val="558D290B"/>
    <w:rsid w:val="558DD5B6"/>
    <w:rsid w:val="55A6338D"/>
    <w:rsid w:val="55C6393A"/>
    <w:rsid w:val="55F6CF45"/>
    <w:rsid w:val="56557226"/>
    <w:rsid w:val="568C1EC7"/>
    <w:rsid w:val="569D64F4"/>
    <w:rsid w:val="56A22B1F"/>
    <w:rsid w:val="56E77941"/>
    <w:rsid w:val="56EA7F4D"/>
    <w:rsid w:val="5726FCB8"/>
    <w:rsid w:val="5732BC07"/>
    <w:rsid w:val="57937C7E"/>
    <w:rsid w:val="57C19425"/>
    <w:rsid w:val="57DABDC3"/>
    <w:rsid w:val="5810FADB"/>
    <w:rsid w:val="5854DC28"/>
    <w:rsid w:val="58604FE6"/>
    <w:rsid w:val="58DD0B9D"/>
    <w:rsid w:val="58E21872"/>
    <w:rsid w:val="592C5EFB"/>
    <w:rsid w:val="595ACAEF"/>
    <w:rsid w:val="5964D87B"/>
    <w:rsid w:val="599F84E3"/>
    <w:rsid w:val="59C3F04A"/>
    <w:rsid w:val="59F39F8D"/>
    <w:rsid w:val="5A8C082D"/>
    <w:rsid w:val="5AB357BE"/>
    <w:rsid w:val="5AE8639A"/>
    <w:rsid w:val="5B09477A"/>
    <w:rsid w:val="5B329FFF"/>
    <w:rsid w:val="5B48ACD5"/>
    <w:rsid w:val="5B801B1F"/>
    <w:rsid w:val="5B90C9EC"/>
    <w:rsid w:val="5B9357BA"/>
    <w:rsid w:val="5BFCF323"/>
    <w:rsid w:val="5C01ED3A"/>
    <w:rsid w:val="5C44C977"/>
    <w:rsid w:val="5C957AB6"/>
    <w:rsid w:val="5CAC50EE"/>
    <w:rsid w:val="5CB0CD38"/>
    <w:rsid w:val="5CB0EB95"/>
    <w:rsid w:val="5CB172AE"/>
    <w:rsid w:val="5CD492AB"/>
    <w:rsid w:val="5D1E958B"/>
    <w:rsid w:val="5D2C9A4D"/>
    <w:rsid w:val="5D4461B5"/>
    <w:rsid w:val="5D645932"/>
    <w:rsid w:val="5D6A463C"/>
    <w:rsid w:val="5D769286"/>
    <w:rsid w:val="5DC4B61F"/>
    <w:rsid w:val="5DEE1A91"/>
    <w:rsid w:val="5E07458F"/>
    <w:rsid w:val="5E8C1316"/>
    <w:rsid w:val="5E8F8FDA"/>
    <w:rsid w:val="5F685C1E"/>
    <w:rsid w:val="603EC22A"/>
    <w:rsid w:val="60C558F9"/>
    <w:rsid w:val="610FE901"/>
    <w:rsid w:val="614164AA"/>
    <w:rsid w:val="61C81ED0"/>
    <w:rsid w:val="61CA6275"/>
    <w:rsid w:val="62814BC1"/>
    <w:rsid w:val="62B484D2"/>
    <w:rsid w:val="62D0B827"/>
    <w:rsid w:val="633DFAD4"/>
    <w:rsid w:val="634EDC89"/>
    <w:rsid w:val="635EC64B"/>
    <w:rsid w:val="636A0E95"/>
    <w:rsid w:val="63AA7AC2"/>
    <w:rsid w:val="63AAD162"/>
    <w:rsid w:val="63C84043"/>
    <w:rsid w:val="63C9F218"/>
    <w:rsid w:val="642B4C83"/>
    <w:rsid w:val="64AFEE7B"/>
    <w:rsid w:val="64F81C4C"/>
    <w:rsid w:val="65112D66"/>
    <w:rsid w:val="654ED9BE"/>
    <w:rsid w:val="659B4D1A"/>
    <w:rsid w:val="65BEB7FC"/>
    <w:rsid w:val="6615BD6D"/>
    <w:rsid w:val="66178D0E"/>
    <w:rsid w:val="665ED9D0"/>
    <w:rsid w:val="66CB8E70"/>
    <w:rsid w:val="66F9689D"/>
    <w:rsid w:val="670C584F"/>
    <w:rsid w:val="673CA405"/>
    <w:rsid w:val="67B18DCE"/>
    <w:rsid w:val="67B1B508"/>
    <w:rsid w:val="67C7BF81"/>
    <w:rsid w:val="680E6CCC"/>
    <w:rsid w:val="682578E5"/>
    <w:rsid w:val="688E0555"/>
    <w:rsid w:val="689CFBA1"/>
    <w:rsid w:val="68D87466"/>
    <w:rsid w:val="693E621B"/>
    <w:rsid w:val="695AD561"/>
    <w:rsid w:val="69F6E112"/>
    <w:rsid w:val="6A3F08FF"/>
    <w:rsid w:val="6A55383F"/>
    <w:rsid w:val="6A7444C7"/>
    <w:rsid w:val="6B2EF7E9"/>
    <w:rsid w:val="6B754797"/>
    <w:rsid w:val="6BD7BD92"/>
    <w:rsid w:val="6C0A8A6B"/>
    <w:rsid w:val="6C7602DD"/>
    <w:rsid w:val="6C7B94CB"/>
    <w:rsid w:val="6CB010A2"/>
    <w:rsid w:val="6CB3E4F4"/>
    <w:rsid w:val="6CF94850"/>
    <w:rsid w:val="6D009144"/>
    <w:rsid w:val="6E3C0B34"/>
    <w:rsid w:val="6E6C2CAC"/>
    <w:rsid w:val="6E82EFCF"/>
    <w:rsid w:val="6E9518B1"/>
    <w:rsid w:val="70681914"/>
    <w:rsid w:val="708E6FEB"/>
    <w:rsid w:val="70F619F1"/>
    <w:rsid w:val="717C7AD1"/>
    <w:rsid w:val="71AD739D"/>
    <w:rsid w:val="71C9DF70"/>
    <w:rsid w:val="71EC2E09"/>
    <w:rsid w:val="7205F01B"/>
    <w:rsid w:val="723F1A61"/>
    <w:rsid w:val="72431EA8"/>
    <w:rsid w:val="72480889"/>
    <w:rsid w:val="738F34C1"/>
    <w:rsid w:val="7413C8B9"/>
    <w:rsid w:val="7429B40C"/>
    <w:rsid w:val="748D1A2C"/>
    <w:rsid w:val="749C2388"/>
    <w:rsid w:val="74A12C20"/>
    <w:rsid w:val="74C43E02"/>
    <w:rsid w:val="74EC814F"/>
    <w:rsid w:val="756F4D4D"/>
    <w:rsid w:val="75AFD02D"/>
    <w:rsid w:val="767CDD68"/>
    <w:rsid w:val="76AEBFD2"/>
    <w:rsid w:val="77151364"/>
    <w:rsid w:val="777F426C"/>
    <w:rsid w:val="77ADBDCE"/>
    <w:rsid w:val="77B93B60"/>
    <w:rsid w:val="77D1EB01"/>
    <w:rsid w:val="786D3052"/>
    <w:rsid w:val="78F0FF2C"/>
    <w:rsid w:val="79555849"/>
    <w:rsid w:val="795CAF0D"/>
    <w:rsid w:val="79608B4F"/>
    <w:rsid w:val="79A185E9"/>
    <w:rsid w:val="79C4398C"/>
    <w:rsid w:val="79E37689"/>
    <w:rsid w:val="7A54CEEF"/>
    <w:rsid w:val="7A7E25E8"/>
    <w:rsid w:val="7AC78615"/>
    <w:rsid w:val="7C289FEE"/>
    <w:rsid w:val="7C528322"/>
    <w:rsid w:val="7D2BCF0C"/>
    <w:rsid w:val="7DFFA254"/>
    <w:rsid w:val="7E2B8E54"/>
    <w:rsid w:val="7E76AFCD"/>
    <w:rsid w:val="7E8253A5"/>
    <w:rsid w:val="7ED061B2"/>
    <w:rsid w:val="7F0EF1CC"/>
    <w:rsid w:val="7F188982"/>
    <w:rsid w:val="7F2920E0"/>
    <w:rsid w:val="7F8C1AE9"/>
    <w:rsid w:val="7FFC864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4C6E"/>
  <w15:chartTrackingRefBased/>
  <w15:docId w15:val="{C5DFEE7B-09D8-4626-A9E4-5C9C454C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1260577A"/>
    <w:pPr>
      <w:spacing w:beforeAutospacing="1" w:afterAutospacing="1"/>
    </w:pPr>
    <w:rPr>
      <w:rFonts w:ascii="Times New Roman" w:eastAsiaTheme="minorEastAsia" w:hAnsi="Times New Roman" w:cs="Times New Roman"/>
      <w:sz w:val="24"/>
      <w:szCs w:val="24"/>
      <w:lang w:eastAsia="cs-CZ"/>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F10EF0"/>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reerun.mattoni"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mailto:jana.balharova@amic.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unczech.com/cs/pro-bezce2/inspirace/freerun" TargetMode="Externa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hyperlink" Target="https://www.runczech.com/cs/o-nas/pro-verejnost/aplika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bd89eb-21fa-4fdd-b1c5-cc2ed2d0c008">
      <Terms xmlns="http://schemas.microsoft.com/office/infopath/2007/PartnerControls"/>
    </lcf76f155ced4ddcb4097134ff3c332f>
    <TaxCatchAll xmlns="c8a507f3-de26-4dcb-9614-5e60dd875d15" xsi:nil="true"/>
    <SharedWithUsers xmlns="c8a507f3-de26-4dcb-9614-5e60dd875d1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49F4E44D781B4280EE4EB09E3B3596" ma:contentTypeVersion="16" ma:contentTypeDescription="Vytvoří nový dokument" ma:contentTypeScope="" ma:versionID="d063d076bc4c86811a66cfc99a6e94e4">
  <xsd:schema xmlns:xsd="http://www.w3.org/2001/XMLSchema" xmlns:xs="http://www.w3.org/2001/XMLSchema" xmlns:p="http://schemas.microsoft.com/office/2006/metadata/properties" xmlns:ns2="c4bd89eb-21fa-4fdd-b1c5-cc2ed2d0c008" xmlns:ns3="c8a507f3-de26-4dcb-9614-5e60dd875d15" targetNamespace="http://schemas.microsoft.com/office/2006/metadata/properties" ma:root="true" ma:fieldsID="026c019362a8e8579373aea702e5dea2" ns2:_="" ns3:_="">
    <xsd:import namespace="c4bd89eb-21fa-4fdd-b1c5-cc2ed2d0c008"/>
    <xsd:import namespace="c8a507f3-de26-4dcb-9614-5e60dd875d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d89eb-21fa-4fdd-b1c5-cc2ed2d0c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deee852-b1e8-43a3-9a8c-e309434119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a507f3-de26-4dcb-9614-5e60dd875d1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a7cc804-f5c8-4f58-a099-fd9c3b339445}" ma:internalName="TaxCatchAll" ma:showField="CatchAllData" ma:web="c8a507f3-de26-4dcb-9614-5e60dd875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85622-55DC-4CE9-8B1E-77D273BFC621}">
  <ds:schemaRefs>
    <ds:schemaRef ds:uri="http://schemas.microsoft.com/office/2006/metadata/properties"/>
    <ds:schemaRef ds:uri="http://schemas.microsoft.com/office/infopath/2007/PartnerControls"/>
    <ds:schemaRef ds:uri="c4bd89eb-21fa-4fdd-b1c5-cc2ed2d0c008"/>
    <ds:schemaRef ds:uri="c8a507f3-de26-4dcb-9614-5e60dd875d15"/>
  </ds:schemaRefs>
</ds:datastoreItem>
</file>

<file path=customXml/itemProps2.xml><?xml version="1.0" encoding="utf-8"?>
<ds:datastoreItem xmlns:ds="http://schemas.openxmlformats.org/officeDocument/2006/customXml" ds:itemID="{DD1CF45E-4E7F-4C3C-83A2-C62CC604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d89eb-21fa-4fdd-b1c5-cc2ed2d0c008"/>
    <ds:schemaRef ds:uri="c8a507f3-de26-4dcb-9614-5e60dd875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BB33E6-C631-45AE-BD37-4645181DA0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5517</Characters>
  <Application>Microsoft Office Word</Application>
  <DocSecurity>4</DocSecurity>
  <Lines>45</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Dušková Veronika</dc:creator>
  <cp:keywords/>
  <dc:description/>
  <cp:lastModifiedBy>Dušková Veronika</cp:lastModifiedBy>
  <cp:revision>48</cp:revision>
  <dcterms:created xsi:type="dcterms:W3CDTF">2023-03-31T02:11:00Z</dcterms:created>
  <dcterms:modified xsi:type="dcterms:W3CDTF">2023-04-12T13:49:00Z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0x0101006049F4E44D781B4280EE4EB09E3B3596</vt:lpwstr>
  </property>
  <property fmtid="{D5CDD505-2E9C-101B-9397-08002B2CF9AE}" pid="3" name="MediaServiceImageTags">
    <vt:lpwstr/>
  </property>
</Properties>
</file>