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4C256" w14:textId="77777777" w:rsidR="00570EB7" w:rsidRDefault="00570EB7" w:rsidP="00570EB7">
      <w:pPr>
        <w:rPr>
          <w:rFonts w:ascii="Arial" w:hAnsi="Arial" w:cs="Arial"/>
          <w:b/>
          <w:sz w:val="28"/>
          <w:szCs w:val="28"/>
        </w:rPr>
      </w:pPr>
    </w:p>
    <w:p w14:paraId="385EF572" w14:textId="7C301489" w:rsidR="00570EB7" w:rsidRPr="00570EB7" w:rsidRDefault="00570EB7" w:rsidP="00570EB7">
      <w:pPr>
        <w:rPr>
          <w:rFonts w:ascii="Arial" w:hAnsi="Arial" w:cs="Arial"/>
          <w:b/>
          <w:sz w:val="28"/>
          <w:szCs w:val="28"/>
        </w:rPr>
      </w:pPr>
      <w:r w:rsidRPr="00570EB7">
        <w:rPr>
          <w:rFonts w:ascii="Arial" w:hAnsi="Arial" w:cs="Arial"/>
          <w:b/>
          <w:sz w:val="28"/>
          <w:szCs w:val="28"/>
        </w:rPr>
        <w:t>Rohlík startuje týden mušlí – o týden dříve než všude jinde!</w:t>
      </w:r>
    </w:p>
    <w:p w14:paraId="3D9E1B8E" w14:textId="77777777" w:rsidR="00570EB7" w:rsidRPr="00570EB7" w:rsidRDefault="00570EB7" w:rsidP="00570EB7">
      <w:pPr>
        <w:jc w:val="both"/>
        <w:rPr>
          <w:rFonts w:ascii="Arial" w:hAnsi="Arial" w:cs="Arial"/>
        </w:rPr>
      </w:pPr>
    </w:p>
    <w:p w14:paraId="7593DB84" w14:textId="77777777" w:rsidR="00570EB7" w:rsidRPr="00570EB7" w:rsidRDefault="00570EB7" w:rsidP="00570EB7">
      <w:pPr>
        <w:jc w:val="both"/>
        <w:rPr>
          <w:rFonts w:ascii="Arial" w:hAnsi="Arial" w:cs="Arial"/>
          <w:b/>
          <w:bCs/>
        </w:rPr>
      </w:pPr>
      <w:r w:rsidRPr="00570EB7">
        <w:rPr>
          <w:rFonts w:ascii="Arial" w:hAnsi="Arial" w:cs="Arial"/>
          <w:b/>
          <w:bCs/>
        </w:rPr>
        <w:t xml:space="preserve">Praha, 19. září 2023 – Přední český online prodejce potravin Rohlík přináší skvělou zprávu pro všechny milovníky mušlí! Již týden před oficiálním začátkem Czech </w:t>
      </w:r>
      <w:proofErr w:type="spellStart"/>
      <w:r w:rsidRPr="00570EB7">
        <w:rPr>
          <w:rFonts w:ascii="Arial" w:hAnsi="Arial" w:cs="Arial"/>
          <w:b/>
          <w:bCs/>
        </w:rPr>
        <w:t>Mussel</w:t>
      </w:r>
      <w:proofErr w:type="spellEnd"/>
      <w:r w:rsidRPr="00570EB7">
        <w:rPr>
          <w:rFonts w:ascii="Arial" w:hAnsi="Arial" w:cs="Arial"/>
          <w:b/>
          <w:bCs/>
        </w:rPr>
        <w:t xml:space="preserve"> </w:t>
      </w:r>
      <w:proofErr w:type="spellStart"/>
      <w:r w:rsidRPr="00570EB7">
        <w:rPr>
          <w:rFonts w:ascii="Arial" w:hAnsi="Arial" w:cs="Arial"/>
          <w:b/>
          <w:bCs/>
        </w:rPr>
        <w:t>Week</w:t>
      </w:r>
      <w:proofErr w:type="spellEnd"/>
      <w:r w:rsidRPr="00570EB7">
        <w:rPr>
          <w:rFonts w:ascii="Arial" w:hAnsi="Arial" w:cs="Arial"/>
          <w:b/>
          <w:bCs/>
        </w:rPr>
        <w:t xml:space="preserve"> lze na Rohlíku objednat lahodné slávky za velmi dostupné ceny. A co víc, ke každému balení slávek získáte druhé zdarma. Rohlík se tak postaral o to, že vy můžete začít slavit už o týden dříve.</w:t>
      </w:r>
    </w:p>
    <w:p w14:paraId="44595B5A" w14:textId="77777777" w:rsidR="00570EB7" w:rsidRPr="00570EB7" w:rsidRDefault="00570EB7" w:rsidP="00570EB7">
      <w:pPr>
        <w:jc w:val="both"/>
        <w:rPr>
          <w:rFonts w:ascii="Arial" w:hAnsi="Arial" w:cs="Arial"/>
        </w:rPr>
      </w:pPr>
    </w:p>
    <w:p w14:paraId="33126409" w14:textId="77777777" w:rsidR="00570EB7" w:rsidRPr="00570EB7" w:rsidRDefault="00570EB7" w:rsidP="00570EB7">
      <w:pPr>
        <w:jc w:val="both"/>
        <w:rPr>
          <w:rStyle w:val="Hypertextovodkaz"/>
          <w:rFonts w:ascii="Arial" w:hAnsi="Arial" w:cs="Arial"/>
          <w:b/>
        </w:rPr>
      </w:pPr>
      <w:r w:rsidRPr="00570EB7">
        <w:rPr>
          <w:rFonts w:ascii="Arial" w:hAnsi="Arial" w:cs="Arial"/>
          <w:b/>
        </w:rPr>
        <w:fldChar w:fldCharType="begin"/>
      </w:r>
      <w:r w:rsidRPr="00570EB7">
        <w:rPr>
          <w:rFonts w:ascii="Arial" w:hAnsi="Arial" w:cs="Arial"/>
          <w:b/>
        </w:rPr>
        <w:instrText xml:space="preserve"> HYPERLINK "https://www.rohlik.cz/1361341-premier-msc-musle-slavky-extra?q=mu%25C5%25A1le&amp;companyId=1&amp;itemPosition=0&amp;source=%7B%22favorite%22%3Afalse%2C%22touchpoint%22%3A%22Search%20Results%22%2C%22searchQuery%22%3A%22mu%C5%A1le%22%7D" </w:instrText>
      </w:r>
      <w:r w:rsidRPr="00570EB7">
        <w:rPr>
          <w:rFonts w:ascii="Arial" w:hAnsi="Arial" w:cs="Arial"/>
          <w:b/>
        </w:rPr>
      </w:r>
      <w:r w:rsidRPr="00570EB7">
        <w:rPr>
          <w:rFonts w:ascii="Arial" w:hAnsi="Arial" w:cs="Arial"/>
          <w:b/>
        </w:rPr>
        <w:fldChar w:fldCharType="separate"/>
      </w:r>
      <w:r w:rsidRPr="00570EB7">
        <w:rPr>
          <w:rStyle w:val="Hypertextovodkaz"/>
          <w:rFonts w:ascii="Arial" w:hAnsi="Arial" w:cs="Arial"/>
          <w:b/>
        </w:rPr>
        <w:t xml:space="preserve">Výběr těch nejlepších čerstvých slávek </w:t>
      </w:r>
    </w:p>
    <w:p w14:paraId="63948D07" w14:textId="77777777" w:rsidR="00570EB7" w:rsidRPr="00570EB7" w:rsidRDefault="00570EB7" w:rsidP="00570EB7">
      <w:pPr>
        <w:jc w:val="both"/>
        <w:rPr>
          <w:rFonts w:ascii="Arial" w:hAnsi="Arial" w:cs="Arial"/>
        </w:rPr>
      </w:pPr>
      <w:r w:rsidRPr="00570EB7">
        <w:rPr>
          <w:rFonts w:ascii="Arial" w:hAnsi="Arial" w:cs="Arial"/>
          <w:b/>
        </w:rPr>
        <w:fldChar w:fldCharType="end"/>
      </w:r>
      <w:r w:rsidRPr="00570EB7">
        <w:rPr>
          <w:rFonts w:ascii="Arial" w:hAnsi="Arial" w:cs="Arial"/>
        </w:rPr>
        <w:t xml:space="preserve">Tato lahůdka je na Rohlíku k dispozici nejpozději do 48 hodin od ulovení, což zaručuje její opravdovou čerstvost. Jsou chuťově vynikající a pyšní se MSC certifikací, která je zárukou udržitelného rybolovu. Nevíte, jak je připravit? Inspiraci najdete na našem webu, udělat si je můžete třeba se </w:t>
      </w:r>
      <w:hyperlink r:id="rId8" w:history="1">
        <w:r w:rsidRPr="00570EB7">
          <w:rPr>
            <w:rStyle w:val="Hypertextovodkaz"/>
            <w:rFonts w:ascii="Arial" w:hAnsi="Arial" w:cs="Arial"/>
          </w:rPr>
          <w:t>smetanou</w:t>
        </w:r>
      </w:hyperlink>
      <w:r w:rsidRPr="00570EB7">
        <w:rPr>
          <w:rFonts w:ascii="Arial" w:hAnsi="Arial" w:cs="Arial"/>
        </w:rPr>
        <w:t xml:space="preserve">, </w:t>
      </w:r>
      <w:hyperlink r:id="rId9" w:history="1">
        <w:r w:rsidRPr="00570EB7">
          <w:rPr>
            <w:rStyle w:val="Hypertextovodkaz"/>
            <w:rFonts w:ascii="Arial" w:hAnsi="Arial" w:cs="Arial"/>
          </w:rPr>
          <w:t>na víně</w:t>
        </w:r>
      </w:hyperlink>
      <w:r w:rsidRPr="00570EB7">
        <w:rPr>
          <w:rFonts w:ascii="Arial" w:hAnsi="Arial" w:cs="Arial"/>
        </w:rPr>
        <w:t xml:space="preserve"> nebo s </w:t>
      </w:r>
      <w:hyperlink r:id="rId10" w:history="1">
        <w:r w:rsidRPr="00570EB7">
          <w:rPr>
            <w:rStyle w:val="Hypertextovodkaz"/>
            <w:rFonts w:ascii="Arial" w:hAnsi="Arial" w:cs="Arial"/>
          </w:rPr>
          <w:t>paprikou a rajčaty</w:t>
        </w:r>
      </w:hyperlink>
      <w:r w:rsidRPr="00570EB7">
        <w:rPr>
          <w:rFonts w:ascii="Arial" w:hAnsi="Arial" w:cs="Arial"/>
        </w:rPr>
        <w:t xml:space="preserve">. Je to hračka. </w:t>
      </w:r>
    </w:p>
    <w:p w14:paraId="54F324A0" w14:textId="77777777" w:rsidR="00570EB7" w:rsidRPr="00570EB7" w:rsidRDefault="00570EB7" w:rsidP="00570EB7">
      <w:pPr>
        <w:jc w:val="both"/>
        <w:rPr>
          <w:rFonts w:ascii="Arial" w:hAnsi="Arial" w:cs="Arial"/>
        </w:rPr>
      </w:pPr>
    </w:p>
    <w:p w14:paraId="0ED0FB39" w14:textId="77777777" w:rsidR="00570EB7" w:rsidRPr="00570EB7" w:rsidRDefault="00570EB7" w:rsidP="00570EB7">
      <w:pPr>
        <w:jc w:val="both"/>
        <w:rPr>
          <w:rStyle w:val="Hypertextovodkaz"/>
          <w:rFonts w:ascii="Arial" w:hAnsi="Arial" w:cs="Arial"/>
        </w:rPr>
      </w:pPr>
      <w:r w:rsidRPr="00570EB7">
        <w:rPr>
          <w:rFonts w:ascii="Arial" w:hAnsi="Arial" w:cs="Arial"/>
        </w:rPr>
        <w:fldChar w:fldCharType="begin"/>
      </w:r>
      <w:r w:rsidRPr="00570EB7">
        <w:rPr>
          <w:rFonts w:ascii="Arial" w:hAnsi="Arial" w:cs="Arial"/>
        </w:rPr>
        <w:instrText xml:space="preserve"> HYPERLINK "https://www.rohlik.cz/1373019-msc-musle-sv-jakuba-hrebenatky?q=mu%25C5%25A1le&amp;companyId=1&amp;itemPosition=1&amp;source=%7B%22favorite%22%3Afalse%2C%22touchpoint%22%3A%22Search%20Results%22%2C%22searchQuery%22%3A%22mu%C5%A1le%22%7D" </w:instrText>
      </w:r>
      <w:r w:rsidRPr="00570EB7">
        <w:rPr>
          <w:rFonts w:ascii="Arial" w:hAnsi="Arial" w:cs="Arial"/>
        </w:rPr>
      </w:r>
      <w:r w:rsidRPr="00570EB7">
        <w:rPr>
          <w:rFonts w:ascii="Arial" w:hAnsi="Arial" w:cs="Arial"/>
        </w:rPr>
        <w:fldChar w:fldCharType="separate"/>
      </w:r>
      <w:r w:rsidRPr="00570EB7">
        <w:rPr>
          <w:rStyle w:val="Hypertextovodkaz"/>
          <w:rFonts w:ascii="Arial" w:hAnsi="Arial" w:cs="Arial"/>
        </w:rPr>
        <w:t xml:space="preserve">Mušle sv. Jakuba </w:t>
      </w:r>
    </w:p>
    <w:p w14:paraId="02427F2B" w14:textId="77777777" w:rsidR="00570EB7" w:rsidRPr="00570EB7" w:rsidRDefault="00570EB7" w:rsidP="00570EB7">
      <w:pPr>
        <w:jc w:val="both"/>
        <w:rPr>
          <w:rFonts w:ascii="Arial" w:hAnsi="Arial" w:cs="Arial"/>
        </w:rPr>
      </w:pPr>
      <w:r w:rsidRPr="00570EB7">
        <w:rPr>
          <w:rFonts w:ascii="Arial" w:hAnsi="Arial" w:cs="Arial"/>
        </w:rPr>
        <w:fldChar w:fldCharType="end"/>
      </w:r>
      <w:r w:rsidRPr="00570EB7">
        <w:rPr>
          <w:rFonts w:ascii="Arial" w:hAnsi="Arial" w:cs="Arial"/>
        </w:rPr>
        <w:t xml:space="preserve">Hřebenatky jsou známé pro své chutné maso, které připomíná chuť oříšků. Jsou baleny </w:t>
      </w:r>
      <w:r w:rsidRPr="00570EB7">
        <w:rPr>
          <w:rFonts w:ascii="Arial" w:hAnsi="Arial" w:cs="Arial"/>
        </w:rPr>
        <w:br/>
        <w:t xml:space="preserve">v Nizozemí s důrazem na zachování jejich chuťových vlastností. Připravit je lze na opravdu mnoho způsobů. Zkuste ale třeba ty </w:t>
      </w:r>
      <w:hyperlink r:id="rId11" w:history="1">
        <w:r w:rsidRPr="00570EB7">
          <w:rPr>
            <w:rStyle w:val="Hypertextovodkaz"/>
            <w:rFonts w:ascii="Arial" w:hAnsi="Arial" w:cs="Arial"/>
          </w:rPr>
          <w:t>marinované dle našeho receptu</w:t>
        </w:r>
      </w:hyperlink>
      <w:r w:rsidRPr="00570EB7">
        <w:rPr>
          <w:rFonts w:ascii="Arial" w:hAnsi="Arial" w:cs="Arial"/>
        </w:rPr>
        <w:t xml:space="preserve">, pochutnáte si! </w:t>
      </w:r>
    </w:p>
    <w:p w14:paraId="69AC3F89" w14:textId="77777777" w:rsidR="00570EB7" w:rsidRPr="00570EB7" w:rsidRDefault="00570EB7" w:rsidP="00570EB7">
      <w:pPr>
        <w:jc w:val="both"/>
        <w:rPr>
          <w:rFonts w:ascii="Arial" w:hAnsi="Arial" w:cs="Arial"/>
        </w:rPr>
      </w:pPr>
    </w:p>
    <w:p w14:paraId="100E5D30" w14:textId="77777777" w:rsidR="00570EB7" w:rsidRPr="00570EB7" w:rsidRDefault="00570EB7" w:rsidP="00570EB7">
      <w:pPr>
        <w:jc w:val="both"/>
        <w:rPr>
          <w:rStyle w:val="Hypertextovodkaz"/>
          <w:rFonts w:ascii="Arial" w:hAnsi="Arial" w:cs="Arial"/>
        </w:rPr>
      </w:pPr>
      <w:r w:rsidRPr="00570EB7">
        <w:rPr>
          <w:rFonts w:ascii="Arial" w:hAnsi="Arial" w:cs="Arial"/>
        </w:rPr>
        <w:fldChar w:fldCharType="begin"/>
      </w:r>
      <w:r w:rsidRPr="00570EB7">
        <w:rPr>
          <w:rFonts w:ascii="Arial" w:hAnsi="Arial" w:cs="Arial"/>
        </w:rPr>
        <w:instrText xml:space="preserve"> HYPERLINK "https://www.rohlik.cz/1424996-premier-predvarene-musle-slavky-v-omacce-bangkok?q=mu%25C5%25A1le&amp;companyId=1&amp;itemPosition=3&amp;source=%7B%22favorite%22%3Afalse%2C%22touchpoint%22%3A%22Search%20Results%22%2C%22searchQuery%22%3A%22mu%C5%A1le%22%7D" </w:instrText>
      </w:r>
      <w:r w:rsidRPr="00570EB7">
        <w:rPr>
          <w:rFonts w:ascii="Arial" w:hAnsi="Arial" w:cs="Arial"/>
        </w:rPr>
      </w:r>
      <w:r w:rsidRPr="00570EB7">
        <w:rPr>
          <w:rFonts w:ascii="Arial" w:hAnsi="Arial" w:cs="Arial"/>
        </w:rPr>
        <w:fldChar w:fldCharType="separate"/>
      </w:r>
      <w:r w:rsidRPr="00570EB7">
        <w:rPr>
          <w:rStyle w:val="Hypertextovodkaz"/>
          <w:rFonts w:ascii="Arial" w:hAnsi="Arial" w:cs="Arial"/>
        </w:rPr>
        <w:t xml:space="preserve">Předvařené slávky v "Bangkok" omáčce </w:t>
      </w:r>
    </w:p>
    <w:p w14:paraId="1219BBEE" w14:textId="77777777" w:rsidR="00570EB7" w:rsidRPr="00570EB7" w:rsidRDefault="00570EB7" w:rsidP="00570EB7">
      <w:pPr>
        <w:jc w:val="both"/>
        <w:rPr>
          <w:rFonts w:ascii="Arial" w:hAnsi="Arial" w:cs="Arial"/>
        </w:rPr>
      </w:pPr>
      <w:r w:rsidRPr="00570EB7">
        <w:rPr>
          <w:rFonts w:ascii="Arial" w:hAnsi="Arial" w:cs="Arial"/>
        </w:rPr>
        <w:fldChar w:fldCharType="end"/>
      </w:r>
      <w:r w:rsidRPr="00570EB7">
        <w:rPr>
          <w:rFonts w:ascii="Arial" w:hAnsi="Arial" w:cs="Arial"/>
        </w:rPr>
        <w:t>Svěží a čerstvá omáčka s citronovou trávou a zázvorem se slávkami neobyčejně ladí. Pokrm budete mít hotový raz dva, stačí je pouze krátce orestovat na pánvi nebo ohřát v mikrovlnné troubě.</w:t>
      </w:r>
    </w:p>
    <w:p w14:paraId="004B4380" w14:textId="77777777" w:rsidR="00570EB7" w:rsidRPr="00570EB7" w:rsidRDefault="00570EB7" w:rsidP="00570EB7">
      <w:pPr>
        <w:jc w:val="both"/>
        <w:rPr>
          <w:rFonts w:ascii="Arial" w:hAnsi="Arial" w:cs="Arial"/>
        </w:rPr>
      </w:pPr>
    </w:p>
    <w:p w14:paraId="62693527" w14:textId="77777777" w:rsidR="00570EB7" w:rsidRPr="00570EB7" w:rsidRDefault="00570EB7" w:rsidP="00570EB7">
      <w:pPr>
        <w:jc w:val="both"/>
        <w:rPr>
          <w:rStyle w:val="Hypertextovodkaz"/>
          <w:rFonts w:ascii="Arial" w:hAnsi="Arial" w:cs="Arial"/>
        </w:rPr>
      </w:pPr>
      <w:r w:rsidRPr="00570EB7">
        <w:rPr>
          <w:rFonts w:ascii="Arial" w:hAnsi="Arial" w:cs="Arial"/>
        </w:rPr>
        <w:fldChar w:fldCharType="begin"/>
      </w:r>
      <w:r w:rsidRPr="00570EB7">
        <w:rPr>
          <w:rFonts w:ascii="Arial" w:hAnsi="Arial" w:cs="Arial"/>
        </w:rPr>
        <w:instrText xml:space="preserve"> HYPERLINK "https://www.rohlik.cz/1432999-msc-cerstve-ustrice-6-ks?categorySlug=300117391-morske-plody&amp;itemPosition=4&amp;source=%7B%22id%22%3A300117391%2C%22touchpoint%22%3A%22Category%22%2C%22favorite%22%3Afalse%7D" </w:instrText>
      </w:r>
      <w:r w:rsidRPr="00570EB7">
        <w:rPr>
          <w:rFonts w:ascii="Arial" w:hAnsi="Arial" w:cs="Arial"/>
        </w:rPr>
      </w:r>
      <w:r w:rsidRPr="00570EB7">
        <w:rPr>
          <w:rFonts w:ascii="Arial" w:hAnsi="Arial" w:cs="Arial"/>
        </w:rPr>
        <w:fldChar w:fldCharType="separate"/>
      </w:r>
      <w:r w:rsidRPr="00570EB7">
        <w:rPr>
          <w:rStyle w:val="Hypertextovodkaz"/>
          <w:rFonts w:ascii="Arial" w:hAnsi="Arial" w:cs="Arial"/>
        </w:rPr>
        <w:t>Čerstvé ústřice</w:t>
      </w:r>
    </w:p>
    <w:p w14:paraId="79290716" w14:textId="77777777" w:rsidR="00570EB7" w:rsidRPr="00570EB7" w:rsidRDefault="00570EB7" w:rsidP="00570EB7">
      <w:pPr>
        <w:jc w:val="both"/>
        <w:rPr>
          <w:rFonts w:ascii="Arial" w:hAnsi="Arial" w:cs="Arial"/>
        </w:rPr>
      </w:pPr>
      <w:r w:rsidRPr="00570EB7">
        <w:rPr>
          <w:rFonts w:ascii="Arial" w:hAnsi="Arial" w:cs="Arial"/>
        </w:rPr>
        <w:fldChar w:fldCharType="end"/>
      </w:r>
      <w:proofErr w:type="spellStart"/>
      <w:r w:rsidRPr="00570EB7">
        <w:rPr>
          <w:rFonts w:ascii="Arial" w:hAnsi="Arial" w:cs="Arial"/>
        </w:rPr>
        <w:t>Creuse</w:t>
      </w:r>
      <w:proofErr w:type="spellEnd"/>
      <w:r w:rsidRPr="00570EB7">
        <w:rPr>
          <w:rFonts w:ascii="Arial" w:hAnsi="Arial" w:cs="Arial"/>
        </w:rPr>
        <w:t xml:space="preserve"> jsou pevné a robustní ústřice, které jsou chované na mořském dně. Jejich chuť je charakterizována slanými tóny a jemným aroma moře. Lze je podávat jednoduše pouze s kapkou citronové šťávy a trochou pepře. A co je rovněž důležité, jejich rybolov je nezávisle certifikován podle standardu MSC pro dobře řízený a udržitelný rybolov, jejich získávání tak neohrožuje ekosystém mořského prostředí. </w:t>
      </w:r>
    </w:p>
    <w:p w14:paraId="3601D120" w14:textId="77777777" w:rsidR="00570EB7" w:rsidRPr="00570EB7" w:rsidRDefault="00570EB7" w:rsidP="00570EB7">
      <w:pPr>
        <w:jc w:val="both"/>
        <w:rPr>
          <w:rFonts w:ascii="Arial" w:hAnsi="Arial" w:cs="Arial"/>
        </w:rPr>
      </w:pPr>
    </w:p>
    <w:p w14:paraId="7EC0954F" w14:textId="77777777" w:rsidR="00570EB7" w:rsidRPr="00570EB7" w:rsidRDefault="00570EB7" w:rsidP="00570EB7">
      <w:pPr>
        <w:jc w:val="both"/>
        <w:rPr>
          <w:rStyle w:val="Hypertextovodkaz"/>
          <w:rFonts w:ascii="Arial" w:hAnsi="Arial" w:cs="Arial"/>
        </w:rPr>
      </w:pPr>
      <w:r w:rsidRPr="00570EB7">
        <w:rPr>
          <w:rFonts w:ascii="Arial" w:hAnsi="Arial" w:cs="Arial"/>
        </w:rPr>
        <w:fldChar w:fldCharType="begin"/>
      </w:r>
      <w:r w:rsidRPr="00570EB7">
        <w:rPr>
          <w:rFonts w:ascii="Arial" w:hAnsi="Arial" w:cs="Arial"/>
        </w:rPr>
        <w:instrText xml:space="preserve"> HYPERLINK "https://www.rohlik.cz/1444879-premier-hrnec-na-musle?q=mu%25C5%25A1le&amp;companyId=1&amp;itemPosition=4&amp;source=%7B%22favorite%22%3Afalse%2C%22touchpoint%22%3A%22Search%20Results%22%2C%22searchQuery%22%3A%22mu%C5%A1le%22%7D" </w:instrText>
      </w:r>
      <w:r w:rsidRPr="00570EB7">
        <w:rPr>
          <w:rFonts w:ascii="Arial" w:hAnsi="Arial" w:cs="Arial"/>
        </w:rPr>
      </w:r>
      <w:r w:rsidRPr="00570EB7">
        <w:rPr>
          <w:rFonts w:ascii="Arial" w:hAnsi="Arial" w:cs="Arial"/>
        </w:rPr>
        <w:fldChar w:fldCharType="separate"/>
      </w:r>
      <w:r w:rsidRPr="00570EB7">
        <w:rPr>
          <w:rStyle w:val="Hypertextovodkaz"/>
          <w:rFonts w:ascii="Arial" w:hAnsi="Arial" w:cs="Arial"/>
        </w:rPr>
        <w:t xml:space="preserve">Speciální hrnec na mušle </w:t>
      </w:r>
    </w:p>
    <w:p w14:paraId="3D2CEBFD" w14:textId="77777777" w:rsidR="00570EB7" w:rsidRPr="00570EB7" w:rsidRDefault="00570EB7" w:rsidP="00570EB7">
      <w:pPr>
        <w:jc w:val="both"/>
        <w:rPr>
          <w:rFonts w:ascii="Arial" w:hAnsi="Arial" w:cs="Arial"/>
        </w:rPr>
      </w:pPr>
      <w:r w:rsidRPr="00570EB7">
        <w:rPr>
          <w:rFonts w:ascii="Arial" w:hAnsi="Arial" w:cs="Arial"/>
        </w:rPr>
        <w:fldChar w:fldCharType="end"/>
      </w:r>
      <w:r w:rsidRPr="00570EB7">
        <w:rPr>
          <w:rFonts w:ascii="Arial" w:hAnsi="Arial" w:cs="Arial"/>
        </w:rPr>
        <w:t xml:space="preserve">Kvalitní suroviny si žádají kvalitní nádobí. A do hrnce značky </w:t>
      </w:r>
      <w:proofErr w:type="spellStart"/>
      <w:r w:rsidRPr="00570EB7">
        <w:rPr>
          <w:rFonts w:ascii="Arial" w:hAnsi="Arial" w:cs="Arial"/>
        </w:rPr>
        <w:t>Premier</w:t>
      </w:r>
      <w:proofErr w:type="spellEnd"/>
      <w:r w:rsidRPr="00570EB7">
        <w:rPr>
          <w:rFonts w:ascii="Arial" w:hAnsi="Arial" w:cs="Arial"/>
        </w:rPr>
        <w:t xml:space="preserve"> se vejde až 1 kg mušlí. Díky svému vysokému okraji dokáže bezpečně uchovat všechny chutě a nic nepřeteče. Robustní konstrukce umožní efektivní a rovnoměrné vaření pro ten nejlahodnější výsledek. </w:t>
      </w:r>
    </w:p>
    <w:p w14:paraId="7F661F26" w14:textId="77777777" w:rsidR="00570EB7" w:rsidRPr="00570EB7" w:rsidRDefault="00570EB7" w:rsidP="00570EB7">
      <w:pPr>
        <w:jc w:val="both"/>
        <w:rPr>
          <w:rFonts w:ascii="Arial" w:hAnsi="Arial" w:cs="Arial"/>
        </w:rPr>
      </w:pPr>
    </w:p>
    <w:p w14:paraId="0BC5F7A2" w14:textId="77777777" w:rsidR="00570EB7" w:rsidRPr="00570EB7" w:rsidRDefault="00570EB7" w:rsidP="00570EB7">
      <w:pPr>
        <w:rPr>
          <w:rFonts w:ascii="Arial" w:eastAsia="Times New Roman" w:hAnsi="Arial" w:cs="Arial"/>
        </w:rPr>
      </w:pPr>
      <w:r w:rsidRPr="00570EB7">
        <w:rPr>
          <w:rFonts w:ascii="Arial" w:hAnsi="Arial" w:cs="Arial"/>
        </w:rPr>
        <w:t xml:space="preserve">Tato akce je příležitostí pro všechny milovníky mořských lahůdek, kteří chtějí zažít Czech </w:t>
      </w:r>
      <w:proofErr w:type="spellStart"/>
      <w:r w:rsidRPr="00570EB7">
        <w:rPr>
          <w:rFonts w:ascii="Arial" w:hAnsi="Arial" w:cs="Arial"/>
        </w:rPr>
        <w:t>Mussel</w:t>
      </w:r>
      <w:proofErr w:type="spellEnd"/>
      <w:r w:rsidRPr="00570EB7">
        <w:rPr>
          <w:rFonts w:ascii="Arial" w:hAnsi="Arial" w:cs="Arial"/>
        </w:rPr>
        <w:t xml:space="preserve"> </w:t>
      </w:r>
      <w:proofErr w:type="spellStart"/>
      <w:r w:rsidRPr="00570EB7">
        <w:rPr>
          <w:rFonts w:ascii="Arial" w:hAnsi="Arial" w:cs="Arial"/>
        </w:rPr>
        <w:t>Week</w:t>
      </w:r>
      <w:proofErr w:type="spellEnd"/>
      <w:r w:rsidRPr="00570EB7">
        <w:rPr>
          <w:rFonts w:ascii="Arial" w:hAnsi="Arial" w:cs="Arial"/>
        </w:rPr>
        <w:t xml:space="preserve"> o týden dříve. </w:t>
      </w:r>
      <w:r w:rsidRPr="00570EB7">
        <w:rPr>
          <w:rFonts w:ascii="Arial" w:hAnsi="Arial" w:cs="Arial"/>
          <w:b/>
        </w:rPr>
        <w:t xml:space="preserve">V Rohlíku jsme připraveni! </w:t>
      </w:r>
      <w:r w:rsidRPr="00570EB7">
        <w:rPr>
          <w:rFonts w:ascii="Arial" w:hAnsi="Arial" w:cs="Arial"/>
        </w:rPr>
        <w:t>Akce trvá</w:t>
      </w:r>
      <w:r w:rsidRPr="00570EB7">
        <w:rPr>
          <w:rFonts w:ascii="Arial" w:hAnsi="Arial" w:cs="Arial"/>
          <w:b/>
        </w:rPr>
        <w:t xml:space="preserve"> </w:t>
      </w:r>
      <w:r w:rsidRPr="00570EB7">
        <w:rPr>
          <w:rFonts w:ascii="Arial" w:hAnsi="Arial" w:cs="Arial"/>
        </w:rPr>
        <w:t>o</w:t>
      </w:r>
      <w:r w:rsidRPr="00570EB7">
        <w:rPr>
          <w:rFonts w:ascii="Arial" w:eastAsia="Times New Roman" w:hAnsi="Arial" w:cs="Arial"/>
          <w:bCs/>
          <w:color w:val="1C2529"/>
          <w:shd w:val="clear" w:color="auto" w:fill="FFFFFF"/>
        </w:rPr>
        <w:t xml:space="preserve">d 18. 9. do 1. 10. 2023. Více informací najdete na </w:t>
      </w:r>
      <w:hyperlink r:id="rId12" w:history="1">
        <w:r w:rsidRPr="00570EB7">
          <w:rPr>
            <w:rStyle w:val="Hypertextovodkaz"/>
            <w:rFonts w:ascii="Arial" w:eastAsia="Times New Roman" w:hAnsi="Arial" w:cs="Arial"/>
            <w:bCs/>
            <w:shd w:val="clear" w:color="auto" w:fill="FFFFFF"/>
          </w:rPr>
          <w:t>webu Rohlíku.</w:t>
        </w:r>
      </w:hyperlink>
      <w:r w:rsidRPr="00570EB7">
        <w:rPr>
          <w:rFonts w:ascii="Arial" w:eastAsia="Times New Roman" w:hAnsi="Arial" w:cs="Arial"/>
          <w:bCs/>
          <w:color w:val="1C2529"/>
          <w:shd w:val="clear" w:color="auto" w:fill="FFFFFF"/>
        </w:rPr>
        <w:t xml:space="preserve"> </w:t>
      </w:r>
    </w:p>
    <w:p w14:paraId="44B9BADF" w14:textId="77777777" w:rsidR="00570EB7" w:rsidRPr="00570EB7" w:rsidRDefault="00570EB7" w:rsidP="00570EB7">
      <w:pPr>
        <w:jc w:val="both"/>
        <w:rPr>
          <w:rFonts w:ascii="Arial" w:hAnsi="Arial" w:cs="Arial"/>
        </w:rPr>
      </w:pPr>
    </w:p>
    <w:p w14:paraId="2442DF9F" w14:textId="77777777" w:rsidR="00570EB7" w:rsidRPr="00570EB7" w:rsidRDefault="00570EB7" w:rsidP="00570EB7">
      <w:pPr>
        <w:jc w:val="both"/>
        <w:rPr>
          <w:rFonts w:ascii="Arial" w:hAnsi="Arial" w:cs="Arial"/>
        </w:rPr>
      </w:pPr>
    </w:p>
    <w:p w14:paraId="3A30966E" w14:textId="5B90CDEB" w:rsidR="00FE348A" w:rsidRPr="00570EB7" w:rsidRDefault="00570EB7">
      <w:pPr>
        <w:jc w:val="both"/>
        <w:rPr>
          <w:rFonts w:ascii="Arial" w:eastAsia="Apple Color Emoji" w:hAnsi="Arial" w:cs="Arial"/>
        </w:rPr>
      </w:pPr>
      <w:r w:rsidRPr="00570EB7">
        <w:rPr>
          <w:rFonts w:ascii="Arial" w:hAnsi="Arial" w:cs="Arial"/>
        </w:rPr>
        <w:t xml:space="preserve"> </w:t>
      </w:r>
    </w:p>
    <w:sectPr w:rsidR="00FE348A" w:rsidRPr="00570EB7">
      <w:headerReference w:type="default" r:id="rId13"/>
      <w:footerReference w:type="default" r:id="rId14"/>
      <w:pgSz w:w="11906" w:h="16838"/>
      <w:pgMar w:top="2232" w:right="1417" w:bottom="1417" w:left="1417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05F77" w14:textId="77777777" w:rsidR="00EF0545" w:rsidRDefault="00EF0545">
      <w:r>
        <w:separator/>
      </w:r>
    </w:p>
  </w:endnote>
  <w:endnote w:type="continuationSeparator" w:id="0">
    <w:p w14:paraId="2043D29D" w14:textId="77777777" w:rsidR="00EF0545" w:rsidRDefault="00EF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4035" w14:textId="77777777" w:rsidR="00FE348A" w:rsidRDefault="00FE348A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76" w:lineRule="auto"/>
      <w:jc w:val="both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34F49" w14:textId="77777777" w:rsidR="00EF0545" w:rsidRDefault="00EF0545">
      <w:r>
        <w:separator/>
      </w:r>
    </w:p>
  </w:footnote>
  <w:footnote w:type="continuationSeparator" w:id="0">
    <w:p w14:paraId="0FEEA4CD" w14:textId="77777777" w:rsidR="00EF0545" w:rsidRDefault="00EF0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337C0" w14:textId="77777777" w:rsidR="00FE348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Tisková informace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9EBBBC5" wp14:editId="338F318F">
          <wp:simplePos x="0" y="0"/>
          <wp:positionH relativeFrom="column">
            <wp:posOffset>-36179</wp:posOffset>
          </wp:positionH>
          <wp:positionV relativeFrom="paragraph">
            <wp:posOffset>-180959</wp:posOffset>
          </wp:positionV>
          <wp:extent cx="1737360" cy="951230"/>
          <wp:effectExtent l="0" t="0" r="0" b="0"/>
          <wp:wrapSquare wrapText="bothSides" distT="0" distB="0" distL="114300" distR="114300"/>
          <wp:docPr id="17" name="image1.png" descr="Macintosh HD:Users:janina:Desktop:Snímek obrazovky 2018-06-21 v 9.08.5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acintosh HD:Users:janina:Desktop:Snímek obrazovky 2018-06-21 v 9.08.5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7360" cy="951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5FE7368" w14:textId="77777777" w:rsidR="00FE348A" w:rsidRDefault="00000000">
    <w:pPr>
      <w:jc w:val="right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Denisa </w:t>
    </w:r>
    <w:proofErr w:type="spellStart"/>
    <w:r>
      <w:rPr>
        <w:b/>
        <w:color w:val="000000"/>
        <w:sz w:val="20"/>
        <w:szCs w:val="20"/>
      </w:rPr>
      <w:t>Ladka</w:t>
    </w:r>
    <w:proofErr w:type="spellEnd"/>
    <w:r>
      <w:rPr>
        <w:b/>
        <w:color w:val="000000"/>
        <w:sz w:val="20"/>
        <w:szCs w:val="20"/>
      </w:rPr>
      <w:t xml:space="preserve"> </w:t>
    </w:r>
    <w:proofErr w:type="spellStart"/>
    <w:r>
      <w:rPr>
        <w:b/>
        <w:color w:val="000000"/>
        <w:sz w:val="20"/>
        <w:szCs w:val="20"/>
      </w:rPr>
      <w:t>Morgensteinová</w:t>
    </w:r>
    <w:proofErr w:type="spellEnd"/>
  </w:p>
  <w:p w14:paraId="5D9E082A" w14:textId="77777777" w:rsidR="00FE348A" w:rsidRDefault="00000000">
    <w:pPr>
      <w:jc w:val="right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+ 420 739 723 798</w:t>
    </w:r>
  </w:p>
  <w:p w14:paraId="12AC139E" w14:textId="77777777" w:rsidR="00FE348A" w:rsidRDefault="00000000">
    <w:pPr>
      <w:jc w:val="right"/>
      <w:rPr>
        <w:b/>
        <w:color w:val="000000"/>
        <w:sz w:val="28"/>
        <w:szCs w:val="28"/>
      </w:rPr>
    </w:pPr>
    <w:r>
      <w:rPr>
        <w:b/>
        <w:color w:val="000000"/>
        <w:sz w:val="20"/>
        <w:szCs w:val="20"/>
      </w:rPr>
      <w:t>denisa.morgensteinova@heroandoutlaw.com</w:t>
    </w:r>
  </w:p>
  <w:p w14:paraId="6E795E80" w14:textId="77777777" w:rsidR="00FE348A" w:rsidRDefault="00FE348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2"/>
        <w:szCs w:val="22"/>
      </w:rPr>
    </w:pPr>
  </w:p>
  <w:p w14:paraId="412B46FE" w14:textId="77777777" w:rsidR="00FE348A" w:rsidRDefault="00FE348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8882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48A"/>
    <w:rsid w:val="00004701"/>
    <w:rsid w:val="00390A76"/>
    <w:rsid w:val="00570EB7"/>
    <w:rsid w:val="005732E5"/>
    <w:rsid w:val="006C30AD"/>
    <w:rsid w:val="007250B3"/>
    <w:rsid w:val="009E055B"/>
    <w:rsid w:val="00A4168C"/>
    <w:rsid w:val="00B34FDE"/>
    <w:rsid w:val="00C76A66"/>
    <w:rsid w:val="00C85AC6"/>
    <w:rsid w:val="00D9695C"/>
    <w:rsid w:val="00DB4FD0"/>
    <w:rsid w:val="00EF0545"/>
    <w:rsid w:val="00F216A7"/>
    <w:rsid w:val="00F32D72"/>
    <w:rsid w:val="00F65C94"/>
    <w:rsid w:val="00F74116"/>
    <w:rsid w:val="00FE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EEA4A0"/>
  <w15:docId w15:val="{01284689-E7DB-C749-BAC0-01B6464F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A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41EA"/>
    <w:rPr>
      <w:rFonts w:eastAsia="DengXian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hlavChar">
    <w:name w:val="Záhlaví Char"/>
    <w:basedOn w:val="Standardnpsmoodstavce"/>
    <w:link w:val="Zhlav"/>
    <w:uiPriority w:val="99"/>
    <w:qFormat/>
    <w:rsid w:val="009341EA"/>
  </w:style>
  <w:style w:type="paragraph" w:styleId="Normlnweb">
    <w:name w:val="Normal (Web)"/>
    <w:basedOn w:val="Normln"/>
    <w:uiPriority w:val="99"/>
    <w:semiHidden/>
    <w:unhideWhenUsed/>
    <w:qFormat/>
    <w:rsid w:val="009341E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9341EA"/>
    <w:pPr>
      <w:tabs>
        <w:tab w:val="center" w:pos="4153"/>
        <w:tab w:val="right" w:pos="8306"/>
      </w:tabs>
    </w:pPr>
    <w:rPr>
      <w:rFonts w:asciiTheme="minorHAnsi" w:eastAsiaTheme="minorEastAsia" w:hAnsiTheme="minorHAnsi"/>
      <w:color w:val="auto"/>
      <w:sz w:val="22"/>
      <w:szCs w:val="22"/>
    </w:rPr>
  </w:style>
  <w:style w:type="character" w:customStyle="1" w:styleId="ZhlavChar1">
    <w:name w:val="Záhlaví Char1"/>
    <w:basedOn w:val="Standardnpsmoodstavce"/>
    <w:uiPriority w:val="99"/>
    <w:semiHidden/>
    <w:rsid w:val="009341EA"/>
    <w:rPr>
      <w:rFonts w:ascii="Calibri" w:eastAsia="DengXian" w:hAnsi="Calibri"/>
      <w:color w:val="00000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A6E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6E0F"/>
    <w:rPr>
      <w:rFonts w:ascii="Calibri" w:eastAsia="DengXian" w:hAnsi="Calibri"/>
      <w:color w:val="00000A"/>
      <w:sz w:val="24"/>
      <w:szCs w:val="24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375AA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75AAA"/>
    <w:rPr>
      <w:color w:val="605E5C"/>
      <w:shd w:val="clear" w:color="auto" w:fill="E1DFDD"/>
    </w:rPr>
  </w:style>
  <w:style w:type="table" w:styleId="Svtltabulkasmkou1">
    <w:name w:val="Grid Table 1 Light"/>
    <w:basedOn w:val="Normlntabulka"/>
    <w:uiPriority w:val="46"/>
    <w:rsid w:val="00AC5E0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C5E0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C5E0A"/>
    <w:rPr>
      <w:rFonts w:eastAsia="DengXi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C5E0A"/>
    <w:rPr>
      <w:vertAlign w:val="superscript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3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hlik.cz/chef/209-slavky-se-smetano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ohlik.cz/tema/slavky?_ref=h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ohlik.cz/1373019-msc-musle-sv-jakuba-hrebenatky?q=mu%25C5%25A1le&amp;companyId=1&amp;itemPosition=1&amp;source=%7B%22favorite%22%3Afalse%2C%22touchpoint%22%3A%22Search%20Results%22%2C%22searchQuery%22%3A%22mu%C5%A1le%22%7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rohlik.cz/chef/379-slavky-po-namornicku-s-paprikou-a-rajcat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hlik.cz/chef/137-slavky-na-vin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roLARjKXC7JBq9vqEMnQqcZpAQ==">CgMxLjA4AHIhMWo4QVdVX2ZKNGw1TXU3anAyelQ2VHhNazdVMktpSW1W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Uhlíř</dc:creator>
  <cp:lastModifiedBy>Noemi Krausová</cp:lastModifiedBy>
  <cp:revision>2</cp:revision>
  <dcterms:created xsi:type="dcterms:W3CDTF">2023-09-19T07:34:00Z</dcterms:created>
  <dcterms:modified xsi:type="dcterms:W3CDTF">2023-09-19T07:34:00Z</dcterms:modified>
</cp:coreProperties>
</file>