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962E" w14:textId="36B08FBD" w:rsidR="00B1198E" w:rsidRPr="00B1198E" w:rsidRDefault="009D34D5" w:rsidP="00B1198E">
      <w:pPr>
        <w:spacing w:after="0"/>
        <w:rPr>
          <w:b/>
          <w:bCs/>
        </w:rPr>
      </w:pPr>
      <w:r>
        <w:rPr>
          <w:b/>
          <w:bCs/>
        </w:rPr>
        <w:t>Když je dům skvělým výsledkem vzájemné důvěry</w:t>
      </w:r>
    </w:p>
    <w:p w14:paraId="6E78C54F" w14:textId="77777777" w:rsidR="00B1198E" w:rsidRPr="00B1198E" w:rsidRDefault="00B1198E" w:rsidP="00B1198E">
      <w:pPr>
        <w:spacing w:after="0"/>
        <w:rPr>
          <w:b/>
          <w:bCs/>
        </w:rPr>
      </w:pPr>
    </w:p>
    <w:p w14:paraId="63FBD532" w14:textId="56CB07C8" w:rsidR="00782CCD" w:rsidRDefault="00B1198E" w:rsidP="00B1198E">
      <w:pPr>
        <w:spacing w:after="0"/>
        <w:rPr>
          <w:b/>
          <w:bCs/>
        </w:rPr>
      </w:pPr>
      <w:r w:rsidRPr="00B1198E">
        <w:rPr>
          <w:b/>
          <w:bCs/>
        </w:rPr>
        <w:t>Vybudovat vzájemnou důvěru není nikdy jednoduché — obzvlášť když jde o tak náročný projekt, jako je stavba rodinného domu. V případě realizace v</w:t>
      </w:r>
      <w:r w:rsidR="007D1E94">
        <w:rPr>
          <w:b/>
          <w:bCs/>
        </w:rPr>
        <w:t> jižních Čechách</w:t>
      </w:r>
      <w:r w:rsidRPr="00B1198E">
        <w:rPr>
          <w:b/>
          <w:bCs/>
        </w:rPr>
        <w:t xml:space="preserve"> se však podařilo vytvořit výjimečné partnerstv</w:t>
      </w:r>
      <w:r w:rsidR="00782CCD">
        <w:rPr>
          <w:b/>
          <w:bCs/>
        </w:rPr>
        <w:t xml:space="preserve">í mezi majiteli, projektantem, stavební firmou i dodavatelem konstrukčního systému. </w:t>
      </w:r>
    </w:p>
    <w:p w14:paraId="23242BFA" w14:textId="518699B1" w:rsidR="00782CCD" w:rsidRDefault="00782CCD" w:rsidP="00B1198E">
      <w:pPr>
        <w:spacing w:after="0"/>
        <w:rPr>
          <w:b/>
          <w:bCs/>
        </w:rPr>
      </w:pPr>
    </w:p>
    <w:p w14:paraId="448F50DE" w14:textId="2EE94D6A" w:rsidR="009557E2" w:rsidRDefault="009557E2" w:rsidP="00B1198E">
      <w:pPr>
        <w:spacing w:after="0"/>
      </w:pPr>
      <w:r w:rsidRPr="009557E2">
        <w:t xml:space="preserve">Majitelé </w:t>
      </w:r>
      <w:r>
        <w:t xml:space="preserve">si přáli realizovat menší rodinný dům na klidném pozemku na kraji zástavby. „Zadáním bylo vyprojektovat menší rodinný dům s dispozicí 4+kk, který bude vhodně usazený na pozemek. Majitelé si přáli funkční, jednoduchou, řekl bych pozitivně naladěnou stavbu,“ přibližuje zadání autor projektu Ing. Josef </w:t>
      </w:r>
      <w:proofErr w:type="spellStart"/>
      <w:r>
        <w:t>Vostracký</w:t>
      </w:r>
      <w:proofErr w:type="spellEnd"/>
      <w:r>
        <w:t xml:space="preserve">. </w:t>
      </w:r>
    </w:p>
    <w:p w14:paraId="11E9EEF3" w14:textId="77777777" w:rsidR="009557E2" w:rsidRDefault="009557E2" w:rsidP="00B1198E">
      <w:pPr>
        <w:spacing w:after="0"/>
      </w:pPr>
    </w:p>
    <w:p w14:paraId="5A9D00A6" w14:textId="2BDF2449" w:rsidR="00CF5F19" w:rsidRPr="00CF5F19" w:rsidRDefault="00CF5F19" w:rsidP="00B1198E">
      <w:pPr>
        <w:spacing w:after="0"/>
        <w:rPr>
          <w:b/>
          <w:bCs/>
        </w:rPr>
      </w:pPr>
      <w:r w:rsidRPr="00CF5F19">
        <w:rPr>
          <w:b/>
          <w:bCs/>
        </w:rPr>
        <w:t>Vytěžit maximum výhod</w:t>
      </w:r>
    </w:p>
    <w:p w14:paraId="6FEECEC4" w14:textId="20569E66" w:rsidR="009F6451" w:rsidRPr="009F6451" w:rsidRDefault="00640707" w:rsidP="009F6451">
      <w:pPr>
        <w:spacing w:after="0"/>
      </w:pPr>
      <w:r>
        <w:t>Pozemek byl relativně svažitý</w:t>
      </w:r>
      <w:r w:rsidR="009557E2">
        <w:t xml:space="preserve">. </w:t>
      </w:r>
      <w:r>
        <w:t xml:space="preserve">I když to na první pohled nevypadá, mezi dvěma protějšími rohy pozemku je výškový rozdíl přibližně </w:t>
      </w:r>
      <w:r w:rsidR="007D1E94">
        <w:t>3</w:t>
      </w:r>
      <w:r>
        <w:t xml:space="preserve"> metry. </w:t>
      </w:r>
      <w:r w:rsidR="00095195">
        <w:t xml:space="preserve">Orientace </w:t>
      </w:r>
      <w:r w:rsidR="009557E2">
        <w:t xml:space="preserve">pozemku ke světovým stranám </w:t>
      </w:r>
      <w:r w:rsidR="00095195">
        <w:t xml:space="preserve">rovněž nebyla ideální, protože jižní strana pozemku směřovala do ulice. </w:t>
      </w:r>
      <w:r w:rsidR="009F6451" w:rsidRPr="009F6451">
        <w:t xml:space="preserve">„Při návrhu jsme museli zohlednit dvě zásadní specifika. Vždy se snažíme orientovat obytné místnosti směrem na jih, aby měly co nejvíce denního světla a výhled do zahrady,“ vysvětluje projektant hlavní myšlenku návrhu. I proto je dům </w:t>
      </w:r>
      <w:proofErr w:type="gramStart"/>
      <w:r w:rsidR="009F6451" w:rsidRPr="009F6451">
        <w:t>situován</w:t>
      </w:r>
      <w:proofErr w:type="gramEnd"/>
      <w:r w:rsidR="009F6451" w:rsidRPr="009F6451">
        <w:t xml:space="preserve"> co nejdále od příjezdové cesty</w:t>
      </w:r>
      <w:r w:rsidR="009F6451">
        <w:t xml:space="preserve"> </w:t>
      </w:r>
      <w:r w:rsidR="009F6451" w:rsidRPr="009F6451">
        <w:t>tak, aby bylo možné naplno využít potenciál jižní části pozemku.</w:t>
      </w:r>
    </w:p>
    <w:p w14:paraId="74E1D7CF" w14:textId="13C64A76" w:rsidR="009557E2" w:rsidRDefault="009557E2" w:rsidP="00B1198E">
      <w:pPr>
        <w:spacing w:after="0"/>
      </w:pPr>
    </w:p>
    <w:p w14:paraId="1CDE1042" w14:textId="7B244118" w:rsidR="00CF5F19" w:rsidRPr="00CF5F19" w:rsidRDefault="00CF5F19" w:rsidP="00B1198E">
      <w:pPr>
        <w:spacing w:after="0"/>
        <w:rPr>
          <w:b/>
          <w:bCs/>
        </w:rPr>
      </w:pPr>
      <w:r w:rsidRPr="00CF5F19">
        <w:rPr>
          <w:b/>
          <w:bCs/>
        </w:rPr>
        <w:t>Chytré řešení na malé ploše</w:t>
      </w:r>
    </w:p>
    <w:p w14:paraId="3464E5C3" w14:textId="20B0F6CF" w:rsidR="009557E2" w:rsidRDefault="00D7081C" w:rsidP="00B1198E">
      <w:pPr>
        <w:spacing w:after="0"/>
      </w:pPr>
      <w:r>
        <w:t xml:space="preserve">Racionálně pojatá dispozice nemá žádná zbytečná hluchá místa, i přes kompaktní rozměry dům obsahuje tři pohodlné ložnice a na sever orientované technické a sociální zázemí. Nechybí ani praktická šatna. Hlavním prostorem je obývací pokoj s kuchyní, na který navazuje krytá terasa z jedné strany chráněná stěnou a z druhé elegantně integrovaným zahradním domkem. Ve výsledku tak vzniklo intimní příjemné zákoutí, které zaručuje majitelům klid a soukromí a zároveň výhled do okolí. </w:t>
      </w:r>
    </w:p>
    <w:p w14:paraId="6909F246" w14:textId="77777777" w:rsidR="00D7081C" w:rsidRDefault="00D7081C" w:rsidP="00B1198E">
      <w:pPr>
        <w:spacing w:after="0"/>
      </w:pPr>
    </w:p>
    <w:p w14:paraId="3A1D2E47" w14:textId="7DD98148" w:rsidR="00CF5F19" w:rsidRPr="00CF5F19" w:rsidRDefault="00CF5F19" w:rsidP="00B1198E">
      <w:pPr>
        <w:spacing w:after="0"/>
        <w:rPr>
          <w:b/>
          <w:bCs/>
        </w:rPr>
      </w:pPr>
      <w:r w:rsidRPr="00CF5F19">
        <w:rPr>
          <w:b/>
          <w:bCs/>
        </w:rPr>
        <w:t>Zateplení? Není důvod.</w:t>
      </w:r>
    </w:p>
    <w:p w14:paraId="4AD4A4A1" w14:textId="361CF81A" w:rsidR="00D7081C" w:rsidRDefault="00CF5F19" w:rsidP="00B1198E">
      <w:pPr>
        <w:spacing w:after="0"/>
      </w:pPr>
      <w:r>
        <w:t xml:space="preserve">Dům je provedený z jednovrstvého cihelného zdiva HELUZ FAMILY 50 2in1. Proč se majitelé rozhodli právě pro něj? „Na doporučení projektanta. A protože jsme měli s jeho prací skvělou zkušenost z minulosti, neměli jsme důvod uvažovat o alternativě,“ vysvětluje sympatická majitelka. </w:t>
      </w:r>
    </w:p>
    <w:p w14:paraId="67C0B2F1" w14:textId="097BE24C" w:rsidR="00CF5F19" w:rsidRDefault="00CF5F19" w:rsidP="00CF5F19">
      <w:pPr>
        <w:spacing w:after="0"/>
      </w:pPr>
      <w:r>
        <w:t xml:space="preserve">Ing. Josef </w:t>
      </w:r>
      <w:proofErr w:type="spellStart"/>
      <w:r>
        <w:t>Vostracký</w:t>
      </w:r>
      <w:proofErr w:type="spellEnd"/>
      <w:r>
        <w:t xml:space="preserve"> používá jednovrstvé cihelné </w:t>
      </w:r>
      <w:r w:rsidR="00833162">
        <w:t xml:space="preserve">zdivo HELUZ </w:t>
      </w:r>
      <w:r>
        <w:t>ve svých projektech často: „</w:t>
      </w:r>
      <w:r w:rsidR="00D23BF4">
        <w:t>Zateplení nepoužíváme, je to vždycky jednovrstvá konstrukce.</w:t>
      </w:r>
      <w:r>
        <w:t xml:space="preserve"> </w:t>
      </w:r>
      <w:r w:rsidR="00D23BF4">
        <w:t xml:space="preserve">Myslím si, že </w:t>
      </w:r>
      <w:r>
        <w:t xml:space="preserve">v dnešní době není k zateplování důvod. Moderní cihla dosáhne perfektních tepelněizolačních parametrů bez zateplení, nevidím důvod k tomu obalovat ji polystyrenovými deskami. Jednovrstvé zdivo </w:t>
      </w:r>
      <w:proofErr w:type="gramStart"/>
      <w:r>
        <w:t xml:space="preserve">je  </w:t>
      </w:r>
      <w:r w:rsidR="00811166">
        <w:t>j</w:t>
      </w:r>
      <w:r w:rsidR="00D23BF4">
        <w:t>ednodušší</w:t>
      </w:r>
      <w:proofErr w:type="gramEnd"/>
      <w:r>
        <w:t xml:space="preserve"> i bezpečnější na realizaci, stavba probíhá</w:t>
      </w:r>
      <w:r w:rsidR="00D23BF4">
        <w:t xml:space="preserve"> rychlej</w:t>
      </w:r>
      <w:r>
        <w:t>i</w:t>
      </w:r>
      <w:r w:rsidR="00D23BF4">
        <w:t>,</w:t>
      </w:r>
      <w:r>
        <w:t xml:space="preserve"> dům má skvělé difuzní parametry. Funguje to naprosto bez problémů,“ dodává projektant. A bez problémů fungovala i samotná stavba, kterou realizovala osvědčená stavební společnost.</w:t>
      </w:r>
    </w:p>
    <w:p w14:paraId="7CB5251E" w14:textId="20E81D5D" w:rsidR="00B1198E" w:rsidRDefault="00B1198E" w:rsidP="00B1198E">
      <w:pPr>
        <w:spacing w:after="0"/>
      </w:pPr>
    </w:p>
    <w:p w14:paraId="04A7F670" w14:textId="73A24BFE" w:rsidR="00CF5F19" w:rsidRDefault="00CF5F19" w:rsidP="00B1198E">
      <w:pPr>
        <w:spacing w:after="0"/>
      </w:pPr>
      <w:r>
        <w:t xml:space="preserve">Lokace </w:t>
      </w:r>
      <w:r>
        <w:tab/>
      </w:r>
      <w:r>
        <w:tab/>
      </w:r>
      <w:r w:rsidR="007D1E94">
        <w:t xml:space="preserve">Českobudějovicko </w:t>
      </w:r>
    </w:p>
    <w:p w14:paraId="6BA8D6C8" w14:textId="20EC1069" w:rsidR="00CF5F19" w:rsidRDefault="00CF5F19" w:rsidP="00B1198E">
      <w:pPr>
        <w:spacing w:after="0"/>
      </w:pPr>
      <w:r>
        <w:t xml:space="preserve">Projektant </w:t>
      </w:r>
      <w:r>
        <w:tab/>
      </w:r>
      <w:r>
        <w:tab/>
        <w:t xml:space="preserve">Ing. Josef </w:t>
      </w:r>
      <w:proofErr w:type="spellStart"/>
      <w:r>
        <w:t>Vostracký</w:t>
      </w:r>
      <w:proofErr w:type="spellEnd"/>
      <w:r>
        <w:t xml:space="preserve"> </w:t>
      </w:r>
      <w:r w:rsidR="005E1515">
        <w:t xml:space="preserve">/ Atelier </w:t>
      </w:r>
      <w:proofErr w:type="spellStart"/>
      <w:r w:rsidR="005E1515">
        <w:t>Vostracký</w:t>
      </w:r>
      <w:proofErr w:type="spellEnd"/>
    </w:p>
    <w:p w14:paraId="06B3C857" w14:textId="216882D0" w:rsidR="00CF5F19" w:rsidRDefault="006253D8" w:rsidP="00B1198E">
      <w:pPr>
        <w:spacing w:after="0"/>
      </w:pPr>
      <w:r>
        <w:t xml:space="preserve">Realizace </w:t>
      </w:r>
      <w:r>
        <w:tab/>
      </w:r>
      <w:r>
        <w:tab/>
        <w:t xml:space="preserve">PB STAV </w:t>
      </w:r>
    </w:p>
    <w:p w14:paraId="5EA1C07C" w14:textId="0E7D6D6E" w:rsidR="006253D8" w:rsidRDefault="006253D8" w:rsidP="00B1198E">
      <w:pPr>
        <w:spacing w:after="0"/>
      </w:pPr>
      <w:r>
        <w:t>Zastavěná plocha</w:t>
      </w:r>
      <w:r>
        <w:tab/>
      </w:r>
      <w:r w:rsidR="007D1E94">
        <w:t>132 m2 (rodinný dům), 27 m2 (terasa), 13 m2 (sklad)</w:t>
      </w:r>
    </w:p>
    <w:p w14:paraId="6885FBBB" w14:textId="53878579" w:rsidR="006253D8" w:rsidRDefault="006253D8" w:rsidP="00B1198E">
      <w:pPr>
        <w:spacing w:after="0"/>
      </w:pPr>
      <w:r>
        <w:t xml:space="preserve">Užitná plocha </w:t>
      </w:r>
      <w:r>
        <w:tab/>
      </w:r>
      <w:r>
        <w:tab/>
      </w:r>
      <w:r w:rsidR="007D1E94">
        <w:t>105,2 m2</w:t>
      </w:r>
    </w:p>
    <w:p w14:paraId="1DEB3840" w14:textId="706CAD40" w:rsidR="006253D8" w:rsidRDefault="006253D8" w:rsidP="00B1198E">
      <w:pPr>
        <w:spacing w:after="0"/>
      </w:pPr>
      <w:r>
        <w:t xml:space="preserve">Použitý sortiment HELUZ </w:t>
      </w:r>
      <w:r>
        <w:tab/>
        <w:t>HELUZ FAMILY 2in1 5</w:t>
      </w:r>
      <w:r w:rsidR="007D1E94">
        <w:t>0</w:t>
      </w:r>
    </w:p>
    <w:sectPr w:rsidR="00625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C6"/>
    <w:rsid w:val="00095195"/>
    <w:rsid w:val="000A4496"/>
    <w:rsid w:val="00581D92"/>
    <w:rsid w:val="005E1515"/>
    <w:rsid w:val="006253D8"/>
    <w:rsid w:val="00640707"/>
    <w:rsid w:val="00782CCD"/>
    <w:rsid w:val="007D1E94"/>
    <w:rsid w:val="00811166"/>
    <w:rsid w:val="00833162"/>
    <w:rsid w:val="00884109"/>
    <w:rsid w:val="008D5537"/>
    <w:rsid w:val="009557E2"/>
    <w:rsid w:val="009A5A66"/>
    <w:rsid w:val="009D34D5"/>
    <w:rsid w:val="009F6451"/>
    <w:rsid w:val="00B1198E"/>
    <w:rsid w:val="00BB2547"/>
    <w:rsid w:val="00CF5F19"/>
    <w:rsid w:val="00D23BF4"/>
    <w:rsid w:val="00D30FA1"/>
    <w:rsid w:val="00D7081C"/>
    <w:rsid w:val="00DA6FBA"/>
    <w:rsid w:val="00DD30C6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D8B8"/>
  <w15:chartTrackingRefBased/>
  <w15:docId w15:val="{6E89912E-DC35-4399-AA85-48B09C1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0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0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0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0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0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0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30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0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30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0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0C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F64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2025-06-17T14:28:00Z</dcterms:created>
  <dcterms:modified xsi:type="dcterms:W3CDTF">2025-06-17T14:28:00Z</dcterms:modified>
</cp:coreProperties>
</file>