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Poczuj adrenalinę i wyrusz z Fundacją Avalon na Rafting w Pieninach 2025!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2025-05-08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po raz kolejny organizuje wyjazd pełen sportowych emocji! W dniach 28–30 maja 2025 roku uczestnicy z niepełnosprawnością będą mieli okazję zmierzyć się z rwącymi wodami Dunajca podczas spływu pontonowego oraz spróbować swoich sił na profesjonalnym torze kajakarstwa górskiego w Wietrznicach.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Wydarzenie to nie tylko okazja do przeżycia sportowej przygody, ale również spotkanie z wyjątkowym gościem – podróżnikiem i sportowcem Dariuszem Pachutem, który podzieli się inspirującymi historiami ze swoich ekspedycji.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 ogromnym sukcesie zeszłorocznego wyjazdu wracamy do Wietrznic z jeszcze większą energią. To wyzwanie, które na długo zostaje w pamięci.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zachęca do zapisów Aleksandra Kogut, Fundacja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Sportowe emocje w sercu Pienin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Szczegóły wydarzenia: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Termin: 28–30 maja 2025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Lokalizacja: Wietrznice, Zabrzeż (woj. małopolskie) – dojazd we własnym zakresie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Limit miejsc: 10 uczestników z niepełnosprawnościami (+ ewentualni asystenci)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Koszt udziału: 700 zł (obejmuje noclegi, wyżywienie, sprzęt sportowy, instruktorów, ubezpieczenie, spotkanie z gościem specjalnym)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Harmonogram: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28 maja – przyjazd, zakwaterowanie, kolacja, spotkanie z Dariuszem Pachutem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29 maja – spływ Dunajcem, zajęcia na torze kajakarstwa, grill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30 maja - śniadanie, powrót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Aby wziąć udział w wydarzeniu, należy wypełnić formularz zgłoszeniowy dostępny pod linkiem. Rezerwacja miejsca trwa 24 godziny – w tym czasie należy dokonać płatności na konto Fundacji Avalon (nr konta: 16 1600 1286 0003 0031 8642 6150, tytuł: Rafting, Imię i Nazwisko).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Decyduje kolejność zgłoszeń – liczba miejsc jest ograniczona. Osoby wymagające asystencji mogą wziąć udział w wydarzeniu wyłącznie z asystentem. Koszt udziału asystenta wynosi 700 zł i nie obejmuje aktywnego udziału w zajęciach na torze kajakowym.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Współorganizatorem wydarzenia jest WeGuide (https://weguide.pl/).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poczuj-adrenaline-i-wyrusz-z-fund.pdf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poczuj-adrenaline-i-wyrusz-z-fund.docx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rafting-w-pieninach-prowly-1920x960.png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0ec2bb1ee49a7f94461d6e5675d2e9d965522077a8dd62b4ccd76f670392d07fpoczuj-adrenaline-i-wyrusz-z-fund20260305-8-pjmscn.docx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