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3666" w14:textId="77777777" w:rsidR="0063568D" w:rsidRDefault="0063568D" w:rsidP="004C10CD">
      <w:pPr>
        <w:jc w:val="both"/>
        <w:rPr>
          <w:rStyle w:val="ui-provider"/>
          <w:b/>
          <w:bCs/>
          <w:sz w:val="28"/>
          <w:szCs w:val="28"/>
        </w:rPr>
      </w:pPr>
    </w:p>
    <w:p w14:paraId="6FC607F1" w14:textId="5E00AD10" w:rsidR="00953F5F" w:rsidRPr="004C10CD" w:rsidRDefault="004C10CD" w:rsidP="004C10CD">
      <w:pPr>
        <w:jc w:val="both"/>
        <w:rPr>
          <w:rStyle w:val="ui-provider"/>
          <w:b/>
          <w:bCs/>
          <w:sz w:val="28"/>
          <w:szCs w:val="28"/>
        </w:rPr>
      </w:pPr>
      <w:r w:rsidRPr="004C10CD">
        <w:rPr>
          <w:rStyle w:val="ui-provider"/>
          <w:b/>
          <w:bCs/>
          <w:sz w:val="28"/>
          <w:szCs w:val="28"/>
        </w:rPr>
        <w:t>Simona Kijonková odchází</w:t>
      </w:r>
      <w:r w:rsidR="009F5D7A">
        <w:rPr>
          <w:rStyle w:val="ui-provider"/>
          <w:b/>
          <w:bCs/>
          <w:sz w:val="28"/>
          <w:szCs w:val="28"/>
        </w:rPr>
        <w:t xml:space="preserve"> po 13 letech</w:t>
      </w:r>
      <w:r w:rsidRPr="004C10CD">
        <w:rPr>
          <w:rStyle w:val="ui-provider"/>
          <w:b/>
          <w:bCs/>
          <w:sz w:val="28"/>
          <w:szCs w:val="28"/>
        </w:rPr>
        <w:t xml:space="preserve"> z vedení Packeta Group.</w:t>
      </w:r>
    </w:p>
    <w:p w14:paraId="5674DE22" w14:textId="7C6974A6" w:rsidR="00B844FC" w:rsidRDefault="00AB2732" w:rsidP="00B844FC">
      <w:r>
        <w:br/>
      </w:r>
      <w:r w:rsidR="004C10CD" w:rsidRPr="00153E35">
        <w:t>Tisková zpráva (</w:t>
      </w:r>
      <w:r w:rsidR="00536584" w:rsidRPr="00153E35">
        <w:t>2</w:t>
      </w:r>
      <w:r w:rsidR="00153E35" w:rsidRPr="00153E35">
        <w:t>1</w:t>
      </w:r>
      <w:r w:rsidR="004C10CD" w:rsidRPr="00153E35">
        <w:t xml:space="preserve">. </w:t>
      </w:r>
      <w:r w:rsidR="00536584" w:rsidRPr="00153E35">
        <w:t>února</w:t>
      </w:r>
      <w:r w:rsidR="004C10CD" w:rsidRPr="00153E35">
        <w:t xml:space="preserve"> 2024)</w:t>
      </w:r>
      <w:r>
        <w:br/>
      </w:r>
    </w:p>
    <w:p w14:paraId="2ECCB877" w14:textId="53B0A233" w:rsidR="00BC54FF" w:rsidRPr="00DC7AEE" w:rsidRDefault="486369DA" w:rsidP="003826FC">
      <w:pPr>
        <w:jc w:val="both"/>
        <w:rPr>
          <w:b/>
          <w:bCs/>
        </w:rPr>
      </w:pPr>
      <w:r w:rsidRPr="00DC7AEE">
        <w:rPr>
          <w:b/>
          <w:bCs/>
        </w:rPr>
        <w:t>Simona Kijonková</w:t>
      </w:r>
      <w:r w:rsidR="75684F88" w:rsidRPr="00DC7AEE">
        <w:rPr>
          <w:b/>
          <w:bCs/>
        </w:rPr>
        <w:t xml:space="preserve">, zakladatelka </w:t>
      </w:r>
      <w:r w:rsidR="37627BC2" w:rsidRPr="00DC7AEE">
        <w:rPr>
          <w:b/>
          <w:bCs/>
        </w:rPr>
        <w:t xml:space="preserve">Zásilkovny, </w:t>
      </w:r>
      <w:r w:rsidR="004F19F0">
        <w:rPr>
          <w:b/>
          <w:bCs/>
        </w:rPr>
        <w:t xml:space="preserve">odejde </w:t>
      </w:r>
      <w:r w:rsidR="75684F88" w:rsidRPr="00DC7AEE">
        <w:rPr>
          <w:b/>
          <w:bCs/>
        </w:rPr>
        <w:t>z vedení skupiny Packeta</w:t>
      </w:r>
      <w:r w:rsidR="06CE65C5" w:rsidRPr="00DC7AEE">
        <w:rPr>
          <w:b/>
          <w:bCs/>
        </w:rPr>
        <w:t xml:space="preserve">. </w:t>
      </w:r>
      <w:r w:rsidR="1E11EEFF" w:rsidRPr="00DC7AEE">
        <w:rPr>
          <w:rStyle w:val="ui-provider"/>
          <w:b/>
          <w:bCs/>
        </w:rPr>
        <w:t xml:space="preserve">Zásilkovnu založila </w:t>
      </w:r>
      <w:r w:rsidR="06CE65C5" w:rsidRPr="00DC7AEE">
        <w:rPr>
          <w:rStyle w:val="ui-provider"/>
          <w:b/>
          <w:bCs/>
        </w:rPr>
        <w:t xml:space="preserve">v roce 2010 a po dobu 13 let ji z pozice generální ředitelky vedla až do současného úspěšného </w:t>
      </w:r>
      <w:r w:rsidR="562B1676" w:rsidRPr="00DC7AEE">
        <w:rPr>
          <w:rStyle w:val="ui-provider"/>
          <w:b/>
          <w:bCs/>
        </w:rPr>
        <w:t>exitu.</w:t>
      </w:r>
      <w:r w:rsidR="65878A09" w:rsidRPr="00DC7AEE">
        <w:rPr>
          <w:rStyle w:val="ui-provider"/>
          <w:b/>
          <w:bCs/>
        </w:rPr>
        <w:t xml:space="preserve"> V prosinci 202</w:t>
      </w:r>
      <w:r w:rsidR="3A0751CF">
        <w:rPr>
          <w:rStyle w:val="ui-provider"/>
          <w:b/>
          <w:bCs/>
        </w:rPr>
        <w:t>3</w:t>
      </w:r>
      <w:r w:rsidR="65878A09" w:rsidRPr="00DC7AEE">
        <w:rPr>
          <w:rStyle w:val="ui-provider"/>
          <w:b/>
          <w:bCs/>
        </w:rPr>
        <w:t xml:space="preserve"> uzavřeli společníci skupiny </w:t>
      </w:r>
      <w:proofErr w:type="spellStart"/>
      <w:r w:rsidR="65878A09" w:rsidRPr="00DC7AEE">
        <w:rPr>
          <w:rStyle w:val="ui-provider"/>
          <w:b/>
          <w:bCs/>
        </w:rPr>
        <w:t>Packeta</w:t>
      </w:r>
      <w:proofErr w:type="spellEnd"/>
      <w:r w:rsidR="3E0567ED" w:rsidRPr="00DC7AEE">
        <w:rPr>
          <w:rStyle w:val="ui-provider"/>
          <w:b/>
          <w:bCs/>
        </w:rPr>
        <w:t xml:space="preserve">, </w:t>
      </w:r>
      <w:r w:rsidR="3E0567ED" w:rsidRPr="00DC7AEE">
        <w:rPr>
          <w:b/>
          <w:bCs/>
          <w:color w:val="000000"/>
        </w:rPr>
        <w:t xml:space="preserve">JSK </w:t>
      </w:r>
      <w:proofErr w:type="spellStart"/>
      <w:r w:rsidR="3E0567ED" w:rsidRPr="00DC7AEE">
        <w:rPr>
          <w:b/>
          <w:bCs/>
          <w:color w:val="000000"/>
        </w:rPr>
        <w:t>Investments</w:t>
      </w:r>
      <w:proofErr w:type="spellEnd"/>
      <w:r w:rsidR="3E0567ED" w:rsidRPr="00DC7AEE">
        <w:rPr>
          <w:b/>
          <w:bCs/>
          <w:color w:val="000000"/>
        </w:rPr>
        <w:t xml:space="preserve"> (48,6 %), společnost NOTINO</w:t>
      </w:r>
      <w:r w:rsidR="48591D7A">
        <w:rPr>
          <w:b/>
          <w:bCs/>
          <w:color w:val="000000"/>
        </w:rPr>
        <w:t xml:space="preserve"> a další čtyři společníci </w:t>
      </w:r>
      <w:r w:rsidR="1AEE5225">
        <w:rPr>
          <w:b/>
          <w:bCs/>
          <w:color w:val="000000"/>
        </w:rPr>
        <w:t xml:space="preserve">smlouvu </w:t>
      </w:r>
      <w:r w:rsidR="65878A09" w:rsidRPr="00DC7AE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o prodeji 100% podílu společnosti Packeta s.r.o. konsorciu Emma </w:t>
      </w:r>
      <w:proofErr w:type="spellStart"/>
      <w:r w:rsidR="65878A09" w:rsidRPr="00DC7AE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Capital</w:t>
      </w:r>
      <w:proofErr w:type="spellEnd"/>
      <w:r w:rsidR="48591D7A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a </w:t>
      </w:r>
      <w:r w:rsidR="48591D7A" w:rsidRPr="00DC7AE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CVC </w:t>
      </w:r>
      <w:proofErr w:type="spellStart"/>
      <w:r w:rsidR="48591D7A" w:rsidRPr="00DC7AE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Capital</w:t>
      </w:r>
      <w:proofErr w:type="spellEnd"/>
      <w:r w:rsidR="48591D7A" w:rsidRPr="00DC7AE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 w:rsidR="48591D7A" w:rsidRPr="00DC7AE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Partners</w:t>
      </w:r>
      <w:proofErr w:type="spellEnd"/>
      <w:r w:rsidR="65878A09" w:rsidRPr="00DC7AEE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; s kapitálovou podporou R2G.</w:t>
      </w:r>
      <w:r w:rsidR="65878A09" w:rsidRPr="00DC7AEE">
        <w:rPr>
          <w:rStyle w:val="ui-provider"/>
          <w:b/>
          <w:bCs/>
        </w:rPr>
        <w:t xml:space="preserve"> </w:t>
      </w:r>
      <w:r w:rsidR="2CF89FF9" w:rsidRPr="00DC7AEE">
        <w:rPr>
          <w:rStyle w:val="ui-provider"/>
          <w:b/>
          <w:bCs/>
        </w:rPr>
        <w:t>Do funkce CEO skupiny Packeta</w:t>
      </w:r>
      <w:r w:rsidR="004F19F0">
        <w:rPr>
          <w:rStyle w:val="ui-provider"/>
          <w:b/>
          <w:bCs/>
        </w:rPr>
        <w:t xml:space="preserve"> by měl nastoupit, po splnění všech odkládacích podmínek smluvní dokumentace,</w:t>
      </w:r>
      <w:r w:rsidR="2CF89FF9" w:rsidRPr="00DC7AEE">
        <w:rPr>
          <w:rStyle w:val="ui-provider"/>
          <w:b/>
          <w:bCs/>
        </w:rPr>
        <w:t xml:space="preserve"> zkušený manažer Erich Čomor</w:t>
      </w:r>
      <w:r w:rsidR="70E9E426">
        <w:rPr>
          <w:rStyle w:val="ui-provider"/>
          <w:b/>
          <w:bCs/>
        </w:rPr>
        <w:t xml:space="preserve">. </w:t>
      </w:r>
      <w:r w:rsidR="06CE65C5" w:rsidRPr="00DC7AEE">
        <w:rPr>
          <w:rStyle w:val="ui-provider"/>
          <w:b/>
          <w:bCs/>
        </w:rPr>
        <w:t>Packeta je dlouhodobě zisková a v roce 2023 dosáhla obratu 7,25 miliardy korun. Oproti roku 2022 se ji podařilo zdvojnásobit EBITDA</w:t>
      </w:r>
      <w:r w:rsidR="65878A09" w:rsidRPr="00DC7AEE">
        <w:rPr>
          <w:rStyle w:val="ui-provider"/>
          <w:b/>
          <w:bCs/>
        </w:rPr>
        <w:t>.</w:t>
      </w:r>
    </w:p>
    <w:p w14:paraId="01A279DC" w14:textId="77777777" w:rsidR="003826FC" w:rsidRPr="003826FC" w:rsidRDefault="003826FC" w:rsidP="003826FC">
      <w:pPr>
        <w:jc w:val="both"/>
        <w:rPr>
          <w:b/>
          <w:bCs/>
        </w:rPr>
      </w:pPr>
    </w:p>
    <w:p w14:paraId="19C9086C" w14:textId="2F0502C8" w:rsidR="00C14656" w:rsidRDefault="7FA8686C" w:rsidP="00A6086A">
      <w:pPr>
        <w:jc w:val="both"/>
        <w:rPr>
          <w:rStyle w:val="ui-provider"/>
        </w:rPr>
      </w:pPr>
      <w:r w:rsidRPr="44E776D6">
        <w:rPr>
          <w:rStyle w:val="ui-provider"/>
          <w:i/>
          <w:iCs/>
        </w:rPr>
        <w:t>“Jsem hrdá na celý Packeta tým, se kterým se nám podařilo za pouhých 13 let vybudovat jednoho z nejsilnějších hráčů v oblasti e</w:t>
      </w:r>
      <w:r w:rsidR="770EFB15" w:rsidRPr="44E776D6">
        <w:rPr>
          <w:rStyle w:val="ui-provider"/>
          <w:i/>
          <w:iCs/>
        </w:rPr>
        <w:t>-</w:t>
      </w:r>
      <w:r w:rsidRPr="44E776D6">
        <w:rPr>
          <w:rStyle w:val="ui-provider"/>
          <w:i/>
          <w:iCs/>
        </w:rPr>
        <w:t xml:space="preserve">commerce logistiky v našem regionu. Předáváme finančně zdravou firmu, která je ve svém oboru jedničkou v </w:t>
      </w:r>
      <w:r w:rsidR="559DF0E8" w:rsidRPr="44E776D6">
        <w:rPr>
          <w:rStyle w:val="ui-provider"/>
          <w:i/>
          <w:iCs/>
        </w:rPr>
        <w:t>Česku</w:t>
      </w:r>
      <w:r w:rsidRPr="44E776D6">
        <w:rPr>
          <w:rStyle w:val="ui-provider"/>
          <w:i/>
          <w:iCs/>
        </w:rPr>
        <w:t xml:space="preserve"> a na Slovensku</w:t>
      </w:r>
      <w:r w:rsidR="356182F3" w:rsidRPr="44E776D6">
        <w:rPr>
          <w:rStyle w:val="ui-provider"/>
          <w:i/>
          <w:iCs/>
        </w:rPr>
        <w:t xml:space="preserve"> a </w:t>
      </w:r>
      <w:r w:rsidRPr="44E776D6">
        <w:rPr>
          <w:rStyle w:val="ui-provider"/>
          <w:i/>
          <w:iCs/>
        </w:rPr>
        <w:t>která doručuje z</w:t>
      </w:r>
      <w:r w:rsidR="770EFB15" w:rsidRPr="44E776D6">
        <w:rPr>
          <w:rStyle w:val="ui-provider"/>
          <w:i/>
          <w:iCs/>
        </w:rPr>
        <w:t>á</w:t>
      </w:r>
      <w:r w:rsidRPr="44E776D6">
        <w:rPr>
          <w:rStyle w:val="ui-provider"/>
          <w:i/>
          <w:iCs/>
        </w:rPr>
        <w:t>silky do 3</w:t>
      </w:r>
      <w:r w:rsidR="28D47F9B" w:rsidRPr="44E776D6">
        <w:rPr>
          <w:rStyle w:val="ui-provider"/>
          <w:i/>
          <w:iCs/>
        </w:rPr>
        <w:t>3</w:t>
      </w:r>
      <w:r w:rsidRPr="44E776D6">
        <w:rPr>
          <w:rStyle w:val="ui-provider"/>
          <w:i/>
          <w:iCs/>
        </w:rPr>
        <w:t xml:space="preserve"> zemí a je pro desítky milionů zákazníků love </w:t>
      </w:r>
      <w:proofErr w:type="spellStart"/>
      <w:r w:rsidRPr="44E776D6">
        <w:rPr>
          <w:rStyle w:val="ui-provider"/>
          <w:i/>
          <w:iCs/>
        </w:rPr>
        <w:t>brandem</w:t>
      </w:r>
      <w:proofErr w:type="spellEnd"/>
      <w:r w:rsidRPr="44E776D6">
        <w:rPr>
          <w:rStyle w:val="ui-provider"/>
          <w:i/>
          <w:iCs/>
        </w:rPr>
        <w:t xml:space="preserve">. Chtěla bych všem svým kolegům a kolegyním poděkovat za jejich energii, nadšení a pracovní nasazení především v posledních pár velmi náročných letech, ze kterých jsme firmu i přes covidové a ekonomické krize úspěšně vyvedli. Děkuji celému současnému vedení firmy a svým společníkům za jejich </w:t>
      </w:r>
      <w:r w:rsidR="770EFB15" w:rsidRPr="44E776D6">
        <w:rPr>
          <w:rStyle w:val="ui-provider"/>
          <w:i/>
          <w:iCs/>
        </w:rPr>
        <w:t>pracovní</w:t>
      </w:r>
      <w:r w:rsidRPr="44E776D6">
        <w:rPr>
          <w:rStyle w:val="ui-provider"/>
          <w:i/>
          <w:iCs/>
        </w:rPr>
        <w:t xml:space="preserve"> nasazení a podporu v průběhu téměř </w:t>
      </w:r>
      <w:r w:rsidR="770EFB15" w:rsidRPr="44E776D6">
        <w:rPr>
          <w:rStyle w:val="ui-provider"/>
          <w:i/>
          <w:iCs/>
        </w:rPr>
        <w:t>r</w:t>
      </w:r>
      <w:r w:rsidRPr="44E776D6">
        <w:rPr>
          <w:rStyle w:val="ui-provider"/>
          <w:i/>
          <w:iCs/>
        </w:rPr>
        <w:t>ok trvajícího procesu exitu</w:t>
      </w:r>
      <w:r w:rsidR="770EFB15" w:rsidRPr="44E776D6">
        <w:rPr>
          <w:rStyle w:val="ui-provider"/>
          <w:i/>
          <w:iCs/>
        </w:rPr>
        <w:t>,</w:t>
      </w:r>
      <w:r w:rsidRPr="44E776D6">
        <w:rPr>
          <w:rStyle w:val="ui-provider"/>
          <w:i/>
          <w:iCs/>
        </w:rPr>
        <w:t xml:space="preserve">” </w:t>
      </w:r>
      <w:r w:rsidR="4D278CB0">
        <w:rPr>
          <w:rStyle w:val="normaltextrun"/>
          <w:rFonts w:ascii="Calibri" w:hAnsi="Calibri" w:cs="Calibri"/>
          <w:color w:val="000000"/>
          <w:shd w:val="clear" w:color="auto" w:fill="FFFFFF"/>
        </w:rPr>
        <w:t>vysvětluje</w:t>
      </w:r>
      <w:r w:rsidR="3543E087" w:rsidRPr="00BF1CB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Simona Kijonková, zakladatelka Zásilkovny.</w:t>
      </w:r>
      <w:r w:rsidR="3543E087" w:rsidRPr="44E776D6">
        <w:rPr>
          <w:rStyle w:val="normaltextrun"/>
          <w:rFonts w:ascii="Calibri" w:hAnsi="Calibri" w:cs="Calibri"/>
          <w:i/>
          <w:iCs/>
          <w:color w:val="000000"/>
          <w:shd w:val="clear" w:color="auto" w:fill="FFFFFF"/>
        </w:rPr>
        <w:t xml:space="preserve"> </w:t>
      </w:r>
      <w:r w:rsidRPr="44E776D6">
        <w:rPr>
          <w:rStyle w:val="ui-provider"/>
          <w:i/>
          <w:iCs/>
        </w:rPr>
        <w:t xml:space="preserve">“Z pozice CEO holdingu Packeta se mi po 13 letech neodchází snadno, firmu mám velmi ráda, stejně jako všechny zaměstnance. </w:t>
      </w:r>
      <w:r w:rsidR="492C090F" w:rsidRPr="44E776D6">
        <w:rPr>
          <w:rStyle w:val="ui-provider"/>
          <w:i/>
          <w:iCs/>
        </w:rPr>
        <w:t xml:space="preserve">Jsem velmi ráda, že pomyslné ředitelské otěže předám do rukou zkušeného manažera Ericha </w:t>
      </w:r>
      <w:proofErr w:type="spellStart"/>
      <w:r w:rsidR="492C090F" w:rsidRPr="44E776D6">
        <w:rPr>
          <w:rStyle w:val="ui-provider"/>
          <w:i/>
          <w:iCs/>
        </w:rPr>
        <w:t>Čomora</w:t>
      </w:r>
      <w:proofErr w:type="spellEnd"/>
      <w:r w:rsidR="492C090F" w:rsidRPr="44E776D6">
        <w:rPr>
          <w:rStyle w:val="ui-provider"/>
          <w:i/>
          <w:iCs/>
        </w:rPr>
        <w:t>, kterému přeji na nové pozici mnoho úspěchů</w:t>
      </w:r>
      <w:r w:rsidR="004F19F0" w:rsidRPr="44E776D6">
        <w:rPr>
          <w:rStyle w:val="ui-provider"/>
          <w:i/>
          <w:iCs/>
        </w:rPr>
        <w:t>, poté, co dojde k dokončení transakce</w:t>
      </w:r>
      <w:r w:rsidR="492C090F" w:rsidRPr="44E776D6">
        <w:rPr>
          <w:rStyle w:val="ui-provider"/>
          <w:i/>
          <w:iCs/>
        </w:rPr>
        <w:t xml:space="preserve">. </w:t>
      </w:r>
      <w:r w:rsidR="004F19F0" w:rsidRPr="44E776D6">
        <w:rPr>
          <w:rStyle w:val="ui-provider"/>
          <w:i/>
          <w:iCs/>
        </w:rPr>
        <w:t>Až</w:t>
      </w:r>
      <w:r w:rsidR="6CB2C025" w:rsidRPr="44E776D6">
        <w:rPr>
          <w:rStyle w:val="ui-provider"/>
          <w:i/>
          <w:iCs/>
        </w:rPr>
        <w:t xml:space="preserve"> </w:t>
      </w:r>
      <w:r w:rsidRPr="44E776D6">
        <w:rPr>
          <w:rStyle w:val="ui-provider"/>
          <w:i/>
          <w:iCs/>
        </w:rPr>
        <w:t xml:space="preserve">společně s manželem </w:t>
      </w:r>
      <w:proofErr w:type="spellStart"/>
      <w:r w:rsidRPr="44E776D6">
        <w:rPr>
          <w:rStyle w:val="ui-provider"/>
          <w:i/>
          <w:iCs/>
        </w:rPr>
        <w:t>exitujeme</w:t>
      </w:r>
      <w:proofErr w:type="spellEnd"/>
      <w:r w:rsidRPr="44E776D6">
        <w:rPr>
          <w:rStyle w:val="ui-provider"/>
          <w:i/>
          <w:iCs/>
        </w:rPr>
        <w:t xml:space="preserve"> 100</w:t>
      </w:r>
      <w:r w:rsidR="3543E087" w:rsidRPr="44E776D6">
        <w:rPr>
          <w:rStyle w:val="ui-provider"/>
          <w:i/>
          <w:iCs/>
        </w:rPr>
        <w:t xml:space="preserve"> </w:t>
      </w:r>
      <w:r w:rsidRPr="44E776D6">
        <w:rPr>
          <w:rStyle w:val="ui-provider"/>
          <w:i/>
          <w:iCs/>
        </w:rPr>
        <w:t>% všech našich podílů</w:t>
      </w:r>
      <w:r w:rsidR="2D9FBB70" w:rsidRPr="44E776D6">
        <w:rPr>
          <w:rStyle w:val="ui-provider"/>
          <w:i/>
          <w:iCs/>
        </w:rPr>
        <w:t>,</w:t>
      </w:r>
      <w:r w:rsidRPr="44E776D6">
        <w:rPr>
          <w:rStyle w:val="ui-provider"/>
          <w:i/>
          <w:iCs/>
        </w:rPr>
        <w:t xml:space="preserve"> se budu nadále věnovat dalšímu podnikání a především investicím. Dokážu tak své letité podnikatelské a manažerské zkušenosti zúročit ve více projektech a pomoci tak k růstu a úspěchu dalším firmám,“ </w:t>
      </w:r>
      <w:r w:rsidRPr="00BF1CB6">
        <w:rPr>
          <w:rStyle w:val="ui-provider"/>
        </w:rPr>
        <w:t>dodává Kijonková.</w:t>
      </w:r>
    </w:p>
    <w:p w14:paraId="38725427" w14:textId="77777777" w:rsidR="00AA0D06" w:rsidRPr="00A6086A" w:rsidRDefault="00AA0D06" w:rsidP="00A6086A">
      <w:pPr>
        <w:jc w:val="both"/>
        <w:rPr>
          <w:i/>
          <w:iCs/>
        </w:rPr>
      </w:pPr>
    </w:p>
    <w:p w14:paraId="6776C0A3" w14:textId="69B6C205" w:rsidR="006313F5" w:rsidRDefault="2989ACFB" w:rsidP="00E77DD2">
      <w:pPr>
        <w:jc w:val="both"/>
        <w:rPr>
          <w:rFonts w:ascii="Calibri" w:hAnsi="Calibri" w:cs="Calibri"/>
          <w:color w:val="242424"/>
          <w:shd w:val="clear" w:color="auto" w:fill="FFFFFF"/>
        </w:rPr>
      </w:pP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“Simona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Kijonková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vytvořila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jednu z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nejúspěšnějších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a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nejinspirativnějších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firem ve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střední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Evropě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.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Díky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n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í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a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její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</w:t>
      </w:r>
      <w:proofErr w:type="spellStart"/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>Packet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ě</w:t>
      </w:r>
      <w:proofErr w:type="spellEnd"/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si dnes miliony klient</w:t>
      </w:r>
      <w:r w:rsidR="52D70916" w:rsidRPr="44E776D6">
        <w:rPr>
          <w:rFonts w:ascii="Calibri" w:hAnsi="Calibri" w:cs="Calibri"/>
          <w:i/>
          <w:iCs/>
          <w:color w:val="242424"/>
          <w:shd w:val="clear" w:color="auto" w:fill="FFFFFF"/>
        </w:rPr>
        <w:t>ů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mohou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pohodln</w:t>
      </w:r>
      <w:r w:rsidR="225D563A" w:rsidRPr="44E776D6">
        <w:rPr>
          <w:rFonts w:ascii="Calibri" w:hAnsi="Calibri" w:cs="Calibri"/>
          <w:i/>
          <w:iCs/>
          <w:color w:val="242424"/>
          <w:shd w:val="clear" w:color="auto" w:fill="FFFFFF"/>
        </w:rPr>
        <w:t>ě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vyzvednout svoje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zásilky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na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tisících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výdejních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míst</w:t>
      </w:r>
      <w:r w:rsidR="52D70916" w:rsidRPr="44E776D6">
        <w:rPr>
          <w:rFonts w:ascii="Calibri" w:hAnsi="Calibri" w:cs="Calibri"/>
          <w:i/>
          <w:iCs/>
          <w:color w:val="242424"/>
          <w:shd w:val="clear" w:color="auto" w:fill="FFFFFF"/>
        </w:rPr>
        <w:t>ech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a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v Z-</w:t>
      </w:r>
      <w:proofErr w:type="spellStart"/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BOXech</w:t>
      </w:r>
      <w:proofErr w:type="spellEnd"/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v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Česku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, na Slovensku a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dalších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zemích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. Je pro </w:t>
      </w:r>
      <w:proofErr w:type="gramStart"/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>mne</w:t>
      </w:r>
      <w:proofErr w:type="gramEnd"/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velkou poctou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převzít</w:t>
      </w:r>
      <w:r w:rsidR="004F19F0"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po dokončení transakce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její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roli, akcelerovat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růst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distribuční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i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partnerské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sítě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a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posílit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pozici Packety jako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první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volby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zákazníku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a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jednoznačné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jedničky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v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doručovaní</w:t>
      </w:r>
      <w:r w:rsidRPr="44E776D6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</w:t>
      </w:r>
      <w:r w:rsidR="4D278CB0" w:rsidRPr="44E776D6">
        <w:rPr>
          <w:rFonts w:ascii="Calibri" w:hAnsi="Calibri" w:cs="Calibri"/>
          <w:i/>
          <w:iCs/>
          <w:color w:val="242424"/>
          <w:shd w:val="clear" w:color="auto" w:fill="FFFFFF"/>
        </w:rPr>
        <w:t>zásilek,“</w:t>
      </w:r>
      <w:r w:rsidR="4D278CB0">
        <w:rPr>
          <w:rFonts w:ascii="Calibri" w:hAnsi="Calibri" w:cs="Calibri"/>
          <w:color w:val="242424"/>
          <w:shd w:val="clear" w:color="auto" w:fill="FFFFFF"/>
        </w:rPr>
        <w:t xml:space="preserve"> komentuje Erich Čomor, </w:t>
      </w:r>
      <w:r w:rsidR="004F19F0">
        <w:rPr>
          <w:rFonts w:ascii="Calibri" w:hAnsi="Calibri" w:cs="Calibri"/>
          <w:color w:val="242424"/>
          <w:shd w:val="clear" w:color="auto" w:fill="FFFFFF"/>
        </w:rPr>
        <w:t>designovaný</w:t>
      </w:r>
      <w:r w:rsidR="225D563A">
        <w:rPr>
          <w:rFonts w:ascii="Calibri" w:hAnsi="Calibri" w:cs="Calibri"/>
          <w:color w:val="242424"/>
          <w:shd w:val="clear" w:color="auto" w:fill="FFFFFF"/>
        </w:rPr>
        <w:t xml:space="preserve"> </w:t>
      </w:r>
      <w:r w:rsidR="4D278CB0">
        <w:rPr>
          <w:rFonts w:ascii="Calibri" w:hAnsi="Calibri" w:cs="Calibri"/>
          <w:color w:val="242424"/>
          <w:shd w:val="clear" w:color="auto" w:fill="FFFFFF"/>
        </w:rPr>
        <w:t xml:space="preserve">CEO skupiny Packeta. </w:t>
      </w:r>
    </w:p>
    <w:p w14:paraId="7E3F1065" w14:textId="77777777" w:rsidR="003034EB" w:rsidRDefault="003034EB" w:rsidP="00E77DD2">
      <w:pPr>
        <w:jc w:val="both"/>
        <w:rPr>
          <w:b/>
          <w:bCs/>
          <w:highlight w:val="yellow"/>
        </w:rPr>
      </w:pPr>
    </w:p>
    <w:p w14:paraId="371AE042" w14:textId="3EA579CB" w:rsidR="00EF0ED2" w:rsidRDefault="04E0B6E9" w:rsidP="00BF1CB6">
      <w:pPr>
        <w:jc w:val="both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Proces hledání investorů byl zahájen </w:t>
      </w:r>
      <w:r w:rsidR="77556293">
        <w:rPr>
          <w:rStyle w:val="normaltextrun"/>
          <w:rFonts w:ascii="Calibri" w:hAnsi="Calibri" w:cs="Calibri"/>
          <w:color w:val="000000"/>
          <w:shd w:val="clear" w:color="auto" w:fill="FFFFFF"/>
        </w:rPr>
        <w:t>minulý rok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na jaře a vedli jej finanční poradci CORPIN (zastupující JSK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Investments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) a IMAP REDBAENK (zastupující ostatní společníky). Právními poradci byli Havel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Partners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(zastupující JSK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Investments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), HLADKY.LEGAL a AXIALIS LEGAL (zastupující ostatní společníky). Služby Vendor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Due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Diligence poskytovaly společnosti </w:t>
      </w:r>
      <w:r>
        <w:rPr>
          <w:rStyle w:val="normaltextrun"/>
          <w:rFonts w:ascii="Aptos" w:hAnsi="Aptos"/>
          <w:color w:val="000000"/>
          <w:shd w:val="clear" w:color="auto" w:fill="FFFFFF"/>
        </w:rPr>
        <w:t xml:space="preserve">CMS Cameron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McKenna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Nabaro</w:t>
      </w:r>
      <w:proofErr w:type="spellEnd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Aptos" w:hAnsi="Aptos"/>
          <w:color w:val="000000"/>
          <w:shd w:val="clear" w:color="auto" w:fill="FFFFFF"/>
        </w:rPr>
        <w:t>Olswang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>, Ernst</w:t>
      </w:r>
      <w:r>
        <w:rPr>
          <w:rStyle w:val="normaltextrun"/>
          <w:rFonts w:ascii="Calibri" w:hAnsi="Calibri" w:cs="Calibri"/>
          <w:color w:val="000000"/>
          <w:shd w:val="clear" w:color="auto" w:fill="FFFFFF"/>
          <w:lang w:val="en-US"/>
        </w:rPr>
        <w:t>&amp;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Young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a Boston 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Consulting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Group. Výsledkem hledání vhodného investora pro skupinu Packeta,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lastRenderedPageBreak/>
        <w:t>které probíhalo po většinu roku 2023, bylo značné množství investičních nabídek od různých finančních a strategických investorů, převážně významných mezinárodních skupin.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05327700" w14:textId="77777777" w:rsidR="00BF1CB6" w:rsidRPr="00DF66C0" w:rsidRDefault="00BF1CB6" w:rsidP="00BF1CB6">
      <w:pPr>
        <w:jc w:val="both"/>
        <w:rPr>
          <w:b/>
          <w:bCs/>
          <w:highlight w:val="yellow"/>
        </w:rPr>
      </w:pPr>
    </w:p>
    <w:p w14:paraId="005BF282" w14:textId="5A6EA317" w:rsidR="00025E50" w:rsidRPr="00BD0ED4" w:rsidRDefault="77556293" w:rsidP="00BD0ED4">
      <w:pPr>
        <w:jc w:val="both"/>
        <w:rPr>
          <w:rFonts w:ascii="Calibri" w:hAnsi="Calibri" w:cs="Calibri"/>
          <w:color w:val="000000"/>
          <w:sz w:val="18"/>
          <w:szCs w:val="18"/>
          <w:bdr w:val="none" w:sz="0" w:space="0" w:color="auto" w:frame="1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Zásilkovna, dceřiná společnost skupiny Packeta, byla založena v roce 2010 Simonou Kijonkovou. Od té doby se společnost rozrostla do sedmi států v Evropě a zaměstnává přes 2 000 lidí. Skupina Packeta disponuje sítí více než 15 000 </w:t>
      </w:r>
      <w:r w:rsidR="7732FF5C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vlastních výdejních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míst, z toho 6 000 jsou Z-</w:t>
      </w:r>
      <w:proofErr w:type="spellStart"/>
      <w:r>
        <w:rPr>
          <w:rStyle w:val="normaltextrun"/>
          <w:rFonts w:ascii="Calibri" w:hAnsi="Calibri" w:cs="Calibri"/>
          <w:color w:val="000000"/>
          <w:shd w:val="clear" w:color="auto" w:fill="FFFFFF"/>
        </w:rPr>
        <w:t>BOXy</w:t>
      </w:r>
      <w:proofErr w:type="spellEnd"/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automatická výdejní místa. </w:t>
      </w:r>
    </w:p>
    <w:p w14:paraId="3B8B6DD5" w14:textId="77777777" w:rsidR="007B632F" w:rsidRDefault="007B632F" w:rsidP="007B63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18"/>
          <w:szCs w:val="18"/>
        </w:rPr>
        <w:t> </w:t>
      </w:r>
    </w:p>
    <w:p w14:paraId="2E12896A" w14:textId="77777777" w:rsidR="00F61227" w:rsidRPr="00F61227" w:rsidRDefault="00F61227" w:rsidP="00F612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F61227">
        <w:rPr>
          <w:rFonts w:ascii="Calibri" w:eastAsia="Times New Roman" w:hAnsi="Calibri" w:cs="Calibri"/>
          <w:b/>
          <w:bCs/>
          <w:color w:val="000000"/>
          <w:kern w:val="0"/>
          <w:sz w:val="18"/>
          <w:szCs w:val="18"/>
          <w:lang w:eastAsia="cs-CZ"/>
          <w14:ligatures w14:val="none"/>
        </w:rPr>
        <w:t>Kontakt pro média:</w:t>
      </w:r>
      <w:r w:rsidRPr="00F61227">
        <w:rPr>
          <w:rFonts w:ascii="Calibri" w:eastAsia="Times New Roman" w:hAnsi="Calibri" w:cs="Calibri"/>
          <w:color w:val="000000"/>
          <w:kern w:val="0"/>
          <w:sz w:val="18"/>
          <w:szCs w:val="18"/>
          <w:lang w:eastAsia="cs-CZ"/>
          <w14:ligatures w14:val="none"/>
        </w:rPr>
        <w:t>          </w:t>
      </w:r>
    </w:p>
    <w:p w14:paraId="182E70DE" w14:textId="77777777" w:rsidR="00F61227" w:rsidRPr="00F61227" w:rsidRDefault="00F61227" w:rsidP="00F612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F61227">
        <w:rPr>
          <w:rFonts w:ascii="Calibri" w:eastAsia="Times New Roman" w:hAnsi="Calibri" w:cs="Calibri"/>
          <w:color w:val="000000"/>
          <w:kern w:val="0"/>
          <w:sz w:val="18"/>
          <w:szCs w:val="18"/>
          <w:lang w:eastAsia="cs-CZ"/>
          <w14:ligatures w14:val="none"/>
        </w:rPr>
        <w:t>Zásilkovna        </w:t>
      </w:r>
      <w:r w:rsidRPr="00F61227">
        <w:rPr>
          <w:rFonts w:ascii="Calibri" w:eastAsia="Times New Roman" w:hAnsi="Calibri" w:cs="Calibri"/>
          <w:color w:val="000000"/>
          <w:kern w:val="0"/>
          <w:sz w:val="18"/>
          <w:szCs w:val="18"/>
          <w:lang w:eastAsia="cs-CZ"/>
          <w14:ligatures w14:val="none"/>
        </w:rPr>
        <w:br/>
      </w:r>
      <w:hyperlink r:id="rId10" w:tgtFrame="_blank" w:history="1">
        <w:r w:rsidRPr="00F61227">
          <w:rPr>
            <w:rFonts w:ascii="Calibri" w:eastAsia="Times New Roman" w:hAnsi="Calibri" w:cs="Calibri"/>
            <w:color w:val="0563C1"/>
            <w:kern w:val="0"/>
            <w:sz w:val="18"/>
            <w:szCs w:val="18"/>
            <w:u w:val="single"/>
            <w:lang w:eastAsia="cs-CZ"/>
            <w14:ligatures w14:val="none"/>
          </w:rPr>
          <w:t>press@packeta.com</w:t>
        </w:r>
      </w:hyperlink>
      <w:r w:rsidRPr="00F61227">
        <w:rPr>
          <w:rFonts w:ascii="Calibri" w:eastAsia="Times New Roman" w:hAnsi="Calibri" w:cs="Calibri"/>
          <w:color w:val="0563C1"/>
          <w:kern w:val="0"/>
          <w:sz w:val="18"/>
          <w:szCs w:val="18"/>
          <w:lang w:eastAsia="cs-CZ"/>
          <w14:ligatures w14:val="none"/>
        </w:rPr>
        <w:t>   </w:t>
      </w:r>
    </w:p>
    <w:p w14:paraId="48ACA175" w14:textId="77777777" w:rsidR="00F61227" w:rsidRPr="00F61227" w:rsidRDefault="00F61227" w:rsidP="00F612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F61227">
        <w:rPr>
          <w:rFonts w:ascii="Calibri" w:eastAsia="Times New Roman" w:hAnsi="Calibri" w:cs="Calibri"/>
          <w:color w:val="000000"/>
          <w:kern w:val="0"/>
          <w:sz w:val="18"/>
          <w:szCs w:val="18"/>
          <w:lang w:eastAsia="cs-CZ"/>
          <w14:ligatures w14:val="none"/>
        </w:rPr>
        <w:t>   </w:t>
      </w:r>
    </w:p>
    <w:p w14:paraId="21BAD0CF" w14:textId="77777777" w:rsidR="00F61227" w:rsidRPr="00F61227" w:rsidRDefault="00F61227" w:rsidP="00F6122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F61227"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  <w:t xml:space="preserve">Skupina Packeta vznikla pod názvem Zásilkovna jako český </w:t>
      </w:r>
      <w:r w:rsidRPr="00F61227">
        <w:rPr>
          <w:rFonts w:ascii="Calibri" w:eastAsia="Times New Roman" w:hAnsi="Calibri" w:cs="Calibri"/>
          <w:color w:val="000000"/>
          <w:kern w:val="0"/>
          <w:sz w:val="18"/>
          <w:szCs w:val="18"/>
          <w:lang w:eastAsia="cs-CZ"/>
          <w14:ligatures w14:val="none"/>
        </w:rPr>
        <w:t>franšízový logisticko-technologický projekt, který založila v roce 2010 podnikatelka Simona Kijonková. Od té doby se společnost vypracovala mezi nejúspěšnější společnosti v Česku, které poskytují komplexní logisticko-technologické služby pro internetové obchody</w:t>
      </w:r>
      <w:r w:rsidRPr="00F61227"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  <w:t xml:space="preserve">. Skupina Packeta disponuje sítí 15 000 výdejních míst a Z-BOXů ve čtyřech zemích střední a východní Evropy a také služby doručování zásilek na adresu v České republice a na Slovensku. Packeta spolupracuje s více než 49 000 e-shopy. Aplikace, kterou si stáhlo přes 8 milionů uživatelů, je široce využívána k provozování doručovacích služeb Packety, včetně služby Mezi námi.  Obrat skupiny byl v roce 2023 7,3 miliardy korun, počet přepravených zásilek 106 milionů kusů. Více na </w:t>
      </w:r>
      <w:hyperlink r:id="rId11" w:tgtFrame="_blank" w:history="1">
        <w:r w:rsidRPr="00F61227">
          <w:rPr>
            <w:rFonts w:ascii="Calibri" w:eastAsia="Times New Roman" w:hAnsi="Calibri" w:cs="Calibri"/>
            <w:color w:val="0563C1"/>
            <w:kern w:val="0"/>
            <w:sz w:val="18"/>
            <w:szCs w:val="18"/>
            <w:u w:val="single"/>
            <w:lang w:eastAsia="cs-CZ"/>
            <w14:ligatures w14:val="none"/>
          </w:rPr>
          <w:t>www.packeta.com</w:t>
        </w:r>
      </w:hyperlink>
      <w:r w:rsidRPr="00F61227">
        <w:rPr>
          <w:rFonts w:ascii="Calibri" w:eastAsia="Times New Roman" w:hAnsi="Calibri" w:cs="Calibri"/>
          <w:kern w:val="0"/>
          <w:sz w:val="18"/>
          <w:szCs w:val="18"/>
          <w:lang w:eastAsia="cs-CZ"/>
          <w14:ligatures w14:val="none"/>
        </w:rPr>
        <w:t> </w:t>
      </w:r>
    </w:p>
    <w:p w14:paraId="71E6E153" w14:textId="77777777" w:rsidR="00025E50" w:rsidRDefault="00025E50" w:rsidP="00AB2732"/>
    <w:p w14:paraId="0BAC8D10" w14:textId="36654067" w:rsidR="00F01A01" w:rsidRPr="00AB2732" w:rsidRDefault="00F01A01" w:rsidP="00AB2732"/>
    <w:sectPr w:rsidR="00F01A01" w:rsidRPr="00AB2732" w:rsidSect="004E707C">
      <w:headerReference w:type="defaul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B363" w14:textId="77777777" w:rsidR="004E707C" w:rsidRDefault="004E707C" w:rsidP="004C10CD">
      <w:pPr>
        <w:spacing w:after="0" w:line="240" w:lineRule="auto"/>
      </w:pPr>
      <w:r>
        <w:separator/>
      </w:r>
    </w:p>
  </w:endnote>
  <w:endnote w:type="continuationSeparator" w:id="0">
    <w:p w14:paraId="58A2024B" w14:textId="77777777" w:rsidR="004E707C" w:rsidRDefault="004E707C" w:rsidP="004C1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BBB42" w14:textId="77777777" w:rsidR="004E707C" w:rsidRDefault="004E707C" w:rsidP="004C10CD">
      <w:pPr>
        <w:spacing w:after="0" w:line="240" w:lineRule="auto"/>
      </w:pPr>
      <w:r>
        <w:separator/>
      </w:r>
    </w:p>
  </w:footnote>
  <w:footnote w:type="continuationSeparator" w:id="0">
    <w:p w14:paraId="45FA2441" w14:textId="77777777" w:rsidR="004E707C" w:rsidRDefault="004E707C" w:rsidP="004C1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CDF95" w14:textId="4BEF9350" w:rsidR="004C10CD" w:rsidRPr="004C10CD" w:rsidRDefault="004C10CD" w:rsidP="004C10CD">
    <w:pPr>
      <w:pStyle w:val="Zhlav"/>
      <w:jc w:val="center"/>
    </w:pPr>
    <w:r>
      <w:rPr>
        <w:noProof/>
      </w:rPr>
      <w:drawing>
        <wp:inline distT="0" distB="0" distL="0" distR="0" wp14:anchorId="2BC7BF03" wp14:editId="590431EF">
          <wp:extent cx="1908313" cy="756599"/>
          <wp:effectExtent l="0" t="0" r="0" b="0"/>
          <wp:docPr id="2057099209" name="Grafický 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653380" name="Grafický objekt 20546533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401" cy="760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32"/>
    <w:rsid w:val="00025E50"/>
    <w:rsid w:val="00091F8D"/>
    <w:rsid w:val="000B6E75"/>
    <w:rsid w:val="000C5C24"/>
    <w:rsid w:val="000E7F0B"/>
    <w:rsid w:val="00124487"/>
    <w:rsid w:val="00153E35"/>
    <w:rsid w:val="001D2913"/>
    <w:rsid w:val="00214E48"/>
    <w:rsid w:val="00240108"/>
    <w:rsid w:val="0024027A"/>
    <w:rsid w:val="00264B91"/>
    <w:rsid w:val="002659AA"/>
    <w:rsid w:val="0029533E"/>
    <w:rsid w:val="002D6EAE"/>
    <w:rsid w:val="002E3924"/>
    <w:rsid w:val="003034EB"/>
    <w:rsid w:val="00320FDD"/>
    <w:rsid w:val="00326550"/>
    <w:rsid w:val="0034144E"/>
    <w:rsid w:val="003469B0"/>
    <w:rsid w:val="003826FC"/>
    <w:rsid w:val="003A0FBF"/>
    <w:rsid w:val="003E2710"/>
    <w:rsid w:val="00462EF6"/>
    <w:rsid w:val="00464676"/>
    <w:rsid w:val="0047626A"/>
    <w:rsid w:val="004A3E2A"/>
    <w:rsid w:val="004C10CD"/>
    <w:rsid w:val="004E707C"/>
    <w:rsid w:val="004F19F0"/>
    <w:rsid w:val="004F1A12"/>
    <w:rsid w:val="004F421E"/>
    <w:rsid w:val="00521227"/>
    <w:rsid w:val="00523F62"/>
    <w:rsid w:val="00524AA3"/>
    <w:rsid w:val="00536584"/>
    <w:rsid w:val="0057549E"/>
    <w:rsid w:val="005B3103"/>
    <w:rsid w:val="00630A43"/>
    <w:rsid w:val="006313F5"/>
    <w:rsid w:val="0063568D"/>
    <w:rsid w:val="006934C5"/>
    <w:rsid w:val="006E65F6"/>
    <w:rsid w:val="00702C66"/>
    <w:rsid w:val="00744B60"/>
    <w:rsid w:val="00747568"/>
    <w:rsid w:val="007B02F6"/>
    <w:rsid w:val="007B632F"/>
    <w:rsid w:val="007C1A66"/>
    <w:rsid w:val="00842BF5"/>
    <w:rsid w:val="008778B1"/>
    <w:rsid w:val="0089117D"/>
    <w:rsid w:val="00894AA6"/>
    <w:rsid w:val="00912ED8"/>
    <w:rsid w:val="00953F5F"/>
    <w:rsid w:val="009F5D7A"/>
    <w:rsid w:val="00A132FB"/>
    <w:rsid w:val="00A6086A"/>
    <w:rsid w:val="00A90895"/>
    <w:rsid w:val="00AA0D06"/>
    <w:rsid w:val="00AA3E94"/>
    <w:rsid w:val="00AB2732"/>
    <w:rsid w:val="00AC18B9"/>
    <w:rsid w:val="00AC3B0B"/>
    <w:rsid w:val="00AC50CD"/>
    <w:rsid w:val="00AE54E4"/>
    <w:rsid w:val="00B06D1B"/>
    <w:rsid w:val="00B2518B"/>
    <w:rsid w:val="00B314AC"/>
    <w:rsid w:val="00B501EF"/>
    <w:rsid w:val="00B746FA"/>
    <w:rsid w:val="00B82DE8"/>
    <w:rsid w:val="00B844FC"/>
    <w:rsid w:val="00B910AE"/>
    <w:rsid w:val="00B963F5"/>
    <w:rsid w:val="00B9649F"/>
    <w:rsid w:val="00BB0B9D"/>
    <w:rsid w:val="00BC54FF"/>
    <w:rsid w:val="00BD0ED4"/>
    <w:rsid w:val="00BF1CB6"/>
    <w:rsid w:val="00C14656"/>
    <w:rsid w:val="00C351FA"/>
    <w:rsid w:val="00C35BD8"/>
    <w:rsid w:val="00C63D2E"/>
    <w:rsid w:val="00C85D5D"/>
    <w:rsid w:val="00CC42CD"/>
    <w:rsid w:val="00CD1B3A"/>
    <w:rsid w:val="00CD624C"/>
    <w:rsid w:val="00D52186"/>
    <w:rsid w:val="00D942DB"/>
    <w:rsid w:val="00DB3B54"/>
    <w:rsid w:val="00DC7AEE"/>
    <w:rsid w:val="00DF3B20"/>
    <w:rsid w:val="00DF66C0"/>
    <w:rsid w:val="00E53760"/>
    <w:rsid w:val="00E53822"/>
    <w:rsid w:val="00E57A02"/>
    <w:rsid w:val="00E77DD2"/>
    <w:rsid w:val="00E8308E"/>
    <w:rsid w:val="00E849BB"/>
    <w:rsid w:val="00E879F9"/>
    <w:rsid w:val="00E9183D"/>
    <w:rsid w:val="00E96846"/>
    <w:rsid w:val="00EB43E8"/>
    <w:rsid w:val="00EF0ED2"/>
    <w:rsid w:val="00F00801"/>
    <w:rsid w:val="00F01A01"/>
    <w:rsid w:val="00F46991"/>
    <w:rsid w:val="00F61227"/>
    <w:rsid w:val="00F62FB6"/>
    <w:rsid w:val="00FC2AB4"/>
    <w:rsid w:val="04E0B6E9"/>
    <w:rsid w:val="06CE65C5"/>
    <w:rsid w:val="1AEE5225"/>
    <w:rsid w:val="1E11EEFF"/>
    <w:rsid w:val="225D563A"/>
    <w:rsid w:val="28D47F9B"/>
    <w:rsid w:val="2989ACFB"/>
    <w:rsid w:val="2CF89FF9"/>
    <w:rsid w:val="2D9FBB70"/>
    <w:rsid w:val="3543E087"/>
    <w:rsid w:val="356182F3"/>
    <w:rsid w:val="37627BC2"/>
    <w:rsid w:val="39180695"/>
    <w:rsid w:val="3A0751CF"/>
    <w:rsid w:val="3E0567ED"/>
    <w:rsid w:val="44E776D6"/>
    <w:rsid w:val="465B6684"/>
    <w:rsid w:val="48591D7A"/>
    <w:rsid w:val="486369DA"/>
    <w:rsid w:val="492C090F"/>
    <w:rsid w:val="4AD24CED"/>
    <w:rsid w:val="4D278CB0"/>
    <w:rsid w:val="52D70916"/>
    <w:rsid w:val="559DF0E8"/>
    <w:rsid w:val="562B1676"/>
    <w:rsid w:val="5C0D22F3"/>
    <w:rsid w:val="65878A09"/>
    <w:rsid w:val="6CB2C025"/>
    <w:rsid w:val="70E9E426"/>
    <w:rsid w:val="75684F88"/>
    <w:rsid w:val="770EFB15"/>
    <w:rsid w:val="7732FF5C"/>
    <w:rsid w:val="77556293"/>
    <w:rsid w:val="7FA8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16952"/>
  <w15:docId w15:val="{2875FC5D-271E-4F23-BA48-C3FBB35D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i-provider">
    <w:name w:val="ui-provider"/>
    <w:basedOn w:val="Standardnpsmoodstavce"/>
    <w:rsid w:val="00AB2732"/>
  </w:style>
  <w:style w:type="paragraph" w:styleId="Zhlav">
    <w:name w:val="header"/>
    <w:basedOn w:val="Normln"/>
    <w:link w:val="ZhlavChar"/>
    <w:uiPriority w:val="99"/>
    <w:unhideWhenUsed/>
    <w:rsid w:val="004C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C10CD"/>
  </w:style>
  <w:style w:type="paragraph" w:styleId="Zpat">
    <w:name w:val="footer"/>
    <w:basedOn w:val="Normln"/>
    <w:link w:val="ZpatChar"/>
    <w:uiPriority w:val="99"/>
    <w:unhideWhenUsed/>
    <w:rsid w:val="004C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10CD"/>
  </w:style>
  <w:style w:type="paragraph" w:customStyle="1" w:styleId="paragraph">
    <w:name w:val="paragraph"/>
    <w:basedOn w:val="Normln"/>
    <w:rsid w:val="007B6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eop">
    <w:name w:val="eop"/>
    <w:basedOn w:val="Standardnpsmoodstavce"/>
    <w:rsid w:val="007B632F"/>
  </w:style>
  <w:style w:type="character" w:customStyle="1" w:styleId="normaltextrun">
    <w:name w:val="normaltextrun"/>
    <w:basedOn w:val="Standardnpsmoodstavce"/>
    <w:rsid w:val="007B632F"/>
  </w:style>
  <w:style w:type="character" w:customStyle="1" w:styleId="scxw51160986">
    <w:name w:val="scxw51160986"/>
    <w:basedOn w:val="Standardnpsmoodstavce"/>
    <w:rsid w:val="007B632F"/>
  </w:style>
  <w:style w:type="character" w:customStyle="1" w:styleId="scxw162815423">
    <w:name w:val="scxw162815423"/>
    <w:basedOn w:val="Standardnpsmoodstavce"/>
    <w:rsid w:val="00F61227"/>
  </w:style>
  <w:style w:type="paragraph" w:styleId="Normlnweb">
    <w:name w:val="Normal (Web)"/>
    <w:basedOn w:val="Normln"/>
    <w:uiPriority w:val="99"/>
    <w:semiHidden/>
    <w:unhideWhenUsed/>
    <w:rsid w:val="00CC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C42CD"/>
    <w:rPr>
      <w:color w:val="0000FF"/>
      <w:u w:val="single"/>
    </w:rPr>
  </w:style>
  <w:style w:type="paragraph" w:styleId="Revize">
    <w:name w:val="Revision"/>
    <w:hidden/>
    <w:uiPriority w:val="99"/>
    <w:semiHidden/>
    <w:rsid w:val="00B06D1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06D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6D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6D1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6D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6D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cketa.com/" TargetMode="External"/><Relationship Id="rId5" Type="http://schemas.openxmlformats.org/officeDocument/2006/relationships/styles" Target="styles.xml"/><Relationship Id="rId10" Type="http://schemas.openxmlformats.org/officeDocument/2006/relationships/hyperlink" Target="mailto:press@packeta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6a72f3-b453-471f-904b-d404bd58e946">
      <Terms xmlns="http://schemas.microsoft.com/office/infopath/2007/PartnerControls"/>
    </lcf76f155ced4ddcb4097134ff3c332f>
    <TaxCatchAll xmlns="aa199f2e-d62c-4c93-accc-8ddd837038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DA881116B3FF489CE2AE3B289B9206" ma:contentTypeVersion="18" ma:contentTypeDescription="Vytvoří nový dokument" ma:contentTypeScope="" ma:versionID="8e466e5505bbccc066d65f91697a78d1">
  <xsd:schema xmlns:xsd="http://www.w3.org/2001/XMLSchema" xmlns:xs="http://www.w3.org/2001/XMLSchema" xmlns:p="http://schemas.microsoft.com/office/2006/metadata/properties" xmlns:ns2="816a72f3-b453-471f-904b-d404bd58e946" xmlns:ns3="aa199f2e-d62c-4c93-accc-8ddd8370383a" targetNamespace="http://schemas.microsoft.com/office/2006/metadata/properties" ma:root="true" ma:fieldsID="cd5411a709d6c7a7db96d38b11f90f23" ns2:_="" ns3:_="">
    <xsd:import namespace="816a72f3-b453-471f-904b-d404bd58e946"/>
    <xsd:import namespace="aa199f2e-d62c-4c93-accc-8ddd837038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a72f3-b453-471f-904b-d404bd58e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1459aebf-e181-433c-b184-c8afdabca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99f2e-d62c-4c93-accc-8ddd83703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2fef1c-b03a-46ef-88d8-67f4a23171fa}" ma:internalName="TaxCatchAll" ma:showField="CatchAllData" ma:web="aa199f2e-d62c-4c93-accc-8ddd837038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3011-BED3-4C04-BA1D-CFD0F89EBDEF}">
  <ds:schemaRefs>
    <ds:schemaRef ds:uri="http://schemas.microsoft.com/office/2006/metadata/properties"/>
    <ds:schemaRef ds:uri="http://schemas.microsoft.com/office/infopath/2007/PartnerControls"/>
    <ds:schemaRef ds:uri="816a72f3-b453-471f-904b-d404bd58e946"/>
    <ds:schemaRef ds:uri="aa199f2e-d62c-4c93-accc-8ddd8370383a"/>
  </ds:schemaRefs>
</ds:datastoreItem>
</file>

<file path=customXml/itemProps2.xml><?xml version="1.0" encoding="utf-8"?>
<ds:datastoreItem xmlns:ds="http://schemas.openxmlformats.org/officeDocument/2006/customXml" ds:itemID="{5B19768C-450D-41FB-8034-51C949C5C3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DBA3E-714B-4729-A6C6-139621A5F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a72f3-b453-471f-904b-d404bd58e946"/>
    <ds:schemaRef ds:uri="aa199f2e-d62c-4c93-accc-8ddd83703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649BF6-CC45-4A0E-8450-E4FEB4DB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Kotková</dc:creator>
  <cp:keywords/>
  <dc:description/>
  <cp:lastModifiedBy>Matěj Zaoral</cp:lastModifiedBy>
  <cp:revision>2</cp:revision>
  <cp:lastPrinted>2024-02-18T09:29:00Z</cp:lastPrinted>
  <dcterms:created xsi:type="dcterms:W3CDTF">2024-03-05T13:27:00Z</dcterms:created>
  <dcterms:modified xsi:type="dcterms:W3CDTF">2024-03-05T13:27:00Z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0x01010034DA881116B3FF489CE2AE3B289B9206</vt:lpwstr>
  </property>
  <property fmtid="{D5CDD505-2E9C-101B-9397-08002B2CF9AE}" pid="3" name="MediaServiceImageTags">
    <vt:lpwstr/>
  </property>
</Properties>
</file>