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403D" w14:textId="77777777" w:rsidR="00537AB9" w:rsidRPr="00EC7450" w:rsidRDefault="00537AB9" w:rsidP="006474EE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br/>
      </w:r>
      <w:r w:rsidRPr="00EC7450">
        <w:rPr>
          <w:rFonts w:ascii="Calibri" w:hAnsi="Calibri" w:cs="Calibri"/>
          <w:sz w:val="22"/>
          <w:szCs w:val="22"/>
        </w:rPr>
        <w:br/>
        <w:t>Informacja prasowa</w:t>
      </w:r>
    </w:p>
    <w:p w14:paraId="2FE2615E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>11/05/2026</w:t>
      </w:r>
      <w:r w:rsidRPr="00EC7450">
        <w:rPr>
          <w:rFonts w:ascii="Calibri" w:hAnsi="Calibri" w:cs="Calibri"/>
          <w:sz w:val="22"/>
          <w:szCs w:val="22"/>
        </w:rPr>
        <w:br/>
      </w:r>
      <w:r w:rsidRPr="00EC7450">
        <w:rPr>
          <w:rFonts w:ascii="Calibri" w:hAnsi="Calibri" w:cs="Calibri"/>
          <w:sz w:val="22"/>
          <w:szCs w:val="22"/>
        </w:rPr>
        <w:tab/>
      </w:r>
    </w:p>
    <w:p w14:paraId="1ABE1AB5" w14:textId="0BC08EE6" w:rsidR="00537AB9" w:rsidRPr="006474EE" w:rsidRDefault="00537AB9" w:rsidP="006474EE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474EE">
        <w:rPr>
          <w:rFonts w:ascii="Calibri" w:hAnsi="Calibri" w:cs="Calibri"/>
          <w:b/>
          <w:bCs/>
          <w:sz w:val="28"/>
          <w:szCs w:val="28"/>
        </w:rPr>
        <w:t xml:space="preserve">EXLANTIX i EV Klub Polska łączą siły na rzecz rozwoju </w:t>
      </w:r>
      <w:proofErr w:type="spellStart"/>
      <w:r w:rsidRPr="006474EE">
        <w:rPr>
          <w:rFonts w:ascii="Calibri" w:hAnsi="Calibri" w:cs="Calibri"/>
          <w:b/>
          <w:bCs/>
          <w:sz w:val="28"/>
          <w:szCs w:val="28"/>
        </w:rPr>
        <w:t>elektromobilności</w:t>
      </w:r>
      <w:proofErr w:type="spellEnd"/>
      <w:r w:rsidRPr="006474EE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6474EE">
        <w:rPr>
          <w:rFonts w:ascii="Calibri" w:hAnsi="Calibri" w:cs="Calibri"/>
          <w:b/>
          <w:bCs/>
          <w:sz w:val="28"/>
          <w:szCs w:val="28"/>
        </w:rPr>
        <w:t>premium</w:t>
      </w:r>
      <w:proofErr w:type="spellEnd"/>
      <w:r w:rsidRPr="006474EE">
        <w:rPr>
          <w:rFonts w:ascii="Calibri" w:hAnsi="Calibri" w:cs="Calibri"/>
          <w:b/>
          <w:bCs/>
          <w:sz w:val="28"/>
          <w:szCs w:val="28"/>
        </w:rPr>
        <w:t xml:space="preserve"> w Polsce</w:t>
      </w:r>
    </w:p>
    <w:p w14:paraId="0A135724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302BB33" w14:textId="27C87CBD" w:rsidR="00537AB9" w:rsidRPr="00537AB9" w:rsidRDefault="00537AB9" w:rsidP="006474EE">
      <w:pPr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37AB9">
        <w:rPr>
          <w:rFonts w:ascii="Calibri" w:hAnsi="Calibri" w:cs="Calibri"/>
          <w:b/>
          <w:bCs/>
          <w:sz w:val="22"/>
          <w:szCs w:val="22"/>
        </w:rPr>
        <w:t>W dniu 22 kwietnia 2026 roku EXLANTIX oficjalnie przekazał EV Klub Polska dwa</w:t>
      </w:r>
      <w:r w:rsidRPr="00537AB9">
        <w:rPr>
          <w:rFonts w:ascii="Calibri" w:hAnsi="Calibri" w:cs="Calibri"/>
          <w:b/>
          <w:bCs/>
          <w:sz w:val="22"/>
          <w:szCs w:val="22"/>
        </w:rPr>
        <w:br/>
        <w:t xml:space="preserve"> modele samochodów </w:t>
      </w:r>
      <w:r w:rsidR="006474EE">
        <w:rPr>
          <w:rFonts w:ascii="Calibri" w:hAnsi="Calibri" w:cs="Calibri"/>
          <w:b/>
          <w:bCs/>
          <w:sz w:val="22"/>
          <w:szCs w:val="22"/>
        </w:rPr>
        <w:t>–</w:t>
      </w:r>
      <w:r w:rsidRPr="00537AB9">
        <w:rPr>
          <w:rFonts w:ascii="Calibri" w:hAnsi="Calibri" w:cs="Calibri"/>
          <w:b/>
          <w:bCs/>
          <w:sz w:val="22"/>
          <w:szCs w:val="22"/>
        </w:rPr>
        <w:t xml:space="preserve"> EXLANTIX ES oraz EXLANTIX ET </w:t>
      </w:r>
      <w:r w:rsidR="006474EE">
        <w:rPr>
          <w:rFonts w:ascii="Calibri" w:hAnsi="Calibri" w:cs="Calibri"/>
          <w:b/>
          <w:bCs/>
          <w:sz w:val="22"/>
          <w:szCs w:val="22"/>
        </w:rPr>
        <w:t>–</w:t>
      </w:r>
      <w:r w:rsidRPr="00537AB9">
        <w:rPr>
          <w:rFonts w:ascii="Calibri" w:hAnsi="Calibri" w:cs="Calibri"/>
          <w:b/>
          <w:bCs/>
          <w:sz w:val="22"/>
          <w:szCs w:val="22"/>
        </w:rPr>
        <w:t xml:space="preserve"> inaugurując roczną </w:t>
      </w:r>
      <w:r w:rsidRPr="00537AB9">
        <w:rPr>
          <w:rFonts w:ascii="Calibri" w:hAnsi="Calibri" w:cs="Calibri"/>
          <w:b/>
          <w:bCs/>
          <w:sz w:val="22"/>
          <w:szCs w:val="22"/>
        </w:rPr>
        <w:br/>
        <w:t xml:space="preserve"> współpracę partnerską</w:t>
      </w:r>
    </w:p>
    <w:p w14:paraId="3AD45311" w14:textId="77777777" w:rsidR="00537AB9" w:rsidRPr="00537AB9" w:rsidRDefault="00537AB9" w:rsidP="006474EE">
      <w:pPr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37AB9">
        <w:rPr>
          <w:rFonts w:ascii="Calibri" w:hAnsi="Calibri" w:cs="Calibri"/>
          <w:b/>
          <w:bCs/>
          <w:sz w:val="22"/>
          <w:szCs w:val="22"/>
        </w:rPr>
        <w:t>Samochody będą wykorzystywane podczas testów eksperckich, wydarzeń</w:t>
      </w:r>
      <w:r w:rsidRPr="00537AB9">
        <w:rPr>
          <w:rFonts w:ascii="Calibri" w:hAnsi="Calibri" w:cs="Calibri"/>
          <w:b/>
          <w:bCs/>
          <w:sz w:val="22"/>
          <w:szCs w:val="22"/>
        </w:rPr>
        <w:br/>
        <w:t xml:space="preserve">branżowych oraz działań edukacyjnych promujących wiedzę o </w:t>
      </w:r>
      <w:proofErr w:type="spellStart"/>
      <w:r w:rsidRPr="00537AB9">
        <w:rPr>
          <w:rFonts w:ascii="Calibri" w:hAnsi="Calibri" w:cs="Calibri"/>
          <w:b/>
          <w:bCs/>
          <w:sz w:val="22"/>
          <w:szCs w:val="22"/>
        </w:rPr>
        <w:t>elektromobilności</w:t>
      </w:r>
      <w:proofErr w:type="spellEnd"/>
    </w:p>
    <w:p w14:paraId="7E838E36" w14:textId="77777777" w:rsidR="00537AB9" w:rsidRPr="00537AB9" w:rsidRDefault="00537AB9" w:rsidP="006474EE">
      <w:pPr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37AB9">
        <w:rPr>
          <w:rFonts w:ascii="Calibri" w:hAnsi="Calibri" w:cs="Calibri"/>
          <w:b/>
          <w:bCs/>
          <w:sz w:val="22"/>
          <w:szCs w:val="22"/>
        </w:rPr>
        <w:t xml:space="preserve">Partnerstwo ma wspierać rozwój świadomości rynku, edukację konsumentów oraz popularyzację </w:t>
      </w:r>
      <w:proofErr w:type="spellStart"/>
      <w:r w:rsidRPr="00537AB9">
        <w:rPr>
          <w:rFonts w:ascii="Calibri" w:hAnsi="Calibri" w:cs="Calibri"/>
          <w:b/>
          <w:bCs/>
          <w:sz w:val="22"/>
          <w:szCs w:val="22"/>
        </w:rPr>
        <w:t>elektromobilności</w:t>
      </w:r>
      <w:proofErr w:type="spellEnd"/>
      <w:r w:rsidRPr="00537AB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537AB9">
        <w:rPr>
          <w:rFonts w:ascii="Calibri" w:hAnsi="Calibri" w:cs="Calibri"/>
          <w:b/>
          <w:bCs/>
          <w:sz w:val="22"/>
          <w:szCs w:val="22"/>
        </w:rPr>
        <w:t>premium</w:t>
      </w:r>
      <w:proofErr w:type="spellEnd"/>
      <w:r w:rsidRPr="00537AB9">
        <w:rPr>
          <w:rFonts w:ascii="Calibri" w:hAnsi="Calibri" w:cs="Calibri"/>
          <w:b/>
          <w:bCs/>
          <w:sz w:val="22"/>
          <w:szCs w:val="22"/>
        </w:rPr>
        <w:t xml:space="preserve"> w Polsce</w:t>
      </w:r>
    </w:p>
    <w:p w14:paraId="17F3A20F" w14:textId="77777777" w:rsidR="00537AB9" w:rsidRPr="00EC7450" w:rsidRDefault="00537AB9" w:rsidP="006474EE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br/>
      </w:r>
    </w:p>
    <w:p w14:paraId="789CD743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b/>
          <w:bCs/>
          <w:sz w:val="22"/>
          <w:szCs w:val="22"/>
        </w:rPr>
        <w:t xml:space="preserve">W dniu 22 kwietnia 2026 roku marka EXLANTIX oficjalnie przekazała EV Klub Polska dwa modele samochodów - elektryczną limuzynę </w:t>
      </w:r>
      <w:proofErr w:type="spellStart"/>
      <w:r w:rsidRPr="00EC7450">
        <w:rPr>
          <w:rFonts w:ascii="Calibri" w:hAnsi="Calibri" w:cs="Calibri"/>
          <w:b/>
          <w:bCs/>
          <w:sz w:val="22"/>
          <w:szCs w:val="22"/>
        </w:rPr>
        <w:t>premium</w:t>
      </w:r>
      <w:proofErr w:type="spellEnd"/>
      <w:r w:rsidRPr="00EC7450">
        <w:rPr>
          <w:rFonts w:ascii="Calibri" w:hAnsi="Calibri" w:cs="Calibri"/>
          <w:b/>
          <w:bCs/>
          <w:sz w:val="22"/>
          <w:szCs w:val="22"/>
        </w:rPr>
        <w:t xml:space="preserve"> EXLANTIX ES oraz luksusowego SUV-a EXLANTIX ET - inaugurując tym samym strategiczną, roczną współpracę partnerską z największą i najbardziej opiniotwórczą społecznością użytkowników samochodów elektrycznych w Polsce. Partnerstwo obejmuje szeroko zakrojone działania edukacyjne, długoterminowe testy pojazdów, aktywności eksperckie oraz wspólne inicjatywy mające na celu rozwój świadomości </w:t>
      </w:r>
      <w:proofErr w:type="spellStart"/>
      <w:r w:rsidRPr="00EC7450">
        <w:rPr>
          <w:rFonts w:ascii="Calibri" w:hAnsi="Calibri" w:cs="Calibri"/>
          <w:b/>
          <w:bCs/>
          <w:sz w:val="22"/>
          <w:szCs w:val="22"/>
        </w:rPr>
        <w:t>elektromobilności</w:t>
      </w:r>
      <w:proofErr w:type="spellEnd"/>
      <w:r w:rsidRPr="00EC745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EC7450">
        <w:rPr>
          <w:rFonts w:ascii="Calibri" w:hAnsi="Calibri" w:cs="Calibri"/>
          <w:b/>
          <w:bCs/>
          <w:sz w:val="22"/>
          <w:szCs w:val="22"/>
        </w:rPr>
        <w:t>premium</w:t>
      </w:r>
      <w:proofErr w:type="spellEnd"/>
      <w:r w:rsidRPr="00EC7450">
        <w:rPr>
          <w:rFonts w:ascii="Calibri" w:hAnsi="Calibri" w:cs="Calibri"/>
          <w:b/>
          <w:bCs/>
          <w:sz w:val="22"/>
          <w:szCs w:val="22"/>
        </w:rPr>
        <w:t xml:space="preserve"> w Polsce.</w:t>
      </w:r>
    </w:p>
    <w:p w14:paraId="33FB1FEC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40480DE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b/>
          <w:bCs/>
          <w:sz w:val="22"/>
          <w:szCs w:val="22"/>
        </w:rPr>
        <w:t>Partnerstwo oparte na realnym doświadczeniu użytkowników</w:t>
      </w:r>
    </w:p>
    <w:p w14:paraId="7BD0A035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 xml:space="preserve">Współpraca EXLANTIX z EV Klub Polska została zaprojektowana jako projekt długofalowy, wykraczający poza standardowe działania marketingowe czy klasyczne partnerstwo flotowe. Jej fundamentem jest przekonanie, że przyszłość </w:t>
      </w:r>
      <w:proofErr w:type="spellStart"/>
      <w:r w:rsidRPr="00EC7450">
        <w:rPr>
          <w:rFonts w:ascii="Calibri" w:hAnsi="Calibri" w:cs="Calibri"/>
          <w:sz w:val="22"/>
          <w:szCs w:val="22"/>
        </w:rPr>
        <w:t>elektromobilności</w:t>
      </w:r>
      <w:proofErr w:type="spellEnd"/>
      <w:r w:rsidRPr="00EC7450">
        <w:rPr>
          <w:rFonts w:ascii="Calibri" w:hAnsi="Calibri" w:cs="Calibri"/>
          <w:sz w:val="22"/>
          <w:szCs w:val="22"/>
        </w:rPr>
        <w:t xml:space="preserve"> budowana jest nie tylko przez producentów i technologię, ale przede wszystkim przez użytkowników, którzy każdego dnia weryfikują możliwości nowoczesnych samochodów elektrycznych w rzeczywistych warunkach.</w:t>
      </w:r>
    </w:p>
    <w:p w14:paraId="0D9F101C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A39C995" w14:textId="77777777" w:rsidR="00537AB9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 xml:space="preserve">Dlatego EXLANTIX zdecydował się oddać swoje flagowe modele </w:t>
      </w:r>
      <w:proofErr w:type="spellStart"/>
      <w:r w:rsidRPr="00EC7450">
        <w:rPr>
          <w:rFonts w:ascii="Calibri" w:hAnsi="Calibri" w:cs="Calibri"/>
          <w:sz w:val="22"/>
          <w:szCs w:val="22"/>
        </w:rPr>
        <w:t>premium</w:t>
      </w:r>
      <w:proofErr w:type="spellEnd"/>
      <w:r w:rsidRPr="00EC7450">
        <w:rPr>
          <w:rFonts w:ascii="Calibri" w:hAnsi="Calibri" w:cs="Calibri"/>
          <w:sz w:val="22"/>
          <w:szCs w:val="22"/>
        </w:rPr>
        <w:t xml:space="preserve"> EV w ręce najbardziej świadomej i doświadczonej społeczności </w:t>
      </w:r>
      <w:proofErr w:type="spellStart"/>
      <w:r w:rsidRPr="00EC7450">
        <w:rPr>
          <w:rFonts w:ascii="Calibri" w:hAnsi="Calibri" w:cs="Calibri"/>
          <w:sz w:val="22"/>
          <w:szCs w:val="22"/>
        </w:rPr>
        <w:t>elektromobilnej</w:t>
      </w:r>
      <w:proofErr w:type="spellEnd"/>
      <w:r w:rsidRPr="00EC7450">
        <w:rPr>
          <w:rFonts w:ascii="Calibri" w:hAnsi="Calibri" w:cs="Calibri"/>
          <w:sz w:val="22"/>
          <w:szCs w:val="22"/>
        </w:rPr>
        <w:t xml:space="preserve"> w Polsce - osób, które nie tylko aktywnie korzystają z samochodów elektrycznych, ale również od lat </w:t>
      </w:r>
      <w:proofErr w:type="gramStart"/>
      <w:r w:rsidRPr="00EC7450">
        <w:rPr>
          <w:rFonts w:ascii="Calibri" w:hAnsi="Calibri" w:cs="Calibri"/>
          <w:sz w:val="22"/>
          <w:szCs w:val="22"/>
        </w:rPr>
        <w:t>edukują</w:t>
      </w:r>
      <w:proofErr w:type="gramEnd"/>
      <w:r w:rsidRPr="00EC7450">
        <w:rPr>
          <w:rFonts w:ascii="Calibri" w:hAnsi="Calibri" w:cs="Calibri"/>
          <w:sz w:val="22"/>
          <w:szCs w:val="22"/>
        </w:rPr>
        <w:t xml:space="preserve"> rynek, wspierają rozwój infrastruktury oraz współtworzą debatę o transformacji transportu.</w:t>
      </w:r>
    </w:p>
    <w:p w14:paraId="49B7C2BC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5F71094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>W ramach partnerstwa EV Klub Polska otrzymał do dyspozycji dwa pojazdy - po jednym egzemplarzu modeli EXLANTIX ES i EXLANTIX ET - które przez najbliższe 12 miesięcy będą wykorzystywane do codziennego użytkowania, testów eksperckich oraz szeroko zakrojonych działań edukacyjnych.</w:t>
      </w:r>
    </w:p>
    <w:p w14:paraId="7243C120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C54CDC8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b/>
          <w:bCs/>
          <w:sz w:val="22"/>
          <w:szCs w:val="22"/>
        </w:rPr>
        <w:t>Roczny program testów i użytkowania w warunkach rzeczywistych</w:t>
      </w:r>
    </w:p>
    <w:p w14:paraId="4C672D60" w14:textId="77777777" w:rsidR="00537AB9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lastRenderedPageBreak/>
        <w:t xml:space="preserve">Przekazane pojazdy będą użytkowane przez ekspertów EV Klub Polska, liderów opinii, ambasadorów </w:t>
      </w:r>
      <w:proofErr w:type="spellStart"/>
      <w:r w:rsidRPr="00EC7450">
        <w:rPr>
          <w:rFonts w:ascii="Calibri" w:hAnsi="Calibri" w:cs="Calibri"/>
          <w:sz w:val="22"/>
          <w:szCs w:val="22"/>
        </w:rPr>
        <w:t>elektromobilności</w:t>
      </w:r>
      <w:proofErr w:type="spellEnd"/>
      <w:r w:rsidRPr="00EC7450">
        <w:rPr>
          <w:rFonts w:ascii="Calibri" w:hAnsi="Calibri" w:cs="Calibri"/>
          <w:sz w:val="22"/>
          <w:szCs w:val="22"/>
        </w:rPr>
        <w:t xml:space="preserve"> oraz wybranych członków społeczności, którzy posiadają wieloletnie doświadczenie w eksploatacji pojazdów elektrycznych.</w:t>
      </w:r>
    </w:p>
    <w:p w14:paraId="227EC803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D448CCD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>W ramach rocznego kontraktu samochody będą poddawane długoterminowym testom w warunkach codziennego użytkowania obejmujących między innymi:</w:t>
      </w:r>
    </w:p>
    <w:p w14:paraId="39DA4E8B" w14:textId="77777777" w:rsidR="00537AB9" w:rsidRPr="00EC7450" w:rsidRDefault="00537AB9" w:rsidP="006474EE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>analizę efektywności energetycznej i rzeczywistego zużycia energii,</w:t>
      </w:r>
    </w:p>
    <w:p w14:paraId="0703FB93" w14:textId="77777777" w:rsidR="00537AB9" w:rsidRPr="00EC7450" w:rsidRDefault="00537AB9" w:rsidP="006474EE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>testy zasięgu w różnych warunkach pogodowych i drogowych,</w:t>
      </w:r>
    </w:p>
    <w:p w14:paraId="3ED6D80C" w14:textId="77777777" w:rsidR="00537AB9" w:rsidRPr="00EC7450" w:rsidRDefault="00537AB9" w:rsidP="006474EE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>weryfikację komfortu użytkowania w ruchu miejskim i trasach długodystansowych,</w:t>
      </w:r>
      <w:r w:rsidRPr="00EC7450">
        <w:rPr>
          <w:rFonts w:ascii="Calibri" w:hAnsi="Calibri" w:cs="Calibri"/>
          <w:sz w:val="22"/>
          <w:szCs w:val="22"/>
        </w:rPr>
        <w:br/>
        <w:t xml:space="preserve">ocenę ergonomii i funkcjonalności rozwiązań </w:t>
      </w:r>
      <w:proofErr w:type="spellStart"/>
      <w:r w:rsidRPr="00EC7450">
        <w:rPr>
          <w:rFonts w:ascii="Calibri" w:hAnsi="Calibri" w:cs="Calibri"/>
          <w:sz w:val="22"/>
          <w:szCs w:val="22"/>
        </w:rPr>
        <w:t>premium</w:t>
      </w:r>
      <w:proofErr w:type="spellEnd"/>
      <w:r w:rsidRPr="00EC7450">
        <w:rPr>
          <w:rFonts w:ascii="Calibri" w:hAnsi="Calibri" w:cs="Calibri"/>
          <w:sz w:val="22"/>
          <w:szCs w:val="22"/>
        </w:rPr>
        <w:t xml:space="preserve"> zastosowanych w pojazdach,</w:t>
      </w:r>
    </w:p>
    <w:p w14:paraId="532B0D30" w14:textId="15894946" w:rsidR="00537AB9" w:rsidRPr="00EC7450" w:rsidRDefault="00537AB9" w:rsidP="006474EE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>badanie wydajności systemów ładowania i integracji z infrastrukturą,</w:t>
      </w:r>
      <w:r>
        <w:rPr>
          <w:rFonts w:ascii="Calibri" w:hAnsi="Calibri" w:cs="Calibri"/>
          <w:sz w:val="22"/>
          <w:szCs w:val="22"/>
        </w:rPr>
        <w:t xml:space="preserve"> </w:t>
      </w:r>
      <w:r w:rsidRPr="00EC7450">
        <w:rPr>
          <w:rFonts w:ascii="Calibri" w:hAnsi="Calibri" w:cs="Calibri"/>
          <w:sz w:val="22"/>
          <w:szCs w:val="22"/>
        </w:rPr>
        <w:t xml:space="preserve">analizę praktycznych aspektów codziennego użytkowania samochodów </w:t>
      </w:r>
      <w:proofErr w:type="spellStart"/>
      <w:r w:rsidRPr="00EC7450">
        <w:rPr>
          <w:rFonts w:ascii="Calibri" w:hAnsi="Calibri" w:cs="Calibri"/>
          <w:sz w:val="22"/>
          <w:szCs w:val="22"/>
        </w:rPr>
        <w:t>premium</w:t>
      </w:r>
      <w:proofErr w:type="spellEnd"/>
      <w:r w:rsidRPr="00EC7450">
        <w:rPr>
          <w:rFonts w:ascii="Calibri" w:hAnsi="Calibri" w:cs="Calibri"/>
          <w:sz w:val="22"/>
          <w:szCs w:val="22"/>
        </w:rPr>
        <w:t xml:space="preserve"> EV.</w:t>
      </w:r>
    </w:p>
    <w:p w14:paraId="38CC64FB" w14:textId="77777777" w:rsidR="00537AB9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5A5D98F" w14:textId="2F21A53A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 xml:space="preserve">Kluczowym elementem współpracy będzie również regularne przekazywanie EXLANTIX feedbacku produktowego oraz obserwacji wynikających z rzeczywistej eksploatacji pojazdów przez zaawansowanych użytkowników </w:t>
      </w:r>
      <w:proofErr w:type="spellStart"/>
      <w:r w:rsidRPr="00EC7450">
        <w:rPr>
          <w:rFonts w:ascii="Calibri" w:hAnsi="Calibri" w:cs="Calibri"/>
          <w:sz w:val="22"/>
          <w:szCs w:val="22"/>
        </w:rPr>
        <w:t>elektromobilności</w:t>
      </w:r>
      <w:proofErr w:type="spellEnd"/>
      <w:r w:rsidRPr="00EC7450">
        <w:rPr>
          <w:rFonts w:ascii="Calibri" w:hAnsi="Calibri" w:cs="Calibri"/>
          <w:sz w:val="22"/>
          <w:szCs w:val="22"/>
        </w:rPr>
        <w:t>.</w:t>
      </w:r>
    </w:p>
    <w:p w14:paraId="369804BD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0FA8C93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b/>
          <w:bCs/>
          <w:sz w:val="22"/>
          <w:szCs w:val="22"/>
        </w:rPr>
        <w:t>EV Klub Polska - największa społeczność użytkowników EV w Polsce</w:t>
      </w:r>
    </w:p>
    <w:p w14:paraId="26EF8293" w14:textId="77777777" w:rsidR="00537AB9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 xml:space="preserve">EV Klub Polska od lat pozostaje jednym z najważniejszych podmiotów wspierających rozwój </w:t>
      </w:r>
      <w:proofErr w:type="spellStart"/>
      <w:r w:rsidRPr="00EC7450">
        <w:rPr>
          <w:rFonts w:ascii="Calibri" w:hAnsi="Calibri" w:cs="Calibri"/>
          <w:sz w:val="22"/>
          <w:szCs w:val="22"/>
        </w:rPr>
        <w:t>elektromobilności</w:t>
      </w:r>
      <w:proofErr w:type="spellEnd"/>
      <w:r w:rsidRPr="00EC7450">
        <w:rPr>
          <w:rFonts w:ascii="Calibri" w:hAnsi="Calibri" w:cs="Calibri"/>
          <w:sz w:val="22"/>
          <w:szCs w:val="22"/>
        </w:rPr>
        <w:t xml:space="preserve"> na polskim rynku. Organizacja zrzesza największą społeczność właścicieli i użytkowników samochodów elektrycznych w kraju, skupiając ponad 15 tys. aktywnych członków reprezentujących praktycznie wszystkie segmenty rynku EV.</w:t>
      </w:r>
    </w:p>
    <w:p w14:paraId="7F49FBD5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D710A75" w14:textId="5C18E8E3" w:rsidR="00537AB9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 xml:space="preserve">To środowisko tworzone przez entuzjastów, ekspertów branżowych, inżynierów, </w:t>
      </w:r>
      <w:proofErr w:type="spellStart"/>
      <w:r w:rsidRPr="00EC7450">
        <w:rPr>
          <w:rFonts w:ascii="Calibri" w:hAnsi="Calibri" w:cs="Calibri"/>
          <w:sz w:val="22"/>
          <w:szCs w:val="22"/>
        </w:rPr>
        <w:t>fleet</w:t>
      </w:r>
      <w:proofErr w:type="spellEnd"/>
      <w:r w:rsidRPr="00EC7450">
        <w:rPr>
          <w:rFonts w:ascii="Calibri" w:hAnsi="Calibri" w:cs="Calibri"/>
          <w:sz w:val="22"/>
          <w:szCs w:val="22"/>
        </w:rPr>
        <w:t xml:space="preserve"> managerów, przedsiębiorców, liderów opinii i praktyków, którzy każdego dnia korzystają z pojazdów elektrycznych i aktywnie uczestniczą w budowaniu rynku nowoczesnej mobilności.</w:t>
      </w:r>
    </w:p>
    <w:p w14:paraId="7737B4D7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4AB13AB" w14:textId="0BA37604" w:rsidR="00537AB9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 xml:space="preserve">Znaczenie EV Klub Polska wykracza dziś daleko poza samą społeczność użytkowników. Organizacja aktywnie uczestniczy w debacie branżowej, prowadzi działania edukacyjne, wspiera rozwój infrastruktury ładowania, przygotowuje analizy i raporty dotyczące </w:t>
      </w:r>
      <w:proofErr w:type="spellStart"/>
      <w:r w:rsidRPr="00EC7450">
        <w:rPr>
          <w:rFonts w:ascii="Calibri" w:hAnsi="Calibri" w:cs="Calibri"/>
          <w:sz w:val="22"/>
          <w:szCs w:val="22"/>
        </w:rPr>
        <w:t>elektromobilności</w:t>
      </w:r>
      <w:proofErr w:type="spellEnd"/>
      <w:r w:rsidRPr="00EC7450">
        <w:rPr>
          <w:rFonts w:ascii="Calibri" w:hAnsi="Calibri" w:cs="Calibri"/>
          <w:sz w:val="22"/>
          <w:szCs w:val="22"/>
        </w:rPr>
        <w:t xml:space="preserve"> oraz regularnie opiniuje rozwiązania wpływające na rozwój rynku EV w Polsce.</w:t>
      </w:r>
    </w:p>
    <w:p w14:paraId="46F31967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21E4B3B" w14:textId="42AB3DD5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 xml:space="preserve">Dzięki temu EV Klub Polska jest obecnie jednym z najbardziej opiniotwórczych i wiarygodnych głosów polskiej </w:t>
      </w:r>
      <w:proofErr w:type="spellStart"/>
      <w:r w:rsidRPr="00EC7450">
        <w:rPr>
          <w:rFonts w:ascii="Calibri" w:hAnsi="Calibri" w:cs="Calibri"/>
          <w:sz w:val="22"/>
          <w:szCs w:val="22"/>
        </w:rPr>
        <w:t>elektromobilności</w:t>
      </w:r>
      <w:proofErr w:type="spellEnd"/>
      <w:r w:rsidRPr="00EC7450">
        <w:rPr>
          <w:rFonts w:ascii="Calibri" w:hAnsi="Calibri" w:cs="Calibri"/>
          <w:sz w:val="22"/>
          <w:szCs w:val="22"/>
        </w:rPr>
        <w:t>.</w:t>
      </w:r>
    </w:p>
    <w:p w14:paraId="4F38F48B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70A57BB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b/>
          <w:bCs/>
          <w:sz w:val="22"/>
          <w:szCs w:val="22"/>
        </w:rPr>
        <w:t>Znaczenie społeczności EV na globalnym rynku</w:t>
      </w:r>
    </w:p>
    <w:p w14:paraId="42D4759A" w14:textId="009B3FD9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 xml:space="preserve">Na rozwiniętych rynkach </w:t>
      </w:r>
      <w:proofErr w:type="spellStart"/>
      <w:r w:rsidRPr="00EC7450">
        <w:rPr>
          <w:rFonts w:ascii="Calibri" w:hAnsi="Calibri" w:cs="Calibri"/>
          <w:sz w:val="22"/>
          <w:szCs w:val="22"/>
        </w:rPr>
        <w:t>elektromobilnych</w:t>
      </w:r>
      <w:proofErr w:type="spellEnd"/>
      <w:r w:rsidRPr="00EC7450">
        <w:rPr>
          <w:rFonts w:ascii="Calibri" w:hAnsi="Calibri" w:cs="Calibri"/>
          <w:sz w:val="22"/>
          <w:szCs w:val="22"/>
        </w:rPr>
        <w:t xml:space="preserve"> podobne społeczności użytkowników odgrywają kluczową rolę w procesie transformacji transportu. Organizacje zrzeszające użytkowników EV funkcjonują dziś jako pomost pomiędzy producentami, </w:t>
      </w:r>
      <w:proofErr w:type="spellStart"/>
      <w:r w:rsidRPr="00EC7450">
        <w:rPr>
          <w:rFonts w:ascii="Calibri" w:hAnsi="Calibri" w:cs="Calibri"/>
          <w:sz w:val="22"/>
          <w:szCs w:val="22"/>
        </w:rPr>
        <w:t>rynkiemi</w:t>
      </w:r>
      <w:proofErr w:type="spellEnd"/>
      <w:r w:rsidRPr="00EC7450">
        <w:rPr>
          <w:rFonts w:ascii="Calibri" w:hAnsi="Calibri" w:cs="Calibri"/>
          <w:sz w:val="22"/>
          <w:szCs w:val="22"/>
        </w:rPr>
        <w:t xml:space="preserve"> konsumentami - dostarczając realnych danych z eksploatacji, </w:t>
      </w:r>
      <w:proofErr w:type="gramStart"/>
      <w:r w:rsidRPr="00EC7450">
        <w:rPr>
          <w:rFonts w:ascii="Calibri" w:hAnsi="Calibri" w:cs="Calibri"/>
          <w:sz w:val="22"/>
          <w:szCs w:val="22"/>
        </w:rPr>
        <w:t>edukując</w:t>
      </w:r>
      <w:proofErr w:type="gramEnd"/>
      <w:r w:rsidRPr="00EC7450">
        <w:rPr>
          <w:rFonts w:ascii="Calibri" w:hAnsi="Calibri" w:cs="Calibri"/>
          <w:sz w:val="22"/>
          <w:szCs w:val="22"/>
        </w:rPr>
        <w:t xml:space="preserve"> nowych użytkowników i wspierając budowę zaufania do nowych technologii.</w:t>
      </w:r>
    </w:p>
    <w:p w14:paraId="6BB07886" w14:textId="77777777" w:rsidR="00537AB9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 xml:space="preserve">To właśnie dzięki tego typu organizacjom </w:t>
      </w:r>
      <w:proofErr w:type="spellStart"/>
      <w:r w:rsidRPr="00EC7450">
        <w:rPr>
          <w:rFonts w:ascii="Calibri" w:hAnsi="Calibri" w:cs="Calibri"/>
          <w:sz w:val="22"/>
          <w:szCs w:val="22"/>
        </w:rPr>
        <w:t>elektromobilność</w:t>
      </w:r>
      <w:proofErr w:type="spellEnd"/>
      <w:r w:rsidRPr="00EC7450">
        <w:rPr>
          <w:rFonts w:ascii="Calibri" w:hAnsi="Calibri" w:cs="Calibri"/>
          <w:sz w:val="22"/>
          <w:szCs w:val="22"/>
        </w:rPr>
        <w:t xml:space="preserve"> na wielu rynkach szybciej przechodzi z etapu innowacji technologicznej do etapu powszechnej adopcji konsumenckiej.</w:t>
      </w:r>
    </w:p>
    <w:p w14:paraId="470450FB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C0C95E0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lastRenderedPageBreak/>
        <w:t>EXLANTIX postrzega EV Klub Polska jako organizację pełniącą dokładnie taką rolę na polskim rynku - będącą nie tylko społecznością użytkowników, ale realnym partnerem wspierającym rozwój nowoczesnej mobilności.</w:t>
      </w:r>
    </w:p>
    <w:p w14:paraId="39DEB37A" w14:textId="3456CA4A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F9827F6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b/>
          <w:bCs/>
          <w:sz w:val="22"/>
          <w:szCs w:val="22"/>
        </w:rPr>
        <w:t>Edukacja rynku poprzez praktyczne doświadczenie</w:t>
      </w:r>
    </w:p>
    <w:p w14:paraId="7B41DDA2" w14:textId="77777777" w:rsidR="00537AB9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>Jednym z głównych filarów współpracy EXLANTIX i EV Klub Polska będą działania edukacyjne skierowane do obecnych i przyszłych użytkowników samochodów elektrycznych.</w:t>
      </w:r>
    </w:p>
    <w:p w14:paraId="367D0184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8E084D1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 xml:space="preserve">Modele EXLANTIX ES i ET będą obecne podczas wydarzeń branżowych, konferencji, targów, spotkań społeczności </w:t>
      </w:r>
      <w:proofErr w:type="spellStart"/>
      <w:r w:rsidRPr="00EC7450">
        <w:rPr>
          <w:rFonts w:ascii="Calibri" w:hAnsi="Calibri" w:cs="Calibri"/>
          <w:sz w:val="22"/>
          <w:szCs w:val="22"/>
        </w:rPr>
        <w:t>elektromobilnej</w:t>
      </w:r>
      <w:proofErr w:type="spellEnd"/>
      <w:r w:rsidRPr="00EC7450">
        <w:rPr>
          <w:rFonts w:ascii="Calibri" w:hAnsi="Calibri" w:cs="Calibri"/>
          <w:sz w:val="22"/>
          <w:szCs w:val="22"/>
        </w:rPr>
        <w:t xml:space="preserve">, eventów flotowych oraz inicjatyw edukacyjnych związanych z rozwojem rynku EV. Samochody posłużą jako narzędzie praktycznej edukacji pokazujące rzeczywiste możliwości współczesnych samochodów elektrycznych klasy </w:t>
      </w:r>
      <w:proofErr w:type="spellStart"/>
      <w:r w:rsidRPr="00EC7450">
        <w:rPr>
          <w:rFonts w:ascii="Calibri" w:hAnsi="Calibri" w:cs="Calibri"/>
          <w:sz w:val="22"/>
          <w:szCs w:val="22"/>
        </w:rPr>
        <w:t>premium</w:t>
      </w:r>
      <w:proofErr w:type="spellEnd"/>
      <w:r w:rsidRPr="00EC7450">
        <w:rPr>
          <w:rFonts w:ascii="Calibri" w:hAnsi="Calibri" w:cs="Calibri"/>
          <w:sz w:val="22"/>
          <w:szCs w:val="22"/>
        </w:rPr>
        <w:t>.</w:t>
      </w:r>
    </w:p>
    <w:p w14:paraId="19A364B3" w14:textId="77777777" w:rsidR="00537AB9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8540E3B" w14:textId="13720E83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>W ramach współpracy planowane są także:</w:t>
      </w:r>
    </w:p>
    <w:p w14:paraId="5BB2D223" w14:textId="77777777" w:rsidR="00537AB9" w:rsidRPr="00EC7450" w:rsidRDefault="00537AB9" w:rsidP="006474EE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>publikacje eksperckie oraz testy długoterminowe pojazdów w codziennym użytkowaniu, </w:t>
      </w:r>
    </w:p>
    <w:p w14:paraId="76346759" w14:textId="77777777" w:rsidR="00537AB9" w:rsidRPr="00EC7450" w:rsidRDefault="00537AB9" w:rsidP="006474EE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 xml:space="preserve">przygotowywanie materiałów edukacyjnych dotyczących praktycznych aspektów korzystania z samochodów elektrycznych klasy </w:t>
      </w:r>
      <w:proofErr w:type="spellStart"/>
      <w:r w:rsidRPr="00EC7450">
        <w:rPr>
          <w:rFonts w:ascii="Calibri" w:hAnsi="Calibri" w:cs="Calibri"/>
          <w:sz w:val="22"/>
          <w:szCs w:val="22"/>
        </w:rPr>
        <w:t>premium</w:t>
      </w:r>
      <w:proofErr w:type="spellEnd"/>
      <w:r w:rsidRPr="00EC7450">
        <w:rPr>
          <w:rFonts w:ascii="Calibri" w:hAnsi="Calibri" w:cs="Calibri"/>
          <w:sz w:val="22"/>
          <w:szCs w:val="22"/>
        </w:rPr>
        <w:t>, </w:t>
      </w:r>
    </w:p>
    <w:p w14:paraId="536DAAFB" w14:textId="77777777" w:rsidR="00537AB9" w:rsidRPr="00EC7450" w:rsidRDefault="00537AB9" w:rsidP="006474EE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>tworzenie raportów z eksploatacji oraz analiz praktycznych opartych na rzeczywistych doświadczeniach użytkowników, </w:t>
      </w:r>
    </w:p>
    <w:p w14:paraId="31453D5F" w14:textId="77777777" w:rsidR="00537AB9" w:rsidRPr="00EC7450" w:rsidRDefault="00537AB9" w:rsidP="006474EE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>porównania efektywności energetycznej i kosztów użytkowania pojazdów elektrycznych, </w:t>
      </w:r>
    </w:p>
    <w:p w14:paraId="4850255A" w14:textId="77777777" w:rsidR="00537AB9" w:rsidRPr="00EC7450" w:rsidRDefault="00537AB9" w:rsidP="006474EE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 xml:space="preserve">rozwój </w:t>
      </w:r>
      <w:proofErr w:type="spellStart"/>
      <w:r w:rsidRPr="00EC7450">
        <w:rPr>
          <w:rFonts w:ascii="Calibri" w:hAnsi="Calibri" w:cs="Calibri"/>
          <w:sz w:val="22"/>
          <w:szCs w:val="22"/>
        </w:rPr>
        <w:t>contentu</w:t>
      </w:r>
      <w:proofErr w:type="spellEnd"/>
      <w:r w:rsidRPr="00EC7450">
        <w:rPr>
          <w:rFonts w:ascii="Calibri" w:hAnsi="Calibri" w:cs="Calibri"/>
          <w:sz w:val="22"/>
          <w:szCs w:val="22"/>
        </w:rPr>
        <w:t xml:space="preserve"> eksperckiego do kanałów społecznościowych, mediów branżowych oraz platform edukacyjnych EV Klub Polska.</w:t>
      </w:r>
    </w:p>
    <w:p w14:paraId="45B5BE3E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850347A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b/>
          <w:bCs/>
          <w:sz w:val="22"/>
          <w:szCs w:val="22"/>
        </w:rPr>
        <w:t>Partnerstwo jako platforma ambasadorska</w:t>
      </w:r>
    </w:p>
    <w:p w14:paraId="67FA11FF" w14:textId="77777777" w:rsidR="00537AB9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 xml:space="preserve">Współpraca ma również wymiar ambasadorski. Dzięki zaangażowaniu EV Klub Polska modele EXLANTIX będą prezentowane najbardziej zaawansowanej i świadomej grupie użytkowników </w:t>
      </w:r>
      <w:proofErr w:type="spellStart"/>
      <w:r w:rsidRPr="00EC7450">
        <w:rPr>
          <w:rFonts w:ascii="Calibri" w:hAnsi="Calibri" w:cs="Calibri"/>
          <w:sz w:val="22"/>
          <w:szCs w:val="22"/>
        </w:rPr>
        <w:t>elektromobilności</w:t>
      </w:r>
      <w:proofErr w:type="spellEnd"/>
      <w:r w:rsidRPr="00EC7450">
        <w:rPr>
          <w:rFonts w:ascii="Calibri" w:hAnsi="Calibri" w:cs="Calibri"/>
          <w:sz w:val="22"/>
          <w:szCs w:val="22"/>
        </w:rPr>
        <w:t xml:space="preserve"> w Polsce.</w:t>
      </w:r>
    </w:p>
    <w:p w14:paraId="1E8C9D0F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F915021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 xml:space="preserve">Marka zakłada, że obecność samochodów w rękach praktyków rynku będzie miała kluczowe znaczenie dla budowania wiarygodności marki w segmencie </w:t>
      </w:r>
      <w:proofErr w:type="spellStart"/>
      <w:r w:rsidRPr="00EC7450">
        <w:rPr>
          <w:rFonts w:ascii="Calibri" w:hAnsi="Calibri" w:cs="Calibri"/>
          <w:sz w:val="22"/>
          <w:szCs w:val="22"/>
        </w:rPr>
        <w:t>premium</w:t>
      </w:r>
      <w:proofErr w:type="spellEnd"/>
      <w:r w:rsidRPr="00EC7450">
        <w:rPr>
          <w:rFonts w:ascii="Calibri" w:hAnsi="Calibri" w:cs="Calibri"/>
          <w:sz w:val="22"/>
          <w:szCs w:val="22"/>
        </w:rPr>
        <w:t xml:space="preserve"> EV oraz pozwoli prezentować produkt poprzez realne doświadczenie, a nie wyłącznie komunikację marketingową. Codzienna eksploatacja przez EV Klub Polska - który pokonuje codziennie setki kilometrów na prądzie - to okazja, aby w pełni wykorzystać potencjał samochodów EXLANTIX, które ładują się z mocą nawet 290kW i pozwalają w zaledwie 15 minut uzupełnić energię do 80%.</w:t>
      </w:r>
    </w:p>
    <w:p w14:paraId="04BC02CB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BC3E283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b/>
          <w:bCs/>
          <w:sz w:val="22"/>
          <w:szCs w:val="22"/>
        </w:rPr>
        <w:t>Głos Partnerów</w:t>
      </w:r>
    </w:p>
    <w:p w14:paraId="64D5A157" w14:textId="594DBEDF" w:rsidR="00537AB9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 xml:space="preserve">- </w:t>
      </w:r>
      <w:r w:rsidRPr="00EC7450">
        <w:rPr>
          <w:rFonts w:ascii="Calibri" w:hAnsi="Calibri" w:cs="Calibri"/>
          <w:i/>
          <w:iCs/>
          <w:sz w:val="22"/>
          <w:szCs w:val="22"/>
        </w:rPr>
        <w:t xml:space="preserve">EV Klub Polska od lat zrzesza użytkowników samochodów elektrycznych w Polsce. Fundacja kreuje rynek </w:t>
      </w:r>
      <w:proofErr w:type="spellStart"/>
      <w:r w:rsidRPr="00EC7450">
        <w:rPr>
          <w:rFonts w:ascii="Calibri" w:hAnsi="Calibri" w:cs="Calibri"/>
          <w:i/>
          <w:iCs/>
          <w:sz w:val="22"/>
          <w:szCs w:val="22"/>
        </w:rPr>
        <w:t>elektromobilności</w:t>
      </w:r>
      <w:proofErr w:type="spellEnd"/>
      <w:r w:rsidRPr="00EC7450">
        <w:rPr>
          <w:rFonts w:ascii="Calibri" w:hAnsi="Calibri" w:cs="Calibri"/>
          <w:i/>
          <w:iCs/>
          <w:sz w:val="22"/>
          <w:szCs w:val="22"/>
        </w:rPr>
        <w:t xml:space="preserve"> oraz </w:t>
      </w:r>
      <w:proofErr w:type="gramStart"/>
      <w:r w:rsidRPr="00EC7450">
        <w:rPr>
          <w:rFonts w:ascii="Calibri" w:hAnsi="Calibri" w:cs="Calibri"/>
          <w:i/>
          <w:iCs/>
          <w:sz w:val="22"/>
          <w:szCs w:val="22"/>
        </w:rPr>
        <w:t>edukuje</w:t>
      </w:r>
      <w:proofErr w:type="gramEnd"/>
      <w:r w:rsidRPr="00EC7450">
        <w:rPr>
          <w:rFonts w:ascii="Calibri" w:hAnsi="Calibri" w:cs="Calibri"/>
          <w:i/>
          <w:iCs/>
          <w:sz w:val="22"/>
          <w:szCs w:val="22"/>
        </w:rPr>
        <w:t xml:space="preserve"> społeczeństwo poprzez organizacje wydarzeń oraz dzieląc się na wielu platformach realnym doświadczeniem użytkowników i praktycznymi testami technologii. Współpraca z EXLANTIX daje nam możliwość pokazania społeczności, jak dziś wygląda </w:t>
      </w:r>
      <w:proofErr w:type="spellStart"/>
      <w:r w:rsidRPr="00EC7450">
        <w:rPr>
          <w:rFonts w:ascii="Calibri" w:hAnsi="Calibri" w:cs="Calibri"/>
          <w:i/>
          <w:iCs/>
          <w:sz w:val="22"/>
          <w:szCs w:val="22"/>
        </w:rPr>
        <w:t>elektromobilność</w:t>
      </w:r>
      <w:proofErr w:type="spellEnd"/>
      <w:r w:rsidRPr="00EC7450">
        <w:rPr>
          <w:rFonts w:ascii="Calibri" w:hAnsi="Calibri" w:cs="Calibri"/>
          <w:i/>
          <w:iCs/>
          <w:sz w:val="22"/>
          <w:szCs w:val="22"/>
        </w:rPr>
        <w:t xml:space="preserve"> w najbardziej zaawansowanym wydaniu. To partnerstwo, które ma realną wartość edukacyjną i ekspercką – zarówno dla naszej społeczności, jak i całego rynku</w:t>
      </w:r>
      <w:r w:rsidRPr="00EC7450">
        <w:rPr>
          <w:rFonts w:ascii="Calibri" w:hAnsi="Calibri" w:cs="Calibri"/>
          <w:sz w:val="22"/>
          <w:szCs w:val="22"/>
        </w:rPr>
        <w:t xml:space="preserve"> – mówi </w:t>
      </w:r>
      <w:r w:rsidRPr="00537AB9">
        <w:rPr>
          <w:rFonts w:ascii="Calibri" w:hAnsi="Calibri" w:cs="Calibri"/>
          <w:b/>
          <w:bCs/>
          <w:sz w:val="22"/>
          <w:szCs w:val="22"/>
        </w:rPr>
        <w:t>Łukasz Lewandowski</w:t>
      </w:r>
      <w:r w:rsidRPr="00EC7450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P</w:t>
      </w:r>
      <w:r w:rsidRPr="00EC7450">
        <w:rPr>
          <w:rFonts w:ascii="Calibri" w:hAnsi="Calibri" w:cs="Calibri"/>
          <w:sz w:val="22"/>
          <w:szCs w:val="22"/>
        </w:rPr>
        <w:t>rezes Fundacji EV Klub Polska.</w:t>
      </w:r>
    </w:p>
    <w:p w14:paraId="44FE1895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29B7A11" w14:textId="28A52E7B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 xml:space="preserve">- </w:t>
      </w:r>
      <w:r w:rsidRPr="00EC7450">
        <w:rPr>
          <w:rFonts w:ascii="Calibri" w:hAnsi="Calibri" w:cs="Calibri"/>
          <w:i/>
          <w:iCs/>
          <w:sz w:val="22"/>
          <w:szCs w:val="22"/>
        </w:rPr>
        <w:t xml:space="preserve">EV Klub Polska to dla nas wyjątkowy Partner - organizacja tworzona przez najbardziej świadomych i zaangażowanych użytkowników </w:t>
      </w:r>
      <w:proofErr w:type="spellStart"/>
      <w:r w:rsidRPr="00EC7450">
        <w:rPr>
          <w:rFonts w:ascii="Calibri" w:hAnsi="Calibri" w:cs="Calibri"/>
          <w:i/>
          <w:iCs/>
          <w:sz w:val="22"/>
          <w:szCs w:val="22"/>
        </w:rPr>
        <w:t>elektromobilności</w:t>
      </w:r>
      <w:proofErr w:type="spellEnd"/>
      <w:r w:rsidRPr="00EC7450">
        <w:rPr>
          <w:rFonts w:ascii="Calibri" w:hAnsi="Calibri" w:cs="Calibri"/>
          <w:i/>
          <w:iCs/>
          <w:sz w:val="22"/>
          <w:szCs w:val="22"/>
        </w:rPr>
        <w:t xml:space="preserve"> w Polsce. W EXLANTIX wierzymy, że rozwój rynku EV wymaga dialogu z ekspertami i realnymi użytkownikami. Oddając nasze samochody w ręce EV Klub Polska, pokazujemy pełne zaufanie do produktu i gotowość do otwartego budowania </w:t>
      </w:r>
      <w:proofErr w:type="spellStart"/>
      <w:r w:rsidRPr="00EC7450">
        <w:rPr>
          <w:rFonts w:ascii="Calibri" w:hAnsi="Calibri" w:cs="Calibri"/>
          <w:i/>
          <w:iCs/>
          <w:sz w:val="22"/>
          <w:szCs w:val="22"/>
        </w:rPr>
        <w:t>elektromobilności</w:t>
      </w:r>
      <w:proofErr w:type="spellEnd"/>
      <w:r w:rsidRPr="00EC7450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EC7450">
        <w:rPr>
          <w:rFonts w:ascii="Calibri" w:hAnsi="Calibri" w:cs="Calibri"/>
          <w:i/>
          <w:iCs/>
          <w:sz w:val="22"/>
          <w:szCs w:val="22"/>
        </w:rPr>
        <w:t>premium</w:t>
      </w:r>
      <w:proofErr w:type="spellEnd"/>
      <w:r w:rsidRPr="00EC7450">
        <w:rPr>
          <w:rFonts w:ascii="Calibri" w:hAnsi="Calibri" w:cs="Calibri"/>
          <w:i/>
          <w:iCs/>
          <w:sz w:val="22"/>
          <w:szCs w:val="22"/>
        </w:rPr>
        <w:t xml:space="preserve"> w oparciu o praktyczne doświadczenie rynku</w:t>
      </w:r>
      <w:r w:rsidRPr="00EC7450">
        <w:rPr>
          <w:rFonts w:ascii="Calibri" w:hAnsi="Calibri" w:cs="Calibri"/>
          <w:sz w:val="22"/>
          <w:szCs w:val="22"/>
        </w:rPr>
        <w:t xml:space="preserve"> - mówi </w:t>
      </w:r>
      <w:r w:rsidRPr="00537AB9">
        <w:rPr>
          <w:rFonts w:ascii="Calibri" w:hAnsi="Calibri" w:cs="Calibri"/>
          <w:b/>
          <w:bCs/>
          <w:sz w:val="22"/>
          <w:szCs w:val="22"/>
        </w:rPr>
        <w:t>Paulina Skowron</w:t>
      </w:r>
      <w:r w:rsidRPr="00EC7450">
        <w:rPr>
          <w:rFonts w:ascii="Calibri" w:hAnsi="Calibri" w:cs="Calibri"/>
          <w:sz w:val="22"/>
          <w:szCs w:val="22"/>
        </w:rPr>
        <w:t>, Brand Manager EXLANTIX.</w:t>
      </w:r>
    </w:p>
    <w:p w14:paraId="51A6DADB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926E6FE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b/>
          <w:bCs/>
          <w:sz w:val="22"/>
          <w:szCs w:val="22"/>
        </w:rPr>
        <w:t>EXLANTIX ES - elektryczna limuzyna nowej generacji</w:t>
      </w:r>
    </w:p>
    <w:p w14:paraId="3478532D" w14:textId="77777777" w:rsidR="00537AB9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 xml:space="preserve">Jednym z przekazanych modeli jest EXLANTIX ES – elektryczna limuzyna </w:t>
      </w:r>
      <w:proofErr w:type="spellStart"/>
      <w:r w:rsidRPr="00EC7450">
        <w:rPr>
          <w:rFonts w:ascii="Calibri" w:hAnsi="Calibri" w:cs="Calibri"/>
          <w:sz w:val="22"/>
          <w:szCs w:val="22"/>
        </w:rPr>
        <w:t>premium</w:t>
      </w:r>
      <w:proofErr w:type="spellEnd"/>
      <w:r w:rsidRPr="00EC7450">
        <w:rPr>
          <w:rFonts w:ascii="Calibri" w:hAnsi="Calibri" w:cs="Calibri"/>
          <w:sz w:val="22"/>
          <w:szCs w:val="22"/>
        </w:rPr>
        <w:t xml:space="preserve"> łącząca sportowy charakter z wysokim poziomem komfortu i zaawansowaną technologią.</w:t>
      </w:r>
    </w:p>
    <w:p w14:paraId="6FA85A82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A21588C" w14:textId="27F4D919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>Model oferuje napęd AWD oraz moc 480 KM, zapewniając dynamiczne osiągi przy zachowaniu płynności charakterystycznej dla napędu elektrycznego. Zasięg do 600 km WLTP pozwala na komfortowe użytkowanie zarówno w codziennej eksploatacji miejskiej, jak i podczas dłuższych podróży.</w:t>
      </w:r>
      <w:r w:rsidRPr="00EC7450">
        <w:rPr>
          <w:rFonts w:ascii="Calibri" w:hAnsi="Calibri" w:cs="Calibri"/>
          <w:sz w:val="22"/>
          <w:szCs w:val="22"/>
        </w:rPr>
        <w:br/>
      </w:r>
    </w:p>
    <w:p w14:paraId="7C4EC833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b/>
          <w:bCs/>
          <w:sz w:val="22"/>
          <w:szCs w:val="22"/>
        </w:rPr>
        <w:t xml:space="preserve">EXLANTIX ET - luksusowy SUV </w:t>
      </w:r>
      <w:proofErr w:type="spellStart"/>
      <w:r w:rsidRPr="00EC7450">
        <w:rPr>
          <w:rFonts w:ascii="Calibri" w:hAnsi="Calibri" w:cs="Calibri"/>
          <w:b/>
          <w:bCs/>
          <w:sz w:val="22"/>
          <w:szCs w:val="22"/>
        </w:rPr>
        <w:t>premium</w:t>
      </w:r>
      <w:proofErr w:type="spellEnd"/>
      <w:r w:rsidRPr="00EC7450">
        <w:rPr>
          <w:rFonts w:ascii="Calibri" w:hAnsi="Calibri" w:cs="Calibri"/>
          <w:b/>
          <w:bCs/>
          <w:sz w:val="22"/>
          <w:szCs w:val="22"/>
        </w:rPr>
        <w:t xml:space="preserve"> EV</w:t>
      </w:r>
    </w:p>
    <w:p w14:paraId="75634875" w14:textId="77777777" w:rsidR="00537AB9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 xml:space="preserve">Drugim pojazdem przekazanym EV Klub Polska jest EXLANTIX ET – luksusowy SUV klasy </w:t>
      </w:r>
      <w:proofErr w:type="spellStart"/>
      <w:r w:rsidRPr="00EC7450">
        <w:rPr>
          <w:rFonts w:ascii="Calibri" w:hAnsi="Calibri" w:cs="Calibri"/>
          <w:sz w:val="22"/>
          <w:szCs w:val="22"/>
        </w:rPr>
        <w:t>premium</w:t>
      </w:r>
      <w:proofErr w:type="spellEnd"/>
      <w:r w:rsidRPr="00EC7450">
        <w:rPr>
          <w:rFonts w:ascii="Calibri" w:hAnsi="Calibri" w:cs="Calibri"/>
          <w:sz w:val="22"/>
          <w:szCs w:val="22"/>
        </w:rPr>
        <w:t xml:space="preserve"> zaprojektowany z myślą o połączeniu przestronności, komfortu i wysokich osiągów.</w:t>
      </w:r>
    </w:p>
    <w:p w14:paraId="1227DCDF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52E9E07" w14:textId="77777777" w:rsidR="00537AB9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>Model wyposażony został w napęd AWD o mocy 480 KM, pneumatyczne zawieszenie oraz baterię zapewniającą zasięg do 525 km WLTP, oferując wszechstronność użytkowania zarówno w mieście, jak i podczas podróży długodystansowych.</w:t>
      </w:r>
    </w:p>
    <w:p w14:paraId="7CDF9AF9" w14:textId="594D8E28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9494702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b/>
          <w:bCs/>
          <w:sz w:val="22"/>
          <w:szCs w:val="22"/>
        </w:rPr>
        <w:t>Wspólna wizja przyszłości mobilności</w:t>
      </w:r>
    </w:p>
    <w:p w14:paraId="7B35D7A3" w14:textId="77777777" w:rsidR="00537AB9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 xml:space="preserve">Partnerstwo EXLANTIX i EV Klub Polska stanowi element szerszej strategii marki zakładającej budowanie </w:t>
      </w:r>
      <w:proofErr w:type="spellStart"/>
      <w:r w:rsidRPr="00EC7450">
        <w:rPr>
          <w:rFonts w:ascii="Calibri" w:hAnsi="Calibri" w:cs="Calibri"/>
          <w:sz w:val="22"/>
          <w:szCs w:val="22"/>
        </w:rPr>
        <w:t>elektromobilności</w:t>
      </w:r>
      <w:proofErr w:type="spellEnd"/>
      <w:r w:rsidRPr="00EC74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C7450">
        <w:rPr>
          <w:rFonts w:ascii="Calibri" w:hAnsi="Calibri" w:cs="Calibri"/>
          <w:sz w:val="22"/>
          <w:szCs w:val="22"/>
        </w:rPr>
        <w:t>premium</w:t>
      </w:r>
      <w:proofErr w:type="spellEnd"/>
      <w:r w:rsidRPr="00EC7450">
        <w:rPr>
          <w:rFonts w:ascii="Calibri" w:hAnsi="Calibri" w:cs="Calibri"/>
          <w:sz w:val="22"/>
          <w:szCs w:val="22"/>
        </w:rPr>
        <w:t xml:space="preserve"> nie tylko poprzez technologię, ale również poprzez edukację, dialog z użytkownikami i rozwój świadomości rynku.</w:t>
      </w:r>
    </w:p>
    <w:p w14:paraId="399FD570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B9E8618" w14:textId="77777777" w:rsidR="00537AB9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 xml:space="preserve">Obie strony podkreślają, że przyszłość </w:t>
      </w:r>
      <w:proofErr w:type="spellStart"/>
      <w:r w:rsidRPr="00EC7450">
        <w:rPr>
          <w:rFonts w:ascii="Calibri" w:hAnsi="Calibri" w:cs="Calibri"/>
          <w:sz w:val="22"/>
          <w:szCs w:val="22"/>
        </w:rPr>
        <w:t>elektromobilności</w:t>
      </w:r>
      <w:proofErr w:type="spellEnd"/>
      <w:r w:rsidRPr="00EC7450">
        <w:rPr>
          <w:rFonts w:ascii="Calibri" w:hAnsi="Calibri" w:cs="Calibri"/>
          <w:sz w:val="22"/>
          <w:szCs w:val="22"/>
        </w:rPr>
        <w:t xml:space="preserve"> zależy od jakości doświadczeń użytkowników, wiarygodności edukacji rynkowej oraz budowania zaufania do nowych technologii.</w:t>
      </w:r>
    </w:p>
    <w:p w14:paraId="55FD02F9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B8B268D" w14:textId="77777777" w:rsidR="00537AB9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 xml:space="preserve">Dzięki tej współpracy EXLANTIX nie tylko prezentuje swoje samochody najbardziej wymagającej społeczności użytkowników EV w Polsce, ale również aktywnie uczestniczy w procesie kształtowania rynku </w:t>
      </w:r>
      <w:proofErr w:type="spellStart"/>
      <w:r w:rsidRPr="00EC7450">
        <w:rPr>
          <w:rFonts w:ascii="Calibri" w:hAnsi="Calibri" w:cs="Calibri"/>
          <w:sz w:val="22"/>
          <w:szCs w:val="22"/>
        </w:rPr>
        <w:t>elektromobilności</w:t>
      </w:r>
      <w:proofErr w:type="spellEnd"/>
      <w:r w:rsidRPr="00EC7450">
        <w:rPr>
          <w:rFonts w:ascii="Calibri" w:hAnsi="Calibri" w:cs="Calibri"/>
          <w:sz w:val="22"/>
          <w:szCs w:val="22"/>
        </w:rPr>
        <w:t xml:space="preserve"> nowej generacji.</w:t>
      </w:r>
    </w:p>
    <w:p w14:paraId="1D4192FE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452D546" w14:textId="77777777" w:rsidR="00537AB9" w:rsidRPr="00EC7450" w:rsidRDefault="00537AB9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7450">
        <w:rPr>
          <w:rFonts w:ascii="Calibri" w:hAnsi="Calibri" w:cs="Calibri"/>
          <w:sz w:val="22"/>
          <w:szCs w:val="22"/>
        </w:rPr>
        <w:t xml:space="preserve">Przez najbliższe miesiące modele EXLANTIX ES i ET będą ambasadorami </w:t>
      </w:r>
      <w:proofErr w:type="spellStart"/>
      <w:r w:rsidRPr="00EC7450">
        <w:rPr>
          <w:rFonts w:ascii="Calibri" w:hAnsi="Calibri" w:cs="Calibri"/>
          <w:sz w:val="22"/>
          <w:szCs w:val="22"/>
        </w:rPr>
        <w:t>elektromobilności</w:t>
      </w:r>
      <w:proofErr w:type="spellEnd"/>
      <w:r w:rsidRPr="00EC74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C7450">
        <w:rPr>
          <w:rFonts w:ascii="Calibri" w:hAnsi="Calibri" w:cs="Calibri"/>
          <w:sz w:val="22"/>
          <w:szCs w:val="22"/>
        </w:rPr>
        <w:t>premium</w:t>
      </w:r>
      <w:proofErr w:type="spellEnd"/>
      <w:r w:rsidRPr="00EC7450">
        <w:rPr>
          <w:rFonts w:ascii="Calibri" w:hAnsi="Calibri" w:cs="Calibri"/>
          <w:sz w:val="22"/>
          <w:szCs w:val="22"/>
        </w:rPr>
        <w:t xml:space="preserve"> podczas licznych wydarzeń, testów i inicjatyw edukacyjnych, wspierając rozwój nowoczesnej mobilności w Polsce.</w:t>
      </w:r>
    </w:p>
    <w:p w14:paraId="5FF589E7" w14:textId="77777777" w:rsidR="001D3E80" w:rsidRDefault="001D3E80" w:rsidP="006474E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4669BBD" w14:textId="77777777" w:rsidR="009137C8" w:rsidRPr="008B069A" w:rsidRDefault="009137C8" w:rsidP="006474EE">
      <w:pPr>
        <w:spacing w:line="276" w:lineRule="auto"/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8B069A">
        <w:rPr>
          <w:rFonts w:ascii="Calibri" w:hAnsi="Calibri" w:cs="Calibri"/>
          <w:sz w:val="22"/>
          <w:szCs w:val="22"/>
        </w:rPr>
        <w:t>--</w:t>
      </w:r>
    </w:p>
    <w:p w14:paraId="0F715A16" w14:textId="77777777" w:rsidR="009137C8" w:rsidRPr="008B069A" w:rsidRDefault="009137C8" w:rsidP="006474E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8B069A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Kontakt</w:t>
      </w:r>
    </w:p>
    <w:p w14:paraId="0A99A8DB" w14:textId="77777777" w:rsidR="009137C8" w:rsidRPr="008B069A" w:rsidRDefault="009137C8" w:rsidP="006474E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43EF8923" w14:textId="77777777" w:rsidR="009137C8" w:rsidRPr="008B069A" w:rsidRDefault="009137C8" w:rsidP="006474EE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B069A">
        <w:rPr>
          <w:rFonts w:ascii="Calibri" w:hAnsi="Calibri" w:cs="Calibri"/>
          <w:color w:val="000000" w:themeColor="text1"/>
          <w:sz w:val="22"/>
          <w:szCs w:val="22"/>
        </w:rPr>
        <w:t>Łukasz Lewandowski, Prezes Fundacji EV Klub Polska</w:t>
      </w:r>
    </w:p>
    <w:p w14:paraId="576CEAAA" w14:textId="77777777" w:rsidR="009137C8" w:rsidRPr="008B069A" w:rsidRDefault="009137C8" w:rsidP="006474EE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8B069A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e-mail: </w:t>
      </w:r>
      <w:hyperlink r:id="rId7" w:history="1">
        <w:r w:rsidRPr="008B069A">
          <w:rPr>
            <w:rStyle w:val="Hipercze"/>
            <w:rFonts w:ascii="Calibri" w:hAnsi="Calibri" w:cs="Calibri"/>
            <w:sz w:val="22"/>
            <w:szCs w:val="22"/>
            <w:lang w:val="en-US"/>
          </w:rPr>
          <w:t>lukasz.lewandowski@evklub.pl</w:t>
        </w:r>
      </w:hyperlink>
      <w:r w:rsidRPr="008B069A">
        <w:rPr>
          <w:rFonts w:ascii="Calibri" w:hAnsi="Calibri" w:cs="Calibri"/>
          <w:color w:val="000000" w:themeColor="text1"/>
          <w:sz w:val="22"/>
          <w:szCs w:val="22"/>
          <w:lang w:val="en-US"/>
        </w:rPr>
        <w:t>; tel.: (+48) 736 846 632</w:t>
      </w:r>
    </w:p>
    <w:p w14:paraId="08736BA1" w14:textId="77777777" w:rsidR="009137C8" w:rsidRPr="008B069A" w:rsidRDefault="009137C8" w:rsidP="006474E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4EF4BA3B" w14:textId="068DD569" w:rsidR="009137C8" w:rsidRPr="008B069A" w:rsidRDefault="009137C8" w:rsidP="006474E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B069A">
        <w:rPr>
          <w:rStyle w:val="normaltextrun"/>
          <w:rFonts w:ascii="Calibri" w:eastAsiaTheme="majorEastAsia" w:hAnsi="Calibri" w:cs="Calibri"/>
          <w:sz w:val="22"/>
          <w:szCs w:val="22"/>
        </w:rPr>
        <w:t xml:space="preserve">Maciej Gis, </w:t>
      </w:r>
      <w:r w:rsidR="001D3E80">
        <w:rPr>
          <w:rStyle w:val="normaltextrun"/>
          <w:rFonts w:ascii="Calibri" w:eastAsiaTheme="majorEastAsia" w:hAnsi="Calibri" w:cs="Calibri"/>
          <w:sz w:val="22"/>
          <w:szCs w:val="22"/>
        </w:rPr>
        <w:t>Redaktor Naczelny</w:t>
      </w:r>
      <w:r w:rsidRPr="008B069A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elektrmobilni.pl</w:t>
      </w:r>
    </w:p>
    <w:p w14:paraId="1D9952DC" w14:textId="77777777" w:rsidR="009137C8" w:rsidRPr="008B069A" w:rsidRDefault="009137C8" w:rsidP="006474E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</w:pPr>
      <w:r w:rsidRPr="008B069A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e-mail: </w:t>
      </w:r>
      <w:hyperlink r:id="rId8" w:history="1">
        <w:r w:rsidRPr="008B069A">
          <w:rPr>
            <w:rStyle w:val="Hipercze"/>
            <w:rFonts w:ascii="Calibri" w:eastAsiaTheme="majorEastAsia" w:hAnsi="Calibri" w:cs="Calibri"/>
            <w:sz w:val="22"/>
            <w:szCs w:val="22"/>
            <w:lang w:val="en-US"/>
          </w:rPr>
          <w:t>maciej.gis@psnm.org</w:t>
        </w:r>
      </w:hyperlink>
      <w:r w:rsidRPr="008B069A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; tel.: (+48) 606 740 357</w:t>
      </w:r>
    </w:p>
    <w:p w14:paraId="1E0C8B34" w14:textId="77777777" w:rsidR="009137C8" w:rsidRPr="008B069A" w:rsidRDefault="009137C8" w:rsidP="006474EE">
      <w:pPr>
        <w:spacing w:line="276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705E73DB" w14:textId="775A54E8" w:rsidR="00CC7958" w:rsidRPr="00947282" w:rsidRDefault="00CC7958" w:rsidP="006474EE">
      <w:pPr>
        <w:spacing w:line="276" w:lineRule="auto"/>
        <w:jc w:val="right"/>
        <w:rPr>
          <w:rFonts w:ascii="Aptos" w:hAnsi="Aptos" w:cs="Aparajita"/>
          <w:lang w:val="en-US"/>
        </w:rPr>
      </w:pPr>
    </w:p>
    <w:sectPr w:rsidR="00CC7958" w:rsidRPr="00947282" w:rsidSect="00B81E6F">
      <w:headerReference w:type="default" r:id="rId9"/>
      <w:footerReference w:type="default" r:id="rId10"/>
      <w:pgSz w:w="11906" w:h="16838"/>
      <w:pgMar w:top="21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25FCB" w14:textId="77777777" w:rsidR="00B139FD" w:rsidRDefault="00B139FD" w:rsidP="00870639">
      <w:r>
        <w:separator/>
      </w:r>
    </w:p>
  </w:endnote>
  <w:endnote w:type="continuationSeparator" w:id="0">
    <w:p w14:paraId="02FFDE54" w14:textId="77777777" w:rsidR="00B139FD" w:rsidRDefault="00B139FD" w:rsidP="0087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4A01" w14:textId="7983D40E" w:rsidR="00870639" w:rsidRDefault="00E96368">
    <w:pPr>
      <w:pStyle w:val="Stopka"/>
    </w:pPr>
    <w:r w:rsidRPr="00E96368">
      <w:rPr>
        <w:noProof/>
      </w:rPr>
      <w:drawing>
        <wp:anchor distT="0" distB="0" distL="114300" distR="114300" simplePos="0" relativeHeight="251660288" behindDoc="0" locked="0" layoutInCell="1" allowOverlap="1" wp14:anchorId="516B1FAF" wp14:editId="2709D8F6">
          <wp:simplePos x="0" y="0"/>
          <wp:positionH relativeFrom="column">
            <wp:posOffset>-5080</wp:posOffset>
          </wp:positionH>
          <wp:positionV relativeFrom="paragraph">
            <wp:posOffset>104978</wp:posOffset>
          </wp:positionV>
          <wp:extent cx="5760720" cy="232410"/>
          <wp:effectExtent l="0" t="0" r="5080" b="0"/>
          <wp:wrapNone/>
          <wp:docPr id="2543700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37003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CF5F8" w14:textId="77777777" w:rsidR="00B139FD" w:rsidRDefault="00B139FD" w:rsidP="00870639">
      <w:r>
        <w:separator/>
      </w:r>
    </w:p>
  </w:footnote>
  <w:footnote w:type="continuationSeparator" w:id="0">
    <w:p w14:paraId="01884B6F" w14:textId="77777777" w:rsidR="00B139FD" w:rsidRDefault="00B139FD" w:rsidP="00870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5523" w14:textId="4C577AF1" w:rsidR="00870639" w:rsidRDefault="003E7657">
    <w:pPr>
      <w:pStyle w:val="Nagwek"/>
    </w:pPr>
    <w:r w:rsidRPr="00B81E6F">
      <w:rPr>
        <w:noProof/>
      </w:rPr>
      <w:drawing>
        <wp:anchor distT="0" distB="0" distL="114300" distR="114300" simplePos="0" relativeHeight="251662336" behindDoc="0" locked="0" layoutInCell="1" allowOverlap="1" wp14:anchorId="679E2209" wp14:editId="71DAA925">
          <wp:simplePos x="0" y="0"/>
          <wp:positionH relativeFrom="column">
            <wp:posOffset>3695308</wp:posOffset>
          </wp:positionH>
          <wp:positionV relativeFrom="paragraph">
            <wp:posOffset>-2107</wp:posOffset>
          </wp:positionV>
          <wp:extent cx="2055064" cy="574040"/>
          <wp:effectExtent l="0" t="0" r="2540" b="0"/>
          <wp:wrapNone/>
          <wp:docPr id="2877772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77720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5064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1E6F">
      <w:rPr>
        <w:noProof/>
      </w:rPr>
      <w:drawing>
        <wp:anchor distT="0" distB="0" distL="114300" distR="114300" simplePos="0" relativeHeight="251661312" behindDoc="0" locked="0" layoutInCell="1" allowOverlap="1" wp14:anchorId="7E7EE6E9" wp14:editId="6D1C2A46">
          <wp:simplePos x="0" y="0"/>
          <wp:positionH relativeFrom="column">
            <wp:posOffset>-4850</wp:posOffset>
          </wp:positionH>
          <wp:positionV relativeFrom="paragraph">
            <wp:posOffset>-2108</wp:posOffset>
          </wp:positionV>
          <wp:extent cx="1964987" cy="574558"/>
          <wp:effectExtent l="0" t="0" r="3810" b="0"/>
          <wp:wrapNone/>
          <wp:docPr id="2591901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19010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84968" cy="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1E86"/>
    <w:multiLevelType w:val="multilevel"/>
    <w:tmpl w:val="4188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5492A"/>
    <w:multiLevelType w:val="hybridMultilevel"/>
    <w:tmpl w:val="33885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63F07"/>
    <w:multiLevelType w:val="multilevel"/>
    <w:tmpl w:val="5B60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7C3EB1"/>
    <w:multiLevelType w:val="hybridMultilevel"/>
    <w:tmpl w:val="8A7E6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77D37"/>
    <w:multiLevelType w:val="hybridMultilevel"/>
    <w:tmpl w:val="E43EE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C424E"/>
    <w:multiLevelType w:val="hybridMultilevel"/>
    <w:tmpl w:val="CC487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07675"/>
    <w:multiLevelType w:val="multilevel"/>
    <w:tmpl w:val="4A46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784ACF"/>
    <w:multiLevelType w:val="hybridMultilevel"/>
    <w:tmpl w:val="A13AAC42"/>
    <w:lvl w:ilvl="0" w:tplc="A448F7D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E0E4B"/>
    <w:multiLevelType w:val="multilevel"/>
    <w:tmpl w:val="03B2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294337"/>
    <w:multiLevelType w:val="hybridMultilevel"/>
    <w:tmpl w:val="98069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988498">
    <w:abstractNumId w:val="5"/>
  </w:num>
  <w:num w:numId="2" w16cid:durableId="1878471478">
    <w:abstractNumId w:val="4"/>
  </w:num>
  <w:num w:numId="3" w16cid:durableId="1484587054">
    <w:abstractNumId w:val="1"/>
  </w:num>
  <w:num w:numId="4" w16cid:durableId="491259565">
    <w:abstractNumId w:val="3"/>
  </w:num>
  <w:num w:numId="5" w16cid:durableId="746420645">
    <w:abstractNumId w:val="2"/>
  </w:num>
  <w:num w:numId="6" w16cid:durableId="1243444631">
    <w:abstractNumId w:val="9"/>
  </w:num>
  <w:num w:numId="7" w16cid:durableId="627123414">
    <w:abstractNumId w:val="7"/>
  </w:num>
  <w:num w:numId="8" w16cid:durableId="2014649498">
    <w:abstractNumId w:val="6"/>
  </w:num>
  <w:num w:numId="9" w16cid:durableId="1311978441">
    <w:abstractNumId w:val="0"/>
  </w:num>
  <w:num w:numId="10" w16cid:durableId="12385893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39"/>
    <w:rsid w:val="00042FEF"/>
    <w:rsid w:val="00092A21"/>
    <w:rsid w:val="000A456E"/>
    <w:rsid w:val="000A4691"/>
    <w:rsid w:val="000B6A8C"/>
    <w:rsid w:val="000E2E70"/>
    <w:rsid w:val="000E443D"/>
    <w:rsid w:val="000F5A2C"/>
    <w:rsid w:val="00110126"/>
    <w:rsid w:val="0011653F"/>
    <w:rsid w:val="00153074"/>
    <w:rsid w:val="00154177"/>
    <w:rsid w:val="00190365"/>
    <w:rsid w:val="00193C18"/>
    <w:rsid w:val="001D3E80"/>
    <w:rsid w:val="001E12E7"/>
    <w:rsid w:val="001F07D1"/>
    <w:rsid w:val="001F3145"/>
    <w:rsid w:val="002B1776"/>
    <w:rsid w:val="002C5D96"/>
    <w:rsid w:val="003179E0"/>
    <w:rsid w:val="0033309B"/>
    <w:rsid w:val="003767D8"/>
    <w:rsid w:val="00391214"/>
    <w:rsid w:val="003A2411"/>
    <w:rsid w:val="003B3493"/>
    <w:rsid w:val="003C5142"/>
    <w:rsid w:val="003E4301"/>
    <w:rsid w:val="003E7657"/>
    <w:rsid w:val="003F0A8C"/>
    <w:rsid w:val="00410B3C"/>
    <w:rsid w:val="0042763A"/>
    <w:rsid w:val="004601D2"/>
    <w:rsid w:val="00463CDC"/>
    <w:rsid w:val="0048211E"/>
    <w:rsid w:val="00482541"/>
    <w:rsid w:val="004A1A80"/>
    <w:rsid w:val="004B43DE"/>
    <w:rsid w:val="004D6730"/>
    <w:rsid w:val="00537AB9"/>
    <w:rsid w:val="00547E02"/>
    <w:rsid w:val="00571E7A"/>
    <w:rsid w:val="0057758E"/>
    <w:rsid w:val="005A46E7"/>
    <w:rsid w:val="005B1793"/>
    <w:rsid w:val="005F0BF6"/>
    <w:rsid w:val="005F6433"/>
    <w:rsid w:val="006448E5"/>
    <w:rsid w:val="006474EE"/>
    <w:rsid w:val="00673AA2"/>
    <w:rsid w:val="006948B2"/>
    <w:rsid w:val="006B5087"/>
    <w:rsid w:val="006C5940"/>
    <w:rsid w:val="006D4F74"/>
    <w:rsid w:val="007151B4"/>
    <w:rsid w:val="00721F5A"/>
    <w:rsid w:val="00727A0C"/>
    <w:rsid w:val="00742AC4"/>
    <w:rsid w:val="0076789F"/>
    <w:rsid w:val="00781218"/>
    <w:rsid w:val="007E6F97"/>
    <w:rsid w:val="007F32EB"/>
    <w:rsid w:val="00801942"/>
    <w:rsid w:val="00825B6E"/>
    <w:rsid w:val="00870639"/>
    <w:rsid w:val="008C0718"/>
    <w:rsid w:val="008F0C8A"/>
    <w:rsid w:val="009137C8"/>
    <w:rsid w:val="009364B8"/>
    <w:rsid w:val="00936F78"/>
    <w:rsid w:val="00947282"/>
    <w:rsid w:val="00970EB6"/>
    <w:rsid w:val="009965BB"/>
    <w:rsid w:val="009C3D22"/>
    <w:rsid w:val="009C4941"/>
    <w:rsid w:val="00A25503"/>
    <w:rsid w:val="00A608C3"/>
    <w:rsid w:val="00A61980"/>
    <w:rsid w:val="00A862FA"/>
    <w:rsid w:val="00AA1BBC"/>
    <w:rsid w:val="00B12C30"/>
    <w:rsid w:val="00B139FD"/>
    <w:rsid w:val="00B55CD0"/>
    <w:rsid w:val="00B81E6F"/>
    <w:rsid w:val="00B84F63"/>
    <w:rsid w:val="00BB7869"/>
    <w:rsid w:val="00BD3531"/>
    <w:rsid w:val="00BF29F9"/>
    <w:rsid w:val="00CA6732"/>
    <w:rsid w:val="00CC056E"/>
    <w:rsid w:val="00CC7390"/>
    <w:rsid w:val="00CC7958"/>
    <w:rsid w:val="00CE0B01"/>
    <w:rsid w:val="00CE1905"/>
    <w:rsid w:val="00D06797"/>
    <w:rsid w:val="00D407B7"/>
    <w:rsid w:val="00D706AC"/>
    <w:rsid w:val="00D86BBE"/>
    <w:rsid w:val="00DA5915"/>
    <w:rsid w:val="00DC31AB"/>
    <w:rsid w:val="00DC5F8A"/>
    <w:rsid w:val="00E854E7"/>
    <w:rsid w:val="00E91099"/>
    <w:rsid w:val="00E96368"/>
    <w:rsid w:val="00EB56F9"/>
    <w:rsid w:val="00ED23AF"/>
    <w:rsid w:val="00EE1EA0"/>
    <w:rsid w:val="00F23BAD"/>
    <w:rsid w:val="00F40A8D"/>
    <w:rsid w:val="00F532FE"/>
    <w:rsid w:val="00FA7F81"/>
    <w:rsid w:val="00FB5F32"/>
    <w:rsid w:val="00FD0342"/>
    <w:rsid w:val="00FE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E2B98"/>
  <w15:chartTrackingRefBased/>
  <w15:docId w15:val="{27C55549-CEB0-A149-9684-14ACC83B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08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0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0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06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0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06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06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06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06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06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0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0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06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06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06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06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06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06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06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06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0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06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0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qFormat/>
    <w:rsid w:val="008706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06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06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06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0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06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063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706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639"/>
  </w:style>
  <w:style w:type="paragraph" w:styleId="Stopka">
    <w:name w:val="footer"/>
    <w:basedOn w:val="Normalny"/>
    <w:link w:val="StopkaZnak"/>
    <w:uiPriority w:val="99"/>
    <w:unhideWhenUsed/>
    <w:rsid w:val="008706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639"/>
  </w:style>
  <w:style w:type="character" w:styleId="Hipercze">
    <w:name w:val="Hyperlink"/>
    <w:basedOn w:val="Domylnaczcionkaakapitu"/>
    <w:uiPriority w:val="99"/>
    <w:unhideWhenUsed/>
    <w:rsid w:val="006B5087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6B50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6B5087"/>
  </w:style>
  <w:style w:type="paragraph" w:styleId="NormalnyWeb">
    <w:name w:val="Normal (Web)"/>
    <w:basedOn w:val="Normalny"/>
    <w:uiPriority w:val="99"/>
    <w:unhideWhenUsed/>
    <w:rsid w:val="00BF29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msonormal">
    <w:name w:val="x_msonormal"/>
    <w:basedOn w:val="Normalny"/>
    <w:rsid w:val="00BF29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F0C8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23A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1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1E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1EA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E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EA0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673AA2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947282"/>
    <w:rPr>
      <w:b/>
      <w:bCs/>
    </w:rPr>
  </w:style>
  <w:style w:type="character" w:styleId="Uwydatnienie">
    <w:name w:val="Emphasis"/>
    <w:basedOn w:val="Domylnaczcionkaakapitu"/>
    <w:uiPriority w:val="20"/>
    <w:qFormat/>
    <w:rsid w:val="00947282"/>
    <w:rPr>
      <w:i/>
      <w:iCs/>
    </w:rPr>
  </w:style>
  <w:style w:type="character" w:customStyle="1" w:styleId="apple-converted-space">
    <w:name w:val="apple-converted-space"/>
    <w:basedOn w:val="Domylnaczcionkaakapitu"/>
    <w:rsid w:val="00947282"/>
  </w:style>
  <w:style w:type="paragraph" w:customStyle="1" w:styleId="Lead">
    <w:name w:val="Lead"/>
    <w:rsid w:val="00E854E7"/>
    <w:pPr>
      <w:spacing w:before="120" w:after="240"/>
      <w:jc w:val="both"/>
    </w:pPr>
    <w:rPr>
      <w:rFonts w:ascii="Arial" w:eastAsia="Arial" w:hAnsi="Arial" w:cs="Arial"/>
      <w:b/>
      <w:bCs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0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4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gis@psnm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kasz.lewandowski@evklub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1487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Maciej Gis</cp:lastModifiedBy>
  <cp:revision>3</cp:revision>
  <dcterms:created xsi:type="dcterms:W3CDTF">2026-05-11T12:13:00Z</dcterms:created>
  <dcterms:modified xsi:type="dcterms:W3CDTF">2026-05-11T12:17:00Z</dcterms:modified>
</cp:coreProperties>
</file>