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C45FB" w14:textId="3CFA5BCA" w:rsidR="007A3986" w:rsidRDefault="00FC1115" w:rsidP="00FC1115">
      <w:pPr>
        <w:spacing w:after="0"/>
        <w:rPr>
          <w:b/>
          <w:bCs/>
        </w:rPr>
      </w:pPr>
      <w:r>
        <w:rPr>
          <w:b/>
          <w:bCs/>
        </w:rPr>
        <w:t xml:space="preserve">NOVINKA: Cihla </w:t>
      </w:r>
      <w:r w:rsidR="007A3986" w:rsidRPr="007A3986">
        <w:rPr>
          <w:b/>
          <w:bCs/>
        </w:rPr>
        <w:t>HELUZ BASIC 25/50 broušená </w:t>
      </w:r>
    </w:p>
    <w:p w14:paraId="35CD7407" w14:textId="615AAB97" w:rsidR="00C935CC" w:rsidRDefault="00C935CC" w:rsidP="00FC1115">
      <w:pPr>
        <w:keepNext/>
        <w:spacing w:after="0"/>
      </w:pPr>
    </w:p>
    <w:p w14:paraId="35A958E2" w14:textId="77777777" w:rsidR="00FC1115" w:rsidRDefault="007A3986" w:rsidP="00FC1115">
      <w:pPr>
        <w:spacing w:after="0"/>
      </w:pPr>
      <w:r w:rsidRPr="007A3986">
        <w:t xml:space="preserve">Cihla HELUZ BASIC 25/50 broušená představuje univerzální </w:t>
      </w:r>
      <w:r w:rsidR="00DB2950">
        <w:t>cihlu určenou zejména pro</w:t>
      </w:r>
      <w:r w:rsidRPr="007A3986">
        <w:t xml:space="preserve"> nosné</w:t>
      </w:r>
      <w:r w:rsidR="00DB2950">
        <w:t xml:space="preserve"> obvodové a vnitřní </w:t>
      </w:r>
      <w:r w:rsidRPr="007A3986">
        <w:t xml:space="preserve">stěny. </w:t>
      </w:r>
      <w:r w:rsidR="00DB2950">
        <w:t>U těchto cihel došlo k o</w:t>
      </w:r>
      <w:r w:rsidRPr="007A3986">
        <w:t>ptimaliz</w:t>
      </w:r>
      <w:r w:rsidR="00DB2950">
        <w:t>aci tvaru</w:t>
      </w:r>
      <w:r w:rsidR="00A44DDC">
        <w:t xml:space="preserve"> a uspořádání</w:t>
      </w:r>
      <w:r w:rsidR="00DB2950">
        <w:t xml:space="preserve">. </w:t>
      </w:r>
    </w:p>
    <w:p w14:paraId="18756D0D" w14:textId="26FBE2DF" w:rsidR="007A3986" w:rsidRDefault="00FC1115" w:rsidP="00FC1115">
      <w:pPr>
        <w:spacing w:after="0"/>
      </w:pPr>
      <w:r>
        <w:t>V první řadě</w:t>
      </w:r>
      <w:r w:rsidR="00DB2950">
        <w:t xml:space="preserve"> jsou cihly delší než klasické </w:t>
      </w:r>
      <w:r>
        <w:t>cihly 25, m</w:t>
      </w:r>
      <w:r w:rsidR="00DB2950">
        <w:t>ají délku 500 mm a stačí jich tedy 8 ks/m</w:t>
      </w:r>
      <w:r w:rsidR="00DB2950" w:rsidRPr="00DB2950">
        <w:rPr>
          <w:vertAlign w:val="superscript"/>
        </w:rPr>
        <w:t>2</w:t>
      </w:r>
      <w:r w:rsidR="00DB2950">
        <w:t xml:space="preserve">. Cihly mají nižší objemovou hmotnost, která zajišťuje </w:t>
      </w:r>
      <w:r>
        <w:t>snadnější</w:t>
      </w:r>
      <w:r w:rsidR="00DB2950">
        <w:t xml:space="preserve"> provádění </w:t>
      </w:r>
      <w:r>
        <w:t xml:space="preserve">i </w:t>
      </w:r>
      <w:r w:rsidR="00DB2950">
        <w:t xml:space="preserve">u takto velkých cihel. </w:t>
      </w:r>
      <w:r>
        <w:t>Vítanou</w:t>
      </w:r>
      <w:r w:rsidR="00DB2950">
        <w:t xml:space="preserve"> změnou je i výrazně zjednodušený tvar styčné spáry. Tvar pero drážky je výrazně zjednodušen, aby umožnoval snadné osazení oken bez nutnosti vyrovnávání ostění maltou.</w:t>
      </w:r>
      <w:r w:rsidR="007A3986" w:rsidRPr="007A3986">
        <w:t xml:space="preserve"> </w:t>
      </w:r>
      <w:r w:rsidR="00DB2950">
        <w:t xml:space="preserve">Zároveň </w:t>
      </w:r>
      <w:r>
        <w:t xml:space="preserve">umožňuje </w:t>
      </w:r>
      <w:r w:rsidR="00DB2950">
        <w:t xml:space="preserve">optimalizovaný tvar děrování cihel jednoduše řezat cihly podél vnitřních žeber a vytvořit tak cihly do parapetů, do kterých </w:t>
      </w:r>
      <w:r>
        <w:t>je možné kotvit</w:t>
      </w:r>
      <w:r w:rsidR="00DB2950">
        <w:t xml:space="preserve"> okno. Vytvoření stavebního otvoru je tak výrazně jednodušší oproti standardním cihlám.</w:t>
      </w:r>
      <w:r w:rsidR="007A3986" w:rsidRPr="007A3986">
        <w:t> </w:t>
      </w:r>
    </w:p>
    <w:p w14:paraId="5A935D39" w14:textId="7C530EFE" w:rsidR="00C935CC" w:rsidRDefault="00C935CC" w:rsidP="00FC1115">
      <w:pPr>
        <w:keepNext/>
        <w:spacing w:after="0"/>
      </w:pPr>
    </w:p>
    <w:p w14:paraId="0933E448" w14:textId="77777777" w:rsidR="00AD24BE" w:rsidRDefault="00AD24BE" w:rsidP="00FC1115">
      <w:pPr>
        <w:spacing w:after="0"/>
      </w:pPr>
      <w:r w:rsidRPr="007A3986">
        <w:t>Mezi hlavní výhody patří: </w:t>
      </w:r>
    </w:p>
    <w:p w14:paraId="56FDDEF2" w14:textId="7ACDD306" w:rsidR="007A3986" w:rsidRPr="007A3986" w:rsidRDefault="00AD24BE" w:rsidP="00FC1115">
      <w:pPr>
        <w:numPr>
          <w:ilvl w:val="0"/>
          <w:numId w:val="5"/>
        </w:numPr>
        <w:spacing w:after="0"/>
      </w:pPr>
      <w:r>
        <w:t>univerzální použití – hodí se pro vnitřní nosné stěny i pro obvodové stěny opatřen</w:t>
      </w:r>
      <w:r w:rsidR="00A44DDC">
        <w:t>é</w:t>
      </w:r>
      <w:r>
        <w:t xml:space="preserve"> vnějším zateplením</w:t>
      </w:r>
    </w:p>
    <w:p w14:paraId="645ECACB" w14:textId="043536EA" w:rsidR="007A3986" w:rsidRPr="007A3986" w:rsidRDefault="00AD24BE" w:rsidP="00FC1115">
      <w:pPr>
        <w:numPr>
          <w:ilvl w:val="0"/>
          <w:numId w:val="6"/>
        </w:numPr>
        <w:spacing w:after="0"/>
      </w:pPr>
      <w:r>
        <w:t>snadn</w:t>
      </w:r>
      <w:r w:rsidR="00E85442">
        <w:t>é provedení</w:t>
      </w:r>
      <w:r>
        <w:t xml:space="preserve"> stavebních otvorů</w:t>
      </w:r>
      <w:r w:rsidR="00E85442">
        <w:t xml:space="preserve"> a osazení oken</w:t>
      </w:r>
    </w:p>
    <w:p w14:paraId="2396C8A1" w14:textId="0CDD75AD" w:rsidR="007A3986" w:rsidRPr="007A3986" w:rsidRDefault="00E85442" w:rsidP="00FC1115">
      <w:pPr>
        <w:numPr>
          <w:ilvl w:val="0"/>
          <w:numId w:val="7"/>
        </w:numPr>
        <w:spacing w:after="0"/>
      </w:pPr>
      <w:r>
        <w:t xml:space="preserve">jednoduché řezání cihel </w:t>
      </w:r>
      <w:r w:rsidR="00FC1115">
        <w:t>i</w:t>
      </w:r>
      <w:r>
        <w:t xml:space="preserve"> ruční elektrickou pilou na cihly</w:t>
      </w:r>
      <w:r w:rsidR="007A3986" w:rsidRPr="007A3986">
        <w:t> </w:t>
      </w:r>
    </w:p>
    <w:p w14:paraId="6A9B9E21" w14:textId="7111EEFE" w:rsidR="007A3986" w:rsidRPr="00E85442" w:rsidRDefault="00AD24BE" w:rsidP="00FC1115">
      <w:pPr>
        <w:numPr>
          <w:ilvl w:val="0"/>
          <w:numId w:val="8"/>
        </w:numPr>
        <w:spacing w:after="0"/>
      </w:pPr>
      <w:r>
        <w:t>rychlost sta</w:t>
      </w:r>
      <w:r w:rsidR="00E85442">
        <w:t>vb</w:t>
      </w:r>
      <w:r>
        <w:t xml:space="preserve">y </w:t>
      </w:r>
      <w:r w:rsidR="00E85442">
        <w:t>s využitím</w:t>
      </w:r>
      <w:r>
        <w:t xml:space="preserve"> systémov</w:t>
      </w:r>
      <w:r w:rsidR="00E85442">
        <w:t>ých</w:t>
      </w:r>
      <w:r>
        <w:t xml:space="preserve"> tenkovrstv</w:t>
      </w:r>
      <w:r w:rsidR="00E85442">
        <w:t>ých</w:t>
      </w:r>
      <w:r>
        <w:t xml:space="preserve"> malt</w:t>
      </w:r>
      <w:r w:rsidR="00E85442">
        <w:t>a</w:t>
      </w:r>
      <w:r>
        <w:t xml:space="preserve"> a spotřeb</w:t>
      </w:r>
      <w:r w:rsidR="00E85442">
        <w:t>ou</w:t>
      </w:r>
      <w:r>
        <w:t xml:space="preserve"> cihel pouze 8 ks/m</w:t>
      </w:r>
      <w:r w:rsidRPr="00AD24BE">
        <w:rPr>
          <w:vertAlign w:val="superscript"/>
        </w:rPr>
        <w:t>2</w:t>
      </w:r>
    </w:p>
    <w:p w14:paraId="577DCA23" w14:textId="29C9C30A" w:rsidR="00AD24BE" w:rsidRPr="00E85442" w:rsidRDefault="00E85442" w:rsidP="00FC1115">
      <w:pPr>
        <w:numPr>
          <w:ilvl w:val="0"/>
          <w:numId w:val="8"/>
        </w:numPr>
        <w:spacing w:after="0"/>
      </w:pPr>
      <w:r>
        <w:t>dokonalá převazba cihel o ½ bloku</w:t>
      </w:r>
    </w:p>
    <w:p w14:paraId="51C42570" w14:textId="77777777" w:rsidR="00E85442" w:rsidRDefault="00E85442" w:rsidP="00FC1115">
      <w:pPr>
        <w:spacing w:after="0"/>
        <w:rPr>
          <w:b/>
          <w:bCs/>
        </w:rPr>
      </w:pPr>
    </w:p>
    <w:p w14:paraId="1B92D741" w14:textId="2E14AB21" w:rsidR="00FC1115" w:rsidRDefault="00FC1115" w:rsidP="00FC1115">
      <w:pPr>
        <w:spacing w:after="0"/>
        <w:rPr>
          <w:b/>
          <w:bCs/>
        </w:rPr>
      </w:pPr>
      <w:hyperlink r:id="rId8" w:history="1">
        <w:r w:rsidRPr="00F51145">
          <w:rPr>
            <w:rStyle w:val="Hypertextovodkaz"/>
            <w:b/>
            <w:bCs/>
          </w:rPr>
          <w:t>https://www.heluz.cz/cs/vyrobek/heluz-basic-25-50-brousena</w:t>
        </w:r>
      </w:hyperlink>
    </w:p>
    <w:p w14:paraId="38BF8024" w14:textId="77777777" w:rsidR="00FC1115" w:rsidRDefault="00FC1115" w:rsidP="00FC1115">
      <w:pPr>
        <w:spacing w:after="0"/>
        <w:rPr>
          <w:b/>
          <w:bCs/>
        </w:rPr>
      </w:pPr>
    </w:p>
    <w:sectPr w:rsidR="00FC1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68A5"/>
    <w:multiLevelType w:val="multilevel"/>
    <w:tmpl w:val="C1B6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8669EC"/>
    <w:multiLevelType w:val="multilevel"/>
    <w:tmpl w:val="C176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45184"/>
    <w:multiLevelType w:val="multilevel"/>
    <w:tmpl w:val="0040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608AD"/>
    <w:multiLevelType w:val="multilevel"/>
    <w:tmpl w:val="F874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B785A"/>
    <w:multiLevelType w:val="multilevel"/>
    <w:tmpl w:val="E2D0F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B57B5"/>
    <w:multiLevelType w:val="multilevel"/>
    <w:tmpl w:val="FC3C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B075B4"/>
    <w:multiLevelType w:val="multilevel"/>
    <w:tmpl w:val="96C8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0932F7"/>
    <w:multiLevelType w:val="multilevel"/>
    <w:tmpl w:val="B1F80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0F6EF4"/>
    <w:multiLevelType w:val="hybridMultilevel"/>
    <w:tmpl w:val="EAFC79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F622A"/>
    <w:multiLevelType w:val="multilevel"/>
    <w:tmpl w:val="5D36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C23A76"/>
    <w:multiLevelType w:val="multilevel"/>
    <w:tmpl w:val="F31C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075CC5"/>
    <w:multiLevelType w:val="multilevel"/>
    <w:tmpl w:val="63B6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4C41C5"/>
    <w:multiLevelType w:val="multilevel"/>
    <w:tmpl w:val="A52A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B04D82"/>
    <w:multiLevelType w:val="multilevel"/>
    <w:tmpl w:val="61FEC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942361"/>
    <w:multiLevelType w:val="multilevel"/>
    <w:tmpl w:val="F978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FE084A"/>
    <w:multiLevelType w:val="multilevel"/>
    <w:tmpl w:val="4504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3C594E"/>
    <w:multiLevelType w:val="multilevel"/>
    <w:tmpl w:val="AC8E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841599">
    <w:abstractNumId w:val="10"/>
  </w:num>
  <w:num w:numId="2" w16cid:durableId="2130657100">
    <w:abstractNumId w:val="9"/>
  </w:num>
  <w:num w:numId="3" w16cid:durableId="89815855">
    <w:abstractNumId w:val="12"/>
  </w:num>
  <w:num w:numId="4" w16cid:durableId="416483437">
    <w:abstractNumId w:val="2"/>
  </w:num>
  <w:num w:numId="5" w16cid:durableId="768618937">
    <w:abstractNumId w:val="7"/>
  </w:num>
  <w:num w:numId="6" w16cid:durableId="1772162407">
    <w:abstractNumId w:val="3"/>
  </w:num>
  <w:num w:numId="7" w16cid:durableId="709452766">
    <w:abstractNumId w:val="5"/>
  </w:num>
  <w:num w:numId="8" w16cid:durableId="768699171">
    <w:abstractNumId w:val="4"/>
  </w:num>
  <w:num w:numId="9" w16cid:durableId="435371721">
    <w:abstractNumId w:val="6"/>
  </w:num>
  <w:num w:numId="10" w16cid:durableId="2083017060">
    <w:abstractNumId w:val="11"/>
  </w:num>
  <w:num w:numId="11" w16cid:durableId="1561748998">
    <w:abstractNumId w:val="14"/>
  </w:num>
  <w:num w:numId="12" w16cid:durableId="2084599005">
    <w:abstractNumId w:val="0"/>
  </w:num>
  <w:num w:numId="13" w16cid:durableId="1272669790">
    <w:abstractNumId w:val="15"/>
  </w:num>
  <w:num w:numId="14" w16cid:durableId="1279989255">
    <w:abstractNumId w:val="16"/>
  </w:num>
  <w:num w:numId="15" w16cid:durableId="1188064673">
    <w:abstractNumId w:val="13"/>
  </w:num>
  <w:num w:numId="16" w16cid:durableId="969557219">
    <w:abstractNumId w:val="1"/>
  </w:num>
  <w:num w:numId="17" w16cid:durableId="16057288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986"/>
    <w:rsid w:val="00060590"/>
    <w:rsid w:val="000C17D8"/>
    <w:rsid w:val="000E4AB0"/>
    <w:rsid w:val="000F4B0C"/>
    <w:rsid w:val="00202775"/>
    <w:rsid w:val="00205E29"/>
    <w:rsid w:val="002376C9"/>
    <w:rsid w:val="003D66B6"/>
    <w:rsid w:val="003E54CA"/>
    <w:rsid w:val="0045688F"/>
    <w:rsid w:val="004976FE"/>
    <w:rsid w:val="005B4367"/>
    <w:rsid w:val="005D093C"/>
    <w:rsid w:val="005D2C74"/>
    <w:rsid w:val="00622ADF"/>
    <w:rsid w:val="00631913"/>
    <w:rsid w:val="0067414A"/>
    <w:rsid w:val="00760140"/>
    <w:rsid w:val="007A3986"/>
    <w:rsid w:val="007E73DC"/>
    <w:rsid w:val="0084263F"/>
    <w:rsid w:val="008C6CF0"/>
    <w:rsid w:val="00967889"/>
    <w:rsid w:val="00972A58"/>
    <w:rsid w:val="009F5AAD"/>
    <w:rsid w:val="00A156D2"/>
    <w:rsid w:val="00A44DDC"/>
    <w:rsid w:val="00A91632"/>
    <w:rsid w:val="00AC0692"/>
    <w:rsid w:val="00AD24BE"/>
    <w:rsid w:val="00AF217B"/>
    <w:rsid w:val="00B176A1"/>
    <w:rsid w:val="00B215AC"/>
    <w:rsid w:val="00B53AAF"/>
    <w:rsid w:val="00C935CC"/>
    <w:rsid w:val="00CB2BFE"/>
    <w:rsid w:val="00CC41A6"/>
    <w:rsid w:val="00CD5D07"/>
    <w:rsid w:val="00DB03FE"/>
    <w:rsid w:val="00DB2950"/>
    <w:rsid w:val="00E06435"/>
    <w:rsid w:val="00E177D2"/>
    <w:rsid w:val="00E85442"/>
    <w:rsid w:val="00F620F6"/>
    <w:rsid w:val="00FC1115"/>
    <w:rsid w:val="00FE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A6DB"/>
  <w15:chartTrackingRefBased/>
  <w15:docId w15:val="{301EF1FA-6BD1-4E79-A058-416A2556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5442"/>
  </w:style>
  <w:style w:type="paragraph" w:styleId="Nadpis1">
    <w:name w:val="heading 1"/>
    <w:basedOn w:val="Normln"/>
    <w:next w:val="Normln"/>
    <w:link w:val="Nadpis1Char"/>
    <w:uiPriority w:val="9"/>
    <w:qFormat/>
    <w:rsid w:val="007A3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A3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39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3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39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3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3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3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3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39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A39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39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39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39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39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39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39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39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3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3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3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3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3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39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39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39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3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39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398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F5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84263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FC111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C1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uz.cz/cs/vyrobek/heluz-basic-25-50-brousen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07a43b-5add-41e6-9462-044de4446a26" xsi:nil="true"/>
    <lcf76f155ced4ddcb4097134ff3c332f xmlns="f819a06d-7e0d-4705-b944-ed88442b22e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157EEBC79A24B8CBC81A900944188" ma:contentTypeVersion="17" ma:contentTypeDescription="Create a new document." ma:contentTypeScope="" ma:versionID="b5ae95715fd533b25bcd6ab610f39fb0">
  <xsd:schema xmlns:xsd="http://www.w3.org/2001/XMLSchema" xmlns:xs="http://www.w3.org/2001/XMLSchema" xmlns:p="http://schemas.microsoft.com/office/2006/metadata/properties" xmlns:ns2="f819a06d-7e0d-4705-b944-ed88442b22ef" xmlns:ns3="cc07a43b-5add-41e6-9462-044de4446a26" targetNamespace="http://schemas.microsoft.com/office/2006/metadata/properties" ma:root="true" ma:fieldsID="e3ab6c962ff4e99d1c12eb27618b16f5" ns2:_="" ns3:_="">
    <xsd:import namespace="f819a06d-7e0d-4705-b944-ed88442b22ef"/>
    <xsd:import namespace="cc07a43b-5add-41e6-9462-044de4446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9a06d-7e0d-4705-b944-ed88442b2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1f72721-d777-4111-adeb-99e0189050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7a43b-5add-41e6-9462-044de4446a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c264251-5fe7-4cfc-81ec-76969f099dd5}" ma:internalName="TaxCatchAll" ma:showField="CatchAllData" ma:web="cc07a43b-5add-41e6-9462-044de4446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241EA9-2ED9-41A2-9C79-6A58A847535C}">
  <ds:schemaRefs>
    <ds:schemaRef ds:uri="http://schemas.microsoft.com/office/2006/metadata/properties"/>
    <ds:schemaRef ds:uri="http://schemas.microsoft.com/office/infopath/2007/PartnerControls"/>
    <ds:schemaRef ds:uri="cc07a43b-5add-41e6-9462-044de4446a26"/>
    <ds:schemaRef ds:uri="f819a06d-7e0d-4705-b944-ed88442b22ef"/>
  </ds:schemaRefs>
</ds:datastoreItem>
</file>

<file path=customXml/itemProps2.xml><?xml version="1.0" encoding="utf-8"?>
<ds:datastoreItem xmlns:ds="http://schemas.openxmlformats.org/officeDocument/2006/customXml" ds:itemID="{006EF6AC-0A97-420D-8C2E-877E8549E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3AD441-4A4B-4DB6-930D-EE34F64AA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9a06d-7e0d-4705-b944-ed88442b22ef"/>
    <ds:schemaRef ds:uri="cc07a43b-5add-41e6-9462-044de4446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Heinrich Pavel</dc:creator>
  <cp:keywords/>
  <dc:description/>
  <cp:lastModifiedBy>Ondřej Krejčí</cp:lastModifiedBy>
  <cp:revision>2</cp:revision>
  <dcterms:created xsi:type="dcterms:W3CDTF">2026-10-05T09:27:00Z</dcterms:created>
  <dcterms:modified xsi:type="dcterms:W3CDTF">2026-10-05T09:27:00Z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0x010100736157EEBC79A24B8CBC81A900944188</vt:lpwstr>
  </property>
  <property fmtid="{D5CDD505-2E9C-101B-9397-08002B2CF9AE}" pid="3" name="MediaServiceImageTags">
    <vt:lpwstr/>
  </property>
</Properties>
</file>