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9169" w14:textId="412C9F7C" w:rsidR="001979C3" w:rsidRDefault="001979C3" w:rsidP="0E9CA21C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30"/>
          <w:szCs w:val="30"/>
          <w:highlight w:val="yellow"/>
        </w:rPr>
      </w:pPr>
    </w:p>
    <w:p w14:paraId="3E7A329C" w14:textId="6F511570" w:rsidR="5C2FAE27" w:rsidRDefault="5C2FAE27" w:rsidP="6CB04E8C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</w:pPr>
      <w:r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 xml:space="preserve">Vítězkou </w:t>
      </w:r>
      <w:r w:rsidR="0ED98934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Cen</w:t>
      </w:r>
      <w:r w:rsidR="09B81D97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y</w:t>
      </w:r>
      <w:r w:rsidR="0ED98934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 xml:space="preserve"> Magnesia </w:t>
      </w:r>
      <w:r w:rsidR="2A2B59D9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na filmových cenách Český lev se stala</w:t>
      </w:r>
      <w:r w:rsidR="0ED98934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 xml:space="preserve"> </w:t>
      </w:r>
      <w:r w:rsidR="72FB80E1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Pola Kazak</w:t>
      </w:r>
      <w:r w:rsidR="0ED98934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 xml:space="preserve">. Její </w:t>
      </w:r>
      <w:r w:rsidR="15877CF9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 xml:space="preserve">animovaný </w:t>
      </w:r>
      <w:r w:rsidR="0ED98934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film</w:t>
      </w:r>
      <w:r w:rsidR="0A595C9C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 xml:space="preserve"> </w:t>
      </w:r>
      <w:r w:rsidR="10645DEE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„</w:t>
      </w:r>
      <w:r w:rsidR="06AA085E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Plevel</w:t>
      </w:r>
      <w:r w:rsidR="38B73DA1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“</w:t>
      </w:r>
      <w:r w:rsidR="0ED98934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 xml:space="preserve"> </w:t>
      </w:r>
      <w:r w:rsidR="79D50500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se skládá ze sedmi tisíc obrazů</w:t>
      </w:r>
      <w:r w:rsidR="08591489" w:rsidRPr="19AD2F33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 xml:space="preserve"> na skle</w:t>
      </w:r>
    </w:p>
    <w:p w14:paraId="18D48381" w14:textId="1D3D2CE8" w:rsidR="618890A8" w:rsidRDefault="618890A8" w:rsidP="6CB04E8C">
      <w:pPr>
        <w:spacing w:after="0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CB04E8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Praha </w:t>
      </w:r>
      <w:r w:rsidR="55AB3449" w:rsidRPr="6CB04E8C">
        <w:rPr>
          <w:rFonts w:ascii="Calibri" w:eastAsia="Calibri" w:hAnsi="Calibri" w:cs="Calibri"/>
          <w:color w:val="000000" w:themeColor="text1"/>
          <w:sz w:val="22"/>
          <w:szCs w:val="22"/>
        </w:rPr>
        <w:t>9</w:t>
      </w:r>
      <w:r w:rsidRPr="6CB04E8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5E6787E5" w:rsidRPr="6CB04E8C">
        <w:rPr>
          <w:rFonts w:ascii="Calibri" w:eastAsia="Calibri" w:hAnsi="Calibri" w:cs="Calibri"/>
          <w:color w:val="000000" w:themeColor="text1"/>
          <w:sz w:val="22"/>
          <w:szCs w:val="22"/>
        </w:rPr>
        <w:t>března</w:t>
      </w:r>
      <w:r w:rsidRPr="6CB04E8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2025</w:t>
      </w:r>
    </w:p>
    <w:p w14:paraId="20DFC83E" w14:textId="5D3C1C7B" w:rsidR="6CB04E8C" w:rsidRDefault="6CB04E8C" w:rsidP="6CB04E8C">
      <w:pPr>
        <w:spacing w:after="0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9538124" w14:textId="1033ECCE" w:rsidR="547EC94C" w:rsidRDefault="547EC94C" w:rsidP="4833A0A0">
      <w:pPr>
        <w:pStyle w:val="Perex"/>
        <w:spacing w:after="0"/>
        <w:rPr>
          <w:rFonts w:ascii="Calibri" w:eastAsia="Calibri" w:hAnsi="Calibri" w:cs="Calibri"/>
        </w:rPr>
      </w:pPr>
      <w:r w:rsidRPr="4833A0A0">
        <w:rPr>
          <w:rFonts w:ascii="Calibri" w:eastAsia="Calibri" w:hAnsi="Calibri" w:cs="Calibri"/>
        </w:rPr>
        <w:t xml:space="preserve">Na letošním 32. ročníku udílení filmových cen Český lev se ze svého velkého úspěchu těšila režisérka </w:t>
      </w:r>
      <w:r w:rsidR="057B97C0" w:rsidRPr="4833A0A0">
        <w:rPr>
          <w:rFonts w:ascii="Calibri" w:eastAsia="Calibri" w:hAnsi="Calibri" w:cs="Calibri"/>
        </w:rPr>
        <w:t>Pola Kazak</w:t>
      </w:r>
      <w:r w:rsidRPr="4833A0A0">
        <w:rPr>
          <w:rFonts w:ascii="Calibri" w:eastAsia="Calibri" w:hAnsi="Calibri" w:cs="Calibri"/>
        </w:rPr>
        <w:t xml:space="preserve">. Za svůj </w:t>
      </w:r>
      <w:r w:rsidR="5929ED58" w:rsidRPr="4833A0A0">
        <w:rPr>
          <w:rFonts w:ascii="Calibri" w:eastAsia="Calibri" w:hAnsi="Calibri" w:cs="Calibri"/>
        </w:rPr>
        <w:t>animovaný</w:t>
      </w:r>
      <w:r w:rsidRPr="4833A0A0">
        <w:rPr>
          <w:rFonts w:ascii="Calibri" w:eastAsia="Calibri" w:hAnsi="Calibri" w:cs="Calibri"/>
        </w:rPr>
        <w:t xml:space="preserve"> snímek</w:t>
      </w:r>
      <w:r w:rsidR="57748E05" w:rsidRPr="4833A0A0">
        <w:rPr>
          <w:rFonts w:ascii="Calibri" w:eastAsia="Calibri" w:hAnsi="Calibri" w:cs="Calibri"/>
        </w:rPr>
        <w:t xml:space="preserve"> o </w:t>
      </w:r>
      <w:r w:rsidR="3AF94F6B" w:rsidRPr="4833A0A0">
        <w:rPr>
          <w:rFonts w:ascii="Calibri" w:eastAsia="Calibri" w:hAnsi="Calibri" w:cs="Calibri"/>
        </w:rPr>
        <w:t>metaforickém strachu z neznáma</w:t>
      </w:r>
      <w:r w:rsidRPr="4833A0A0">
        <w:rPr>
          <w:rFonts w:ascii="Calibri" w:eastAsia="Calibri" w:hAnsi="Calibri" w:cs="Calibri"/>
        </w:rPr>
        <w:t xml:space="preserve"> „</w:t>
      </w:r>
      <w:r w:rsidR="4EC713B2" w:rsidRPr="4833A0A0">
        <w:rPr>
          <w:rFonts w:ascii="Calibri" w:eastAsia="Calibri" w:hAnsi="Calibri" w:cs="Calibri"/>
        </w:rPr>
        <w:t>Plevel</w:t>
      </w:r>
      <w:r w:rsidRPr="4833A0A0">
        <w:rPr>
          <w:rFonts w:ascii="Calibri" w:eastAsia="Calibri" w:hAnsi="Calibri" w:cs="Calibri"/>
        </w:rPr>
        <w:t>“ byla oceněna Cenou Magnesia za nejlepší studentský film</w:t>
      </w:r>
      <w:r w:rsidR="0945CD78" w:rsidRPr="4833A0A0">
        <w:rPr>
          <w:rFonts w:ascii="Calibri" w:eastAsia="Calibri" w:hAnsi="Calibri" w:cs="Calibri"/>
        </w:rPr>
        <w:t xml:space="preserve">, </w:t>
      </w:r>
      <w:r w:rsidRPr="4833A0A0">
        <w:rPr>
          <w:rFonts w:ascii="Calibri" w:eastAsia="Calibri" w:hAnsi="Calibri" w:cs="Calibri"/>
        </w:rPr>
        <w:t>což j</w:t>
      </w:r>
      <w:r w:rsidR="24FB3E0A" w:rsidRPr="4833A0A0">
        <w:rPr>
          <w:rFonts w:ascii="Calibri" w:eastAsia="Calibri" w:hAnsi="Calibri" w:cs="Calibri"/>
        </w:rPr>
        <w:t>í</w:t>
      </w:r>
      <w:r w:rsidRPr="4833A0A0">
        <w:rPr>
          <w:rFonts w:ascii="Calibri" w:eastAsia="Calibri" w:hAnsi="Calibri" w:cs="Calibri"/>
        </w:rPr>
        <w:t xml:space="preserve"> přineslo kromě vítězství také finanční odměnu ve výši sto tisíc korun na podporu další tvorby. </w:t>
      </w:r>
      <w:r w:rsidR="51023EFF" w:rsidRPr="4833A0A0">
        <w:rPr>
          <w:rFonts w:ascii="Calibri" w:eastAsia="Calibri" w:hAnsi="Calibri" w:cs="Calibri"/>
        </w:rPr>
        <w:t>Podporu mladým talentům dlouhodobě vyjadřuje také společnost Mattoni 1873, která zahrnuje i značku Magnesia a zaměřuje se na rozvoj kreativity a umění napříč různými spektry.</w:t>
      </w:r>
      <w:r w:rsidR="74089DFF" w:rsidRPr="4833A0A0">
        <w:rPr>
          <w:rFonts w:ascii="Calibri" w:eastAsia="Calibri" w:hAnsi="Calibri" w:cs="Calibri"/>
        </w:rPr>
        <w:t xml:space="preserve"> Magnesia tak podporuje če</w:t>
      </w:r>
      <w:r w:rsidR="5AA5B239" w:rsidRPr="4833A0A0">
        <w:rPr>
          <w:rFonts w:ascii="Calibri" w:eastAsia="Calibri" w:hAnsi="Calibri" w:cs="Calibri"/>
        </w:rPr>
        <w:t>ský film již 2</w:t>
      </w:r>
      <w:r w:rsidR="009C1777">
        <w:rPr>
          <w:rFonts w:ascii="Calibri" w:eastAsia="Calibri" w:hAnsi="Calibri" w:cs="Calibri"/>
        </w:rPr>
        <w:t>2</w:t>
      </w:r>
      <w:r w:rsidR="5AA5B239" w:rsidRPr="4833A0A0">
        <w:rPr>
          <w:rFonts w:ascii="Calibri" w:eastAsia="Calibri" w:hAnsi="Calibri" w:cs="Calibri"/>
        </w:rPr>
        <w:t>. rokem.</w:t>
      </w:r>
    </w:p>
    <w:p w14:paraId="754B738F" w14:textId="5E28BED5" w:rsidR="6CB04E8C" w:rsidRDefault="6CB04E8C" w:rsidP="6CB04E8C">
      <w:pPr>
        <w:pStyle w:val="Perex"/>
        <w:spacing w:after="0"/>
        <w:rPr>
          <w:rFonts w:ascii="Calibri" w:eastAsia="Calibri" w:hAnsi="Calibri" w:cs="Calibri"/>
        </w:rPr>
      </w:pPr>
    </w:p>
    <w:p w14:paraId="56DF9F85" w14:textId="05F40078" w:rsidR="19AD2F33" w:rsidRDefault="69CB137B" w:rsidP="4833A0A0">
      <w:pPr>
        <w:pStyle w:val="Perex"/>
        <w:spacing w:after="0"/>
        <w:rPr>
          <w:rFonts w:ascii="Calibri" w:eastAsia="Calibri" w:hAnsi="Calibri" w:cs="Calibri"/>
          <w:b w:val="0"/>
          <w:bCs w:val="0"/>
          <w:i/>
          <w:iCs/>
        </w:rPr>
      </w:pPr>
      <w:r w:rsidRPr="4833A0A0">
        <w:rPr>
          <w:rFonts w:ascii="Calibri" w:eastAsia="Calibri" w:hAnsi="Calibri" w:cs="Calibri"/>
        </w:rPr>
        <w:t>Pola Kazak</w:t>
      </w:r>
      <w:r w:rsidRPr="4833A0A0">
        <w:rPr>
          <w:rFonts w:ascii="Calibri" w:eastAsia="Calibri" w:hAnsi="Calibri" w:cs="Calibri"/>
          <w:b w:val="0"/>
          <w:bCs w:val="0"/>
        </w:rPr>
        <w:t xml:space="preserve">, talentovaná animátorka a režisérka z FAMO v Písku, se v posledních letech stala jednou z nejvýraznějších tváří české animace. Její schopnosti a kreativitu potvrzuje vítězství </w:t>
      </w:r>
      <w:r w:rsidRPr="4833A0A0">
        <w:rPr>
          <w:rFonts w:ascii="Calibri" w:eastAsia="Calibri" w:hAnsi="Calibri" w:cs="Calibri"/>
        </w:rPr>
        <w:t>Ceny Magnesia za nejlepší studentský film</w:t>
      </w:r>
      <w:r w:rsidRPr="4833A0A0">
        <w:rPr>
          <w:rFonts w:ascii="Calibri" w:eastAsia="Calibri" w:hAnsi="Calibri" w:cs="Calibri"/>
          <w:b w:val="0"/>
          <w:bCs w:val="0"/>
        </w:rPr>
        <w:t xml:space="preserve"> – prestižní ocenění každoročně udělované v rámci Českých lvů. Pro </w:t>
      </w:r>
      <w:r w:rsidRPr="4833A0A0">
        <w:rPr>
          <w:rFonts w:ascii="Calibri" w:eastAsia="Calibri" w:hAnsi="Calibri" w:cs="Calibri"/>
        </w:rPr>
        <w:t>Polu Kazak</w:t>
      </w:r>
      <w:r w:rsidRPr="4833A0A0">
        <w:rPr>
          <w:rFonts w:ascii="Calibri" w:eastAsia="Calibri" w:hAnsi="Calibri" w:cs="Calibri"/>
          <w:b w:val="0"/>
          <w:bCs w:val="0"/>
        </w:rPr>
        <w:t xml:space="preserve"> to byla vůbec první nominace, kterou hned proměnila ve vítězství.</w:t>
      </w:r>
      <w:r w:rsidRPr="4833A0A0">
        <w:rPr>
          <w:rFonts w:ascii="Calibri" w:eastAsia="Calibri" w:hAnsi="Calibri" w:cs="Calibri"/>
          <w:b w:val="0"/>
          <w:bCs w:val="0"/>
          <w:i/>
          <w:iCs/>
        </w:rPr>
        <w:t xml:space="preserve"> „</w:t>
      </w:r>
      <w:r w:rsidR="00CC09CC" w:rsidRPr="4833A0A0">
        <w:rPr>
          <w:rFonts w:ascii="Calibri" w:eastAsia="Calibri" w:hAnsi="Calibri" w:cs="Calibri"/>
          <w:i/>
          <w:iCs/>
        </w:rPr>
        <w:t>Ceny Magnesia</w:t>
      </w:r>
      <w:r w:rsidRPr="4833A0A0">
        <w:rPr>
          <w:rFonts w:ascii="Calibri" w:eastAsia="Calibri" w:hAnsi="Calibri" w:cs="Calibri"/>
          <w:b w:val="0"/>
          <w:bCs w:val="0"/>
          <w:i/>
          <w:iCs/>
        </w:rPr>
        <w:t xml:space="preserve"> si </w:t>
      </w:r>
      <w:r w:rsidR="40AD5CCC" w:rsidRPr="4833A0A0">
        <w:rPr>
          <w:rFonts w:ascii="Calibri" w:eastAsia="Calibri" w:hAnsi="Calibri" w:cs="Calibri"/>
          <w:b w:val="0"/>
          <w:bCs w:val="0"/>
          <w:i/>
          <w:iCs/>
        </w:rPr>
        <w:t>velmi</w:t>
      </w:r>
      <w:r w:rsidRPr="4833A0A0">
        <w:rPr>
          <w:rFonts w:ascii="Calibri" w:eastAsia="Calibri" w:hAnsi="Calibri" w:cs="Calibri"/>
          <w:b w:val="0"/>
          <w:bCs w:val="0"/>
          <w:i/>
          <w:iCs/>
        </w:rPr>
        <w:t xml:space="preserve"> vážím. </w:t>
      </w:r>
      <w:r w:rsidR="449D2885" w:rsidRPr="4833A0A0">
        <w:rPr>
          <w:rFonts w:ascii="Calibri" w:eastAsia="Calibri" w:hAnsi="Calibri" w:cs="Calibri"/>
          <w:b w:val="0"/>
          <w:bCs w:val="0"/>
          <w:i/>
          <w:iCs/>
        </w:rPr>
        <w:t xml:space="preserve">Finanční podpora ve výši </w:t>
      </w:r>
      <w:r w:rsidR="449D2885" w:rsidRPr="4833A0A0">
        <w:rPr>
          <w:rFonts w:ascii="Calibri" w:eastAsia="Calibri" w:hAnsi="Calibri" w:cs="Calibri"/>
          <w:i/>
          <w:iCs/>
        </w:rPr>
        <w:t>100 000 Kč</w:t>
      </w:r>
      <w:r w:rsidR="449D2885" w:rsidRPr="4833A0A0">
        <w:rPr>
          <w:rFonts w:ascii="Calibri" w:eastAsia="Calibri" w:hAnsi="Calibri" w:cs="Calibri"/>
          <w:b w:val="0"/>
          <w:bCs w:val="0"/>
          <w:i/>
          <w:iCs/>
        </w:rPr>
        <w:t>, která je s cenou spojená</w:t>
      </w:r>
      <w:r w:rsidR="159BD2E9" w:rsidRPr="4833A0A0">
        <w:rPr>
          <w:rFonts w:ascii="Calibri" w:eastAsia="Calibri" w:hAnsi="Calibri" w:cs="Calibri"/>
          <w:b w:val="0"/>
          <w:bCs w:val="0"/>
          <w:i/>
          <w:iCs/>
        </w:rPr>
        <w:t>,</w:t>
      </w:r>
      <w:r w:rsidR="449D2885" w:rsidRPr="4833A0A0">
        <w:rPr>
          <w:rFonts w:ascii="Calibri" w:eastAsia="Calibri" w:hAnsi="Calibri" w:cs="Calibri"/>
          <w:b w:val="0"/>
          <w:bCs w:val="0"/>
          <w:i/>
          <w:iCs/>
        </w:rPr>
        <w:t xml:space="preserve"> mi o</w:t>
      </w:r>
      <w:r w:rsidRPr="4833A0A0">
        <w:rPr>
          <w:rFonts w:ascii="Calibri" w:eastAsia="Calibri" w:hAnsi="Calibri" w:cs="Calibri"/>
          <w:b w:val="0"/>
          <w:bCs w:val="0"/>
          <w:i/>
          <w:iCs/>
        </w:rPr>
        <w:t xml:space="preserve">tevírá dveře k dalšímu projektu, který už mám v hlavě. Především mi ale dává možnost soustředit se na vlastní tvorbu, aniž bych musela </w:t>
      </w:r>
      <w:r w:rsidR="1FA9AB3A" w:rsidRPr="4833A0A0">
        <w:rPr>
          <w:rFonts w:ascii="Calibri" w:eastAsia="Calibri" w:hAnsi="Calibri" w:cs="Calibri"/>
          <w:b w:val="0"/>
          <w:bCs w:val="0"/>
          <w:i/>
          <w:iCs/>
        </w:rPr>
        <w:t xml:space="preserve">aktivně vyhledávat </w:t>
      </w:r>
      <w:r w:rsidRPr="4833A0A0">
        <w:rPr>
          <w:rFonts w:ascii="Calibri" w:eastAsia="Calibri" w:hAnsi="Calibri" w:cs="Calibri"/>
          <w:b w:val="0"/>
          <w:bCs w:val="0"/>
          <w:i/>
          <w:iCs/>
        </w:rPr>
        <w:t>komerční zakázky,”</w:t>
      </w:r>
      <w:r w:rsidRPr="4833A0A0">
        <w:rPr>
          <w:rFonts w:ascii="Calibri" w:eastAsia="Calibri" w:hAnsi="Calibri" w:cs="Calibri"/>
          <w:b w:val="0"/>
          <w:bCs w:val="0"/>
        </w:rPr>
        <w:t xml:space="preserve"> říká oceněná režisérka.</w:t>
      </w:r>
      <w:r w:rsidR="2D35D7A6" w:rsidRPr="4833A0A0">
        <w:rPr>
          <w:rFonts w:ascii="Calibri" w:eastAsia="Calibri" w:hAnsi="Calibri" w:cs="Calibri"/>
          <w:b w:val="0"/>
          <w:bCs w:val="0"/>
          <w:i/>
          <w:iCs/>
        </w:rPr>
        <w:t xml:space="preserve"> </w:t>
      </w:r>
      <w:r w:rsidR="6C9E1AC6" w:rsidRPr="4833A0A0">
        <w:rPr>
          <w:rFonts w:ascii="Calibri" w:eastAsia="Calibri" w:hAnsi="Calibri" w:cs="Calibri"/>
          <w:b w:val="0"/>
          <w:bCs w:val="0"/>
          <w:i/>
          <w:iCs/>
        </w:rPr>
        <w:t xml:space="preserve"> </w:t>
      </w:r>
    </w:p>
    <w:p w14:paraId="77F3A53C" w14:textId="021B5C55" w:rsidR="19AD2F33" w:rsidRDefault="19AD2F33" w:rsidP="4833A0A0">
      <w:pPr>
        <w:pStyle w:val="Perex"/>
        <w:spacing w:after="0"/>
        <w:rPr>
          <w:rFonts w:ascii="Calibri" w:eastAsia="Calibri" w:hAnsi="Calibri" w:cs="Calibri"/>
          <w:b w:val="0"/>
          <w:bCs w:val="0"/>
          <w:i/>
          <w:iCs/>
        </w:rPr>
      </w:pPr>
    </w:p>
    <w:p w14:paraId="047BF311" w14:textId="1567EFEA" w:rsidR="19AD2F33" w:rsidRDefault="14F53870" w:rsidP="4833A0A0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4833A0A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Mladé filmaře jako je </w:t>
      </w:r>
      <w:r w:rsidRPr="4833A0A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Pola Kazak </w:t>
      </w:r>
      <w:r w:rsidRPr="4833A0A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více než dvacet let podporuje značka </w:t>
      </w:r>
      <w:r w:rsidRPr="4833A0A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Magnesia </w:t>
      </w:r>
      <w:r w:rsidRPr="4833A0A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společnosti </w:t>
      </w:r>
      <w:r w:rsidRPr="4833A0A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Mattoni 1873</w:t>
      </w:r>
      <w:r w:rsidRPr="4833A0A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Pr="4833A0A0">
        <w:rPr>
          <w:rFonts w:ascii="Calibri" w:eastAsia="Calibri" w:hAnsi="Calibri" w:cs="Calibri"/>
          <w:i/>
          <w:iCs/>
          <w:sz w:val="22"/>
          <w:szCs w:val="22"/>
        </w:rPr>
        <w:t>„Mladí tvůrci jsou budoucností filmu, a proto mám velkou radost, že je můžeme jako společnost podporovat a pomáhat jim otevírat dveře k jejich umělecké cestě. České filmy jsou špičkové a jsem hrdý, že k jejich vzniku přispíváme již 2</w:t>
      </w:r>
      <w:r w:rsidR="009C1777">
        <w:rPr>
          <w:rFonts w:ascii="Calibri" w:eastAsia="Calibri" w:hAnsi="Calibri" w:cs="Calibri"/>
          <w:i/>
          <w:iCs/>
          <w:sz w:val="22"/>
          <w:szCs w:val="22"/>
        </w:rPr>
        <w:t>2</w:t>
      </w:r>
      <w:r w:rsidRPr="4833A0A0">
        <w:rPr>
          <w:rFonts w:ascii="Calibri" w:eastAsia="Calibri" w:hAnsi="Calibri" w:cs="Calibri"/>
          <w:i/>
          <w:iCs/>
          <w:sz w:val="22"/>
          <w:szCs w:val="22"/>
        </w:rPr>
        <w:t xml:space="preserve"> let,“ </w:t>
      </w:r>
      <w:r w:rsidRPr="4833A0A0">
        <w:rPr>
          <w:rFonts w:ascii="Calibri" w:eastAsia="Calibri" w:hAnsi="Calibri" w:cs="Calibri"/>
          <w:sz w:val="22"/>
          <w:szCs w:val="22"/>
        </w:rPr>
        <w:t xml:space="preserve">říká </w:t>
      </w:r>
      <w:r w:rsidRPr="4833A0A0">
        <w:rPr>
          <w:rFonts w:ascii="Calibri" w:eastAsia="Calibri" w:hAnsi="Calibri" w:cs="Calibri"/>
          <w:b/>
          <w:bCs/>
          <w:sz w:val="22"/>
          <w:szCs w:val="22"/>
        </w:rPr>
        <w:t>Alessandro Pasquale</w:t>
      </w:r>
      <w:r w:rsidRPr="4833A0A0">
        <w:rPr>
          <w:rFonts w:ascii="Calibri" w:eastAsia="Calibri" w:hAnsi="Calibri" w:cs="Calibri"/>
          <w:sz w:val="22"/>
          <w:szCs w:val="22"/>
        </w:rPr>
        <w:t xml:space="preserve">, majitel </w:t>
      </w:r>
      <w:r w:rsidRPr="4833A0A0">
        <w:rPr>
          <w:rFonts w:ascii="Calibri" w:eastAsia="Calibri" w:hAnsi="Calibri" w:cs="Calibri"/>
          <w:b/>
          <w:bCs/>
          <w:sz w:val="22"/>
          <w:szCs w:val="22"/>
        </w:rPr>
        <w:t>Mattoni 1873.</w:t>
      </w:r>
    </w:p>
    <w:p w14:paraId="47FDF7F0" w14:textId="7DBD8A94" w:rsidR="19AD2F33" w:rsidRDefault="19AD2F33" w:rsidP="4833A0A0">
      <w:pPr>
        <w:pStyle w:val="Perex"/>
        <w:spacing w:after="0"/>
        <w:rPr>
          <w:rFonts w:ascii="Calibri" w:eastAsia="Calibri" w:hAnsi="Calibri" w:cs="Calibri"/>
          <w:b w:val="0"/>
          <w:bCs w:val="0"/>
          <w:i/>
          <w:iCs/>
        </w:rPr>
      </w:pPr>
    </w:p>
    <w:p w14:paraId="59C75AD0" w14:textId="20DE5A8A" w:rsidR="19AD2F33" w:rsidRDefault="2E22F311" w:rsidP="4833A0A0">
      <w:pPr>
        <w:pStyle w:val="Perex"/>
        <w:spacing w:after="0"/>
        <w:rPr>
          <w:rFonts w:ascii="Calibri" w:eastAsia="Calibri" w:hAnsi="Calibri" w:cs="Calibri"/>
          <w:b w:val="0"/>
          <w:bCs w:val="0"/>
        </w:rPr>
      </w:pPr>
      <w:r w:rsidRPr="4833A0A0">
        <w:rPr>
          <w:rFonts w:ascii="Calibri" w:eastAsia="Calibri" w:hAnsi="Calibri" w:cs="Calibri"/>
          <w:b w:val="0"/>
          <w:bCs w:val="0"/>
        </w:rPr>
        <w:t xml:space="preserve">Vítězný snímek </w:t>
      </w:r>
      <w:r w:rsidRPr="4833A0A0">
        <w:rPr>
          <w:rFonts w:ascii="Calibri" w:eastAsia="Calibri" w:hAnsi="Calibri" w:cs="Calibri"/>
        </w:rPr>
        <w:t xml:space="preserve">Plevel </w:t>
      </w:r>
      <w:r w:rsidRPr="4833A0A0">
        <w:rPr>
          <w:rFonts w:ascii="Calibri" w:eastAsia="Calibri" w:hAnsi="Calibri" w:cs="Calibri"/>
          <w:b w:val="0"/>
          <w:bCs w:val="0"/>
        </w:rPr>
        <w:t>je debutem</w:t>
      </w:r>
      <w:r w:rsidRPr="4833A0A0">
        <w:rPr>
          <w:rFonts w:ascii="Calibri" w:eastAsia="Calibri" w:hAnsi="Calibri" w:cs="Calibri"/>
        </w:rPr>
        <w:t xml:space="preserve"> Poly Kazak </w:t>
      </w:r>
      <w:r w:rsidRPr="4833A0A0">
        <w:rPr>
          <w:rFonts w:ascii="Calibri" w:eastAsia="Calibri" w:hAnsi="Calibri" w:cs="Calibri"/>
          <w:b w:val="0"/>
          <w:bCs w:val="0"/>
        </w:rPr>
        <w:t xml:space="preserve">v roli režisérky. Metaforicky zpracovává téma strachu z neznáma a lidských reakcí na nečekané změny. Porotu zaujal nejen svou myšlenkovou hloubkou, ale především unikátní animační technikou – olejomalbou na skle, která je </w:t>
      </w:r>
      <w:r w:rsidR="18D463C0" w:rsidRPr="4833A0A0">
        <w:rPr>
          <w:rFonts w:ascii="Calibri" w:eastAsia="Calibri" w:hAnsi="Calibri" w:cs="Calibri"/>
          <w:b w:val="0"/>
          <w:bCs w:val="0"/>
        </w:rPr>
        <w:t>velmi</w:t>
      </w:r>
      <w:r w:rsidRPr="4833A0A0">
        <w:rPr>
          <w:rFonts w:ascii="Calibri" w:eastAsia="Calibri" w:hAnsi="Calibri" w:cs="Calibri"/>
          <w:b w:val="0"/>
          <w:bCs w:val="0"/>
        </w:rPr>
        <w:t xml:space="preserve"> časově náročná. Film trvá pouhých 1</w:t>
      </w:r>
      <w:r w:rsidR="19AB7CB7" w:rsidRPr="4833A0A0">
        <w:rPr>
          <w:rFonts w:ascii="Calibri" w:eastAsia="Calibri" w:hAnsi="Calibri" w:cs="Calibri"/>
          <w:b w:val="0"/>
          <w:bCs w:val="0"/>
        </w:rPr>
        <w:t>4</w:t>
      </w:r>
      <w:r w:rsidRPr="4833A0A0">
        <w:rPr>
          <w:rFonts w:ascii="Calibri" w:eastAsia="Calibri" w:hAnsi="Calibri" w:cs="Calibri"/>
          <w:b w:val="0"/>
          <w:bCs w:val="0"/>
        </w:rPr>
        <w:t xml:space="preserve"> minut, přesto je složen ze sedmi tisíc jednotlivých obrazů. V praxi to znamenalo, že za jeden den práce autorka vytvořila přibližně dvě sekundy animace.</w:t>
      </w:r>
    </w:p>
    <w:p w14:paraId="38A71A29" w14:textId="639E6917" w:rsidR="19AD2F33" w:rsidRDefault="19AD2F33" w:rsidP="4833A0A0">
      <w:pPr>
        <w:pStyle w:val="Perex"/>
        <w:spacing w:after="0"/>
        <w:rPr>
          <w:rFonts w:ascii="Calibri" w:eastAsia="Calibri" w:hAnsi="Calibri" w:cs="Calibri"/>
          <w:b w:val="0"/>
          <w:bCs w:val="0"/>
          <w:i/>
          <w:iCs/>
        </w:rPr>
      </w:pPr>
    </w:p>
    <w:p w14:paraId="604EF0E6" w14:textId="5DB0387A" w:rsidR="19AD2F33" w:rsidRDefault="2E22F311" w:rsidP="4833A0A0">
      <w:pPr>
        <w:pStyle w:val="Perex"/>
        <w:spacing w:after="0"/>
        <w:rPr>
          <w:rFonts w:ascii="Calibri" w:eastAsia="Calibri" w:hAnsi="Calibri" w:cs="Calibri"/>
        </w:rPr>
      </w:pPr>
      <w:r w:rsidRPr="4833A0A0">
        <w:rPr>
          <w:rFonts w:ascii="Calibri" w:eastAsia="Calibri" w:hAnsi="Calibri" w:cs="Calibri"/>
          <w:b w:val="0"/>
          <w:bCs w:val="0"/>
          <w:i/>
          <w:iCs/>
        </w:rPr>
        <w:t>„Největší výzvou byl čas. Na t</w:t>
      </w:r>
      <w:r w:rsidR="6C0502A4" w:rsidRPr="4833A0A0">
        <w:rPr>
          <w:rFonts w:ascii="Calibri" w:eastAsia="Calibri" w:hAnsi="Calibri" w:cs="Calibri"/>
          <w:b w:val="0"/>
          <w:bCs w:val="0"/>
          <w:i/>
          <w:iCs/>
        </w:rPr>
        <w:t>omto čtrnáctiminutovém</w:t>
      </w:r>
      <w:r w:rsidRPr="4833A0A0">
        <w:rPr>
          <w:rFonts w:ascii="Calibri" w:eastAsia="Calibri" w:hAnsi="Calibri" w:cs="Calibri"/>
          <w:b w:val="0"/>
          <w:bCs w:val="0"/>
          <w:i/>
          <w:iCs/>
        </w:rPr>
        <w:t xml:space="preserve"> film</w:t>
      </w:r>
      <w:r w:rsidR="233B4F0F" w:rsidRPr="4833A0A0">
        <w:rPr>
          <w:rFonts w:ascii="Calibri" w:eastAsia="Calibri" w:hAnsi="Calibri" w:cs="Calibri"/>
          <w:b w:val="0"/>
          <w:bCs w:val="0"/>
          <w:i/>
          <w:iCs/>
        </w:rPr>
        <w:t>u</w:t>
      </w:r>
      <w:r w:rsidRPr="4833A0A0">
        <w:rPr>
          <w:rFonts w:ascii="Calibri" w:eastAsia="Calibri" w:hAnsi="Calibri" w:cs="Calibri"/>
          <w:b w:val="0"/>
          <w:bCs w:val="0"/>
          <w:i/>
          <w:iCs/>
        </w:rPr>
        <w:t xml:space="preserve"> jsem pracovala čtyři roky. Olejomalba na skle je nesmírně zdlouhavá technika, což mi dalo spoustu prostoru k pochybnostem – často jsem si kladla otázku, jestli to vůbec má smysl, jestli bych se neměla věnovat něčemu jinému,“</w:t>
      </w:r>
      <w:r w:rsidRPr="4833A0A0">
        <w:rPr>
          <w:rFonts w:ascii="Calibri" w:eastAsia="Calibri" w:hAnsi="Calibri" w:cs="Calibri"/>
          <w:b w:val="0"/>
          <w:bCs w:val="0"/>
        </w:rPr>
        <w:t xml:space="preserve"> přiznává </w:t>
      </w:r>
      <w:r w:rsidRPr="4833A0A0">
        <w:rPr>
          <w:rFonts w:ascii="Calibri" w:eastAsia="Calibri" w:hAnsi="Calibri" w:cs="Calibri"/>
        </w:rPr>
        <w:t>Kazak</w:t>
      </w:r>
      <w:r w:rsidRPr="4833A0A0">
        <w:rPr>
          <w:rFonts w:ascii="Calibri" w:eastAsia="Calibri" w:hAnsi="Calibri" w:cs="Calibri"/>
          <w:b w:val="0"/>
          <w:bCs w:val="0"/>
        </w:rPr>
        <w:t>. Nakonec se však veškeré úsilí vyplatilo. Film nejenže slavil úspěch na domácí scéně, ale získal také mezinárodní uznání.</w:t>
      </w:r>
      <w:r w:rsidRPr="4833A0A0">
        <w:rPr>
          <w:rFonts w:ascii="Calibri" w:eastAsia="Calibri" w:hAnsi="Calibri" w:cs="Calibri"/>
          <w:b w:val="0"/>
          <w:bCs w:val="0"/>
          <w:i/>
          <w:iCs/>
        </w:rPr>
        <w:t xml:space="preserve"> „Plevel měl minulý květen fantastickou světovou premiéru v Cannes v sekci La Cinef a od té doby byl uveden na téměř 40 filmových festivalech po celém světě. Moc mě těší, že film cestuje a získává si uznání i v zahraničí,“</w:t>
      </w:r>
      <w:r w:rsidRPr="4833A0A0">
        <w:rPr>
          <w:rFonts w:ascii="Calibri" w:eastAsia="Calibri" w:hAnsi="Calibri" w:cs="Calibri"/>
          <w:b w:val="0"/>
          <w:bCs w:val="0"/>
        </w:rPr>
        <w:t xml:space="preserve"> dodává režisérka.</w:t>
      </w:r>
    </w:p>
    <w:p w14:paraId="3FF60896" w14:textId="126D341D" w:rsidR="19AD2F33" w:rsidRDefault="2E22F311" w:rsidP="4833A0A0">
      <w:pPr>
        <w:pStyle w:val="Perex"/>
        <w:spacing w:after="0"/>
      </w:pPr>
      <w:r w:rsidRPr="4833A0A0">
        <w:rPr>
          <w:rFonts w:ascii="Calibri" w:eastAsia="Calibri" w:hAnsi="Calibri" w:cs="Calibri"/>
          <w:b w:val="0"/>
          <w:bCs w:val="0"/>
        </w:rPr>
        <w:t xml:space="preserve"> </w:t>
      </w:r>
    </w:p>
    <w:p w14:paraId="33540E64" w14:textId="35B9A5BA" w:rsidR="42553B28" w:rsidRDefault="42553B28" w:rsidP="4833A0A0">
      <w:pPr>
        <w:pStyle w:val="Perex"/>
        <w:spacing w:after="0"/>
        <w:rPr>
          <w:rFonts w:ascii="Calibri" w:eastAsia="Calibri" w:hAnsi="Calibri" w:cs="Calibri"/>
          <w:b w:val="0"/>
          <w:bCs w:val="0"/>
        </w:rPr>
      </w:pPr>
      <w:r w:rsidRPr="4833A0A0">
        <w:rPr>
          <w:rFonts w:ascii="Calibri" w:eastAsia="Calibri" w:hAnsi="Calibri" w:cs="Calibri"/>
          <w:b w:val="0"/>
          <w:bCs w:val="0"/>
        </w:rPr>
        <w:t xml:space="preserve">Původní námět tohoto filmu byl o </w:t>
      </w:r>
      <w:r w:rsidRPr="4833A0A0">
        <w:rPr>
          <w:rFonts w:ascii="Calibri" w:eastAsia="Calibri" w:hAnsi="Calibri" w:cs="Calibri"/>
        </w:rPr>
        <w:t>uprchlické krizi</w:t>
      </w:r>
      <w:r w:rsidR="2FA034E4" w:rsidRPr="4833A0A0">
        <w:rPr>
          <w:rFonts w:ascii="Calibri" w:eastAsia="Calibri" w:hAnsi="Calibri" w:cs="Calibri"/>
        </w:rPr>
        <w:t xml:space="preserve"> </w:t>
      </w:r>
      <w:r w:rsidR="2FA034E4" w:rsidRPr="4833A0A0">
        <w:rPr>
          <w:rFonts w:ascii="Calibri" w:eastAsia="Calibri" w:hAnsi="Calibri" w:cs="Calibri"/>
          <w:b w:val="0"/>
          <w:bCs w:val="0"/>
        </w:rPr>
        <w:t xml:space="preserve">a o způsobu, jak na ni Češi reagují. </w:t>
      </w:r>
      <w:r w:rsidR="2E603699" w:rsidRPr="4833A0A0">
        <w:rPr>
          <w:rFonts w:ascii="Calibri" w:eastAsia="Calibri" w:hAnsi="Calibri" w:cs="Calibri"/>
          <w:b w:val="0"/>
          <w:bCs w:val="0"/>
        </w:rPr>
        <w:t xml:space="preserve">Postupem času </w:t>
      </w:r>
      <w:r w:rsidR="726AB959" w:rsidRPr="4833A0A0">
        <w:rPr>
          <w:rFonts w:ascii="Calibri" w:eastAsia="Calibri" w:hAnsi="Calibri" w:cs="Calibri"/>
          <w:b w:val="0"/>
          <w:bCs w:val="0"/>
        </w:rPr>
        <w:t xml:space="preserve">se však rozhodla námět rozšířit </w:t>
      </w:r>
      <w:r w:rsidR="1A595476" w:rsidRPr="4833A0A0">
        <w:rPr>
          <w:rFonts w:ascii="Calibri" w:eastAsia="Calibri" w:hAnsi="Calibri" w:cs="Calibri"/>
          <w:b w:val="0"/>
          <w:bCs w:val="0"/>
        </w:rPr>
        <w:t xml:space="preserve">obecně na </w:t>
      </w:r>
      <w:r w:rsidR="1A595476" w:rsidRPr="4833A0A0">
        <w:rPr>
          <w:rFonts w:ascii="Calibri" w:eastAsia="Calibri" w:hAnsi="Calibri" w:cs="Calibri"/>
        </w:rPr>
        <w:t>strach z neznáma</w:t>
      </w:r>
      <w:r w:rsidR="726AB959" w:rsidRPr="4833A0A0">
        <w:rPr>
          <w:rFonts w:ascii="Calibri" w:eastAsia="Calibri" w:hAnsi="Calibri" w:cs="Calibri"/>
          <w:b w:val="0"/>
          <w:bCs w:val="0"/>
        </w:rPr>
        <w:t>, aby se s ním mohl ztotožnit každý divák.</w:t>
      </w:r>
      <w:r w:rsidR="726AB959" w:rsidRPr="4833A0A0">
        <w:rPr>
          <w:rFonts w:ascii="Calibri" w:eastAsia="Calibri" w:hAnsi="Calibri" w:cs="Calibri"/>
        </w:rPr>
        <w:t xml:space="preserve"> </w:t>
      </w:r>
      <w:r w:rsidR="139C24CF" w:rsidRPr="4833A0A0">
        <w:rPr>
          <w:rFonts w:ascii="Calibri" w:eastAsia="Calibri" w:hAnsi="Calibri" w:cs="Calibri"/>
          <w:b w:val="0"/>
          <w:bCs w:val="0"/>
          <w:i/>
          <w:iCs/>
        </w:rPr>
        <w:lastRenderedPageBreak/>
        <w:t>„Po letech jsem se</w:t>
      </w:r>
      <w:r w:rsidR="6C1B077B" w:rsidRPr="4833A0A0">
        <w:rPr>
          <w:rFonts w:ascii="Calibri" w:eastAsia="Calibri" w:hAnsi="Calibri" w:cs="Calibri"/>
          <w:b w:val="0"/>
          <w:bCs w:val="0"/>
          <w:i/>
          <w:iCs/>
        </w:rPr>
        <w:t xml:space="preserve"> </w:t>
      </w:r>
      <w:r w:rsidR="139C24CF" w:rsidRPr="4833A0A0">
        <w:rPr>
          <w:rFonts w:ascii="Calibri" w:eastAsia="Calibri" w:hAnsi="Calibri" w:cs="Calibri"/>
          <w:b w:val="0"/>
          <w:bCs w:val="0"/>
          <w:i/>
          <w:iCs/>
        </w:rPr>
        <w:t xml:space="preserve">začala na příběh dívat jinak. Najednou jsem v tom viděla spíše interní konflikt – </w:t>
      </w:r>
      <w:r w:rsidR="139C24CF" w:rsidRPr="4833A0A0">
        <w:rPr>
          <w:rFonts w:ascii="Calibri" w:eastAsia="Calibri" w:hAnsi="Calibri" w:cs="Calibri"/>
          <w:i/>
          <w:iCs/>
        </w:rPr>
        <w:t xml:space="preserve">Plevel </w:t>
      </w:r>
      <w:r w:rsidR="139C24CF" w:rsidRPr="4833A0A0">
        <w:rPr>
          <w:rFonts w:ascii="Calibri" w:eastAsia="Calibri" w:hAnsi="Calibri" w:cs="Calibri"/>
          <w:b w:val="0"/>
          <w:bCs w:val="0"/>
          <w:i/>
          <w:iCs/>
        </w:rPr>
        <w:t xml:space="preserve">jsem </w:t>
      </w:r>
      <w:r w:rsidR="54166F41" w:rsidRPr="4833A0A0">
        <w:rPr>
          <w:rFonts w:ascii="Calibri" w:eastAsia="Calibri" w:hAnsi="Calibri" w:cs="Calibri"/>
          <w:b w:val="0"/>
          <w:bCs w:val="0"/>
          <w:i/>
          <w:iCs/>
        </w:rPr>
        <w:t xml:space="preserve">začala vnímat jako nežádoucí zkušenost, které se snažíme vyhnout, protože může být nepříjemná. Můžeme proti ní bojovat, můžeme </w:t>
      </w:r>
      <w:r w:rsidR="6F3157A8" w:rsidRPr="4833A0A0">
        <w:rPr>
          <w:rFonts w:ascii="Calibri" w:eastAsia="Calibri" w:hAnsi="Calibri" w:cs="Calibri"/>
          <w:b w:val="0"/>
          <w:bCs w:val="0"/>
          <w:i/>
          <w:iCs/>
        </w:rPr>
        <w:t>postavit plot, ale ať děláme, co děláme, ne vždy nad ní můžeme zvítězit.</w:t>
      </w:r>
      <w:r w:rsidR="139C24CF" w:rsidRPr="4833A0A0">
        <w:rPr>
          <w:rFonts w:ascii="Calibri" w:eastAsia="Calibri" w:hAnsi="Calibri" w:cs="Calibri"/>
          <w:b w:val="0"/>
          <w:bCs w:val="0"/>
          <w:i/>
          <w:iCs/>
        </w:rPr>
        <w:t xml:space="preserve"> </w:t>
      </w:r>
      <w:r w:rsidR="367CA1D0" w:rsidRPr="4833A0A0">
        <w:rPr>
          <w:rFonts w:ascii="Calibri" w:eastAsia="Calibri" w:hAnsi="Calibri" w:cs="Calibri"/>
          <w:b w:val="0"/>
          <w:bCs w:val="0"/>
          <w:i/>
          <w:iCs/>
        </w:rPr>
        <w:t>Naopak nás tato zkušenost může obohatit a posílit</w:t>
      </w:r>
      <w:r w:rsidR="139C24CF" w:rsidRPr="4833A0A0">
        <w:rPr>
          <w:rFonts w:ascii="Calibri" w:eastAsia="Calibri" w:hAnsi="Calibri" w:cs="Calibri"/>
          <w:b w:val="0"/>
          <w:bCs w:val="0"/>
          <w:i/>
          <w:iCs/>
        </w:rPr>
        <w:t>,“</w:t>
      </w:r>
      <w:r w:rsidR="09B26390" w:rsidRPr="4833A0A0">
        <w:rPr>
          <w:rFonts w:ascii="Calibri" w:eastAsia="Calibri" w:hAnsi="Calibri" w:cs="Calibri"/>
          <w:b w:val="0"/>
          <w:bCs w:val="0"/>
          <w:i/>
          <w:iCs/>
        </w:rPr>
        <w:t xml:space="preserve"> </w:t>
      </w:r>
      <w:r w:rsidR="09B26390" w:rsidRPr="4833A0A0">
        <w:rPr>
          <w:rFonts w:ascii="Calibri" w:eastAsia="Calibri" w:hAnsi="Calibri" w:cs="Calibri"/>
          <w:b w:val="0"/>
          <w:bCs w:val="0"/>
        </w:rPr>
        <w:t xml:space="preserve">dodává </w:t>
      </w:r>
      <w:r w:rsidR="7CECD719" w:rsidRPr="4833A0A0">
        <w:rPr>
          <w:rFonts w:ascii="Calibri" w:eastAsia="Calibri" w:hAnsi="Calibri" w:cs="Calibri"/>
        </w:rPr>
        <w:t>Kazak</w:t>
      </w:r>
      <w:r w:rsidR="09B26390" w:rsidRPr="4833A0A0">
        <w:rPr>
          <w:rFonts w:ascii="Calibri" w:eastAsia="Calibri" w:hAnsi="Calibri" w:cs="Calibri"/>
          <w:b w:val="0"/>
          <w:bCs w:val="0"/>
        </w:rPr>
        <w:t xml:space="preserve">. </w:t>
      </w:r>
      <w:r w:rsidR="4F34380E" w:rsidRPr="4833A0A0">
        <w:rPr>
          <w:rFonts w:ascii="Calibri" w:eastAsia="Calibri" w:hAnsi="Calibri" w:cs="Calibri"/>
          <w:b w:val="0"/>
          <w:bCs w:val="0"/>
        </w:rPr>
        <w:t xml:space="preserve">K tématu migrace se však plánuje v budoucnu vrátit. Sama je cizinka, a i když v Praze žije už 14 let, čas od času v sobě stále cítí určitou podobnost s </w:t>
      </w:r>
      <w:r w:rsidR="4F34380E" w:rsidRPr="4833A0A0">
        <w:rPr>
          <w:rFonts w:ascii="Calibri" w:eastAsia="Calibri" w:hAnsi="Calibri" w:cs="Calibri"/>
        </w:rPr>
        <w:t xml:space="preserve">Plevelem </w:t>
      </w:r>
      <w:r w:rsidR="4F34380E" w:rsidRPr="4833A0A0">
        <w:rPr>
          <w:rFonts w:ascii="Calibri" w:eastAsia="Calibri" w:hAnsi="Calibri" w:cs="Calibri"/>
          <w:b w:val="0"/>
          <w:bCs w:val="0"/>
        </w:rPr>
        <w:t>– jako někdo, kdo hledá své místo a učí se zapustit kořeny.</w:t>
      </w:r>
    </w:p>
    <w:p w14:paraId="318EC475" w14:textId="4D28053C" w:rsidR="6CB04E8C" w:rsidRDefault="6CB04E8C" w:rsidP="4833A0A0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4E8E76" w14:textId="25C4B600" w:rsidR="0B92D08C" w:rsidRDefault="69935348" w:rsidP="4833A0A0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4833A0A0">
        <w:rPr>
          <w:rFonts w:ascii="Calibri" w:eastAsia="Calibri" w:hAnsi="Calibri" w:cs="Calibri"/>
          <w:sz w:val="22"/>
          <w:szCs w:val="22"/>
        </w:rPr>
        <w:t>Úspěchy mladých filmařů potvrzují, že budoucnost českého filmu je v rukou kreativní a ambiciózní generace tvůrců.</w:t>
      </w:r>
      <w:r w:rsidR="0B92D08C" w:rsidRPr="4833A0A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95F82F0" w:rsidRPr="4833A0A0">
        <w:rPr>
          <w:rFonts w:ascii="Calibri" w:eastAsia="Calibri" w:hAnsi="Calibri" w:cs="Calibri"/>
          <w:sz w:val="22"/>
          <w:szCs w:val="22"/>
        </w:rPr>
        <w:t>Klíčem k úspěchu je nejen talent, ale i odvaha objevovat nové cesty, učit se a být součástí filmového prostředí.</w:t>
      </w:r>
      <w:r w:rsidR="795F82F0" w:rsidRPr="4833A0A0">
        <w:rPr>
          <w:rFonts w:ascii="Calibri" w:eastAsia="Calibri" w:hAnsi="Calibri" w:cs="Calibri"/>
          <w:i/>
          <w:iCs/>
          <w:sz w:val="22"/>
          <w:szCs w:val="22"/>
        </w:rPr>
        <w:t xml:space="preserve"> „Je důležité být aktivní – chodit na festivaly, sledovat filmy, seznamovat se s kolegy a lidmi z oboru. To člověka posune dál. A hlavně nemít strach z neznáma. Jak totiž říká film </w:t>
      </w:r>
      <w:r w:rsidR="795F82F0" w:rsidRPr="4833A0A0">
        <w:rPr>
          <w:rFonts w:ascii="Calibri" w:eastAsia="Calibri" w:hAnsi="Calibri" w:cs="Calibri"/>
          <w:b/>
          <w:bCs/>
          <w:i/>
          <w:iCs/>
          <w:sz w:val="22"/>
          <w:szCs w:val="22"/>
        </w:rPr>
        <w:t>Plevel</w:t>
      </w:r>
      <w:r w:rsidR="795F82F0" w:rsidRPr="4833A0A0">
        <w:rPr>
          <w:rFonts w:ascii="Calibri" w:eastAsia="Calibri" w:hAnsi="Calibri" w:cs="Calibri"/>
          <w:i/>
          <w:iCs/>
          <w:sz w:val="22"/>
          <w:szCs w:val="22"/>
        </w:rPr>
        <w:t>, i to neznámé může být inspirativní, přínosné a otevřít dveře k novým možnostem,“</w:t>
      </w:r>
      <w:r w:rsidR="795F82F0" w:rsidRPr="4833A0A0">
        <w:rPr>
          <w:rFonts w:ascii="Calibri" w:eastAsia="Calibri" w:hAnsi="Calibri" w:cs="Calibri"/>
          <w:sz w:val="22"/>
          <w:szCs w:val="22"/>
        </w:rPr>
        <w:t xml:space="preserve"> uzavírá </w:t>
      </w:r>
      <w:r w:rsidR="795F82F0" w:rsidRPr="4833A0A0">
        <w:rPr>
          <w:rFonts w:ascii="Calibri" w:eastAsia="Calibri" w:hAnsi="Calibri" w:cs="Calibri"/>
          <w:b/>
          <w:bCs/>
          <w:sz w:val="22"/>
          <w:szCs w:val="22"/>
        </w:rPr>
        <w:t xml:space="preserve">Pola Kazak. </w:t>
      </w:r>
    </w:p>
    <w:p w14:paraId="5D6CA48B" w14:textId="44CF7A81" w:rsidR="19AD2F33" w:rsidRDefault="19AD2F33" w:rsidP="4833A0A0">
      <w:pPr>
        <w:ind w:left="70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1ABF6D8" w14:textId="071475F8" w:rsidR="079F15E2" w:rsidRDefault="079F15E2" w:rsidP="19AD2F3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9AD2F3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Anotace</w:t>
      </w:r>
      <w:r w:rsidR="6BA6331F" w:rsidRPr="19AD2F3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658F144E" w14:textId="380C457C" w:rsidR="01971E5C" w:rsidRDefault="01971E5C" w:rsidP="19AD2F33">
      <w:pPr>
        <w:spacing w:line="278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9AD2F3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Plevel</w:t>
      </w:r>
      <w:r w:rsidRPr="19AD2F3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(Pola Kazak • Krátkometrážní / Animovaný • 14 min)</w:t>
      </w:r>
    </w:p>
    <w:p w14:paraId="325BCFB9" w14:textId="04FFB92A" w:rsidR="01971E5C" w:rsidRDefault="01971E5C" w:rsidP="19AD2F33">
      <w:pPr>
        <w:spacing w:before="240" w:after="240" w:line="27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9AD2F33">
        <w:rPr>
          <w:rFonts w:ascii="Calibri" w:eastAsia="Calibri" w:hAnsi="Calibri" w:cs="Calibri"/>
          <w:color w:val="000000" w:themeColor="text1"/>
          <w:sz w:val="22"/>
          <w:szCs w:val="22"/>
        </w:rPr>
        <w:t>Animovaný film Plevel zkoumá strach z neznámého skrze příběh zahradnice, která s láskou pečuje o svou zahradu, dokud bouřka neroznese semínka divokého plevele. Jak se vyrovná s narušením svého pečlivě udržovaného světa? Snímek využívá metaforu přírody k zamyšlení nad předsudky a lidskou tendencí bránit se změnám, přičemž nechává divákům prostor pro vlastní interpretaci.</w:t>
      </w:r>
    </w:p>
    <w:p w14:paraId="6CCCE1BF" w14:textId="6F229816" w:rsidR="079F15E2" w:rsidRDefault="079F15E2" w:rsidP="0E9CA21C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AD5C42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Cena Magnesia</w:t>
      </w:r>
    </w:p>
    <w:p w14:paraId="33ADDB57" w14:textId="0DE1E263" w:rsidR="416C0D01" w:rsidRDefault="416C0D01" w:rsidP="0AD5C429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AD5C4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Studenti uměleckých škol mohou do soutěže o Cenu Magnesia přihlásit své krátké filmy do 40 minut. Odborná porota ve složení Alexandra Gabrižová (MIDPOINT Institut), Lenka Tyrpáková (Finále Plzeň / Pragueshorts), Pavel Horáček (Anifilm), Martin Horyna (MFF Karlovy Vary / Pragueshorts) a Vítězslav Chovanec (Czech Film Center) letos vybrala 20 nejlepších snímků do užšího výběru. </w:t>
      </w:r>
    </w:p>
    <w:p w14:paraId="5E18C115" w14:textId="6AC77F9B" w:rsidR="0E9CA21C" w:rsidRDefault="416C0D01" w:rsidP="4833A0A0">
      <w:pPr>
        <w:spacing w:before="240" w:after="240"/>
        <w:jc w:val="both"/>
      </w:pPr>
      <w:r w:rsidRPr="4833A0A0">
        <w:rPr>
          <w:rFonts w:ascii="Calibri" w:eastAsia="Calibri" w:hAnsi="Calibri" w:cs="Calibri"/>
          <w:color w:val="000000" w:themeColor="text1"/>
          <w:sz w:val="22"/>
          <w:szCs w:val="22"/>
        </w:rPr>
        <w:t>O sošku v kategorii Cena Magnesia za nejlepší studentský film roku 2024 a finanční odměnu ve výši 100 000 Kč se uchází finálová pětice zvolená porotou složenou z představitelů ČFTA a zástupce Mattoni 1873.  Tvorba letošních pěti finalistek odráží kvalitní tvorbu nastupující filmařské generace.</w:t>
      </w:r>
    </w:p>
    <w:p w14:paraId="46004636" w14:textId="17E5F06D" w:rsidR="079F15E2" w:rsidRDefault="079F15E2" w:rsidP="0E9CA21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9CA21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Kontakt pro média: </w:t>
      </w:r>
    </w:p>
    <w:p w14:paraId="4E52F22B" w14:textId="4A51A2D5" w:rsidR="0E9CA21C" w:rsidRPr="00C77922" w:rsidRDefault="079F15E2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9CA21C">
        <w:rPr>
          <w:rFonts w:ascii="Calibri" w:eastAsia="Calibri" w:hAnsi="Calibri" w:cs="Calibri"/>
          <w:color w:val="000000" w:themeColor="text1"/>
          <w:sz w:val="22"/>
          <w:szCs w:val="22"/>
        </w:rPr>
        <w:t>Jana Balharová</w:t>
      </w:r>
      <w:r>
        <w:tab/>
      </w:r>
      <w:r>
        <w:tab/>
      </w:r>
      <w:r w:rsidRPr="0E9CA21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606 671 116</w:t>
      </w:r>
      <w:r>
        <w:tab/>
      </w:r>
      <w:r>
        <w:tab/>
      </w:r>
      <w:r w:rsidRPr="0E9CA21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10">
        <w:r w:rsidRPr="0E9CA21C">
          <w:rPr>
            <w:rStyle w:val="Hypertextovodkaz"/>
            <w:rFonts w:ascii="Calibri" w:eastAsia="Calibri" w:hAnsi="Calibri" w:cs="Calibri"/>
            <w:sz w:val="22"/>
            <w:szCs w:val="22"/>
          </w:rPr>
          <w:t>jana.balharova@amic.cz</w:t>
        </w:r>
      </w:hyperlink>
    </w:p>
    <w:sectPr w:rsidR="0E9CA21C" w:rsidRPr="00C77922" w:rsidSect="00E46A8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3FE2" w14:textId="77777777" w:rsidR="008E57D2" w:rsidRDefault="008E57D2">
      <w:pPr>
        <w:spacing w:after="0" w:line="240" w:lineRule="auto"/>
      </w:pPr>
      <w:r>
        <w:separator/>
      </w:r>
    </w:p>
  </w:endnote>
  <w:endnote w:type="continuationSeparator" w:id="0">
    <w:p w14:paraId="2E23F1B9" w14:textId="77777777" w:rsidR="008E57D2" w:rsidRDefault="008E57D2">
      <w:pPr>
        <w:spacing w:after="0" w:line="240" w:lineRule="auto"/>
      </w:pPr>
      <w:r>
        <w:continuationSeparator/>
      </w:r>
    </w:p>
  </w:endnote>
  <w:endnote w:type="continuationNotice" w:id="1">
    <w:p w14:paraId="0C930E46" w14:textId="77777777" w:rsidR="008E57D2" w:rsidRDefault="008E5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9CA21C" w14:paraId="243D545E" w14:textId="77777777" w:rsidTr="0E9CA21C">
      <w:trPr>
        <w:trHeight w:val="300"/>
      </w:trPr>
      <w:tc>
        <w:tcPr>
          <w:tcW w:w="3005" w:type="dxa"/>
        </w:tcPr>
        <w:p w14:paraId="26B5A17D" w14:textId="6DB1A7DE" w:rsidR="0E9CA21C" w:rsidRDefault="0E9CA21C" w:rsidP="0E9CA21C">
          <w:pPr>
            <w:pStyle w:val="Zhlav"/>
            <w:ind w:left="-115"/>
          </w:pPr>
        </w:p>
      </w:tc>
      <w:tc>
        <w:tcPr>
          <w:tcW w:w="3005" w:type="dxa"/>
        </w:tcPr>
        <w:p w14:paraId="602F4FAB" w14:textId="0990F863" w:rsidR="0E9CA21C" w:rsidRDefault="0E9CA21C" w:rsidP="0E9CA21C">
          <w:pPr>
            <w:pStyle w:val="Zhlav"/>
            <w:jc w:val="center"/>
          </w:pPr>
        </w:p>
      </w:tc>
      <w:tc>
        <w:tcPr>
          <w:tcW w:w="3005" w:type="dxa"/>
        </w:tcPr>
        <w:p w14:paraId="5A14EB69" w14:textId="6938FFA9" w:rsidR="0E9CA21C" w:rsidRDefault="0E9CA21C" w:rsidP="0E9CA21C">
          <w:pPr>
            <w:pStyle w:val="Zhlav"/>
            <w:ind w:right="-115"/>
            <w:jc w:val="right"/>
          </w:pPr>
        </w:p>
      </w:tc>
    </w:tr>
  </w:tbl>
  <w:p w14:paraId="6B34619B" w14:textId="76AAFCA4" w:rsidR="0E9CA21C" w:rsidRDefault="0E9CA21C" w:rsidP="0E9CA2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20268D" w14:paraId="599302B5" w14:textId="77777777" w:rsidTr="1D20268D">
      <w:trPr>
        <w:trHeight w:val="300"/>
      </w:trPr>
      <w:tc>
        <w:tcPr>
          <w:tcW w:w="3005" w:type="dxa"/>
        </w:tcPr>
        <w:p w14:paraId="0766A8D1" w14:textId="3ACB4DC9" w:rsidR="1D20268D" w:rsidRDefault="1D20268D" w:rsidP="1D20268D">
          <w:pPr>
            <w:pStyle w:val="Zhlav"/>
            <w:ind w:left="-115"/>
          </w:pPr>
        </w:p>
      </w:tc>
      <w:tc>
        <w:tcPr>
          <w:tcW w:w="3005" w:type="dxa"/>
        </w:tcPr>
        <w:p w14:paraId="62A35795" w14:textId="35EB428B" w:rsidR="1D20268D" w:rsidRDefault="1D20268D" w:rsidP="1D20268D">
          <w:pPr>
            <w:pStyle w:val="Zhlav"/>
            <w:jc w:val="center"/>
          </w:pPr>
        </w:p>
      </w:tc>
      <w:tc>
        <w:tcPr>
          <w:tcW w:w="3005" w:type="dxa"/>
        </w:tcPr>
        <w:p w14:paraId="369AF1EE" w14:textId="25F317CE" w:rsidR="1D20268D" w:rsidRDefault="1D20268D" w:rsidP="1D20268D">
          <w:pPr>
            <w:pStyle w:val="Zhlav"/>
            <w:ind w:right="-115"/>
            <w:jc w:val="right"/>
          </w:pPr>
        </w:p>
      </w:tc>
    </w:tr>
  </w:tbl>
  <w:p w14:paraId="3C4DA2F0" w14:textId="20AC43FB" w:rsidR="0037184C" w:rsidRDefault="003718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59E2" w14:textId="77777777" w:rsidR="008E57D2" w:rsidRDefault="008E57D2">
      <w:pPr>
        <w:spacing w:after="0" w:line="240" w:lineRule="auto"/>
      </w:pPr>
      <w:r>
        <w:separator/>
      </w:r>
    </w:p>
  </w:footnote>
  <w:footnote w:type="continuationSeparator" w:id="0">
    <w:p w14:paraId="6F87CDDD" w14:textId="77777777" w:rsidR="008E57D2" w:rsidRDefault="008E57D2">
      <w:pPr>
        <w:spacing w:after="0" w:line="240" w:lineRule="auto"/>
      </w:pPr>
      <w:r>
        <w:continuationSeparator/>
      </w:r>
    </w:p>
  </w:footnote>
  <w:footnote w:type="continuationNotice" w:id="1">
    <w:p w14:paraId="1805E257" w14:textId="77777777" w:rsidR="008E57D2" w:rsidRDefault="008E5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9CA21C" w14:paraId="30E596F3" w14:textId="77777777" w:rsidTr="0E9CA21C">
      <w:trPr>
        <w:trHeight w:val="300"/>
      </w:trPr>
      <w:tc>
        <w:tcPr>
          <w:tcW w:w="3005" w:type="dxa"/>
        </w:tcPr>
        <w:p w14:paraId="78AF7020" w14:textId="1845976E" w:rsidR="0E9CA21C" w:rsidRDefault="0E9CA21C" w:rsidP="0E9CA21C">
          <w:pPr>
            <w:pStyle w:val="Zhlav"/>
            <w:ind w:left="-115"/>
          </w:pPr>
          <w:r>
            <w:br/>
          </w:r>
        </w:p>
      </w:tc>
      <w:tc>
        <w:tcPr>
          <w:tcW w:w="3005" w:type="dxa"/>
        </w:tcPr>
        <w:p w14:paraId="349EF27E" w14:textId="6F016B6D" w:rsidR="0E9CA21C" w:rsidRDefault="0E9CA21C" w:rsidP="0E9CA21C">
          <w:pPr>
            <w:pStyle w:val="Zhlav"/>
            <w:jc w:val="center"/>
          </w:pPr>
        </w:p>
      </w:tc>
      <w:tc>
        <w:tcPr>
          <w:tcW w:w="3005" w:type="dxa"/>
        </w:tcPr>
        <w:p w14:paraId="0F60FE33" w14:textId="3E8A1E92" w:rsidR="0E9CA21C" w:rsidRDefault="0E9CA21C" w:rsidP="0E9CA21C">
          <w:pPr>
            <w:pStyle w:val="Zhlav"/>
            <w:ind w:right="-115"/>
            <w:jc w:val="right"/>
          </w:pPr>
        </w:p>
      </w:tc>
    </w:tr>
  </w:tbl>
  <w:p w14:paraId="6DA9C532" w14:textId="59856336" w:rsidR="000D33A9" w:rsidRDefault="000D33A9" w:rsidP="0E9CA21C">
    <w:pPr>
      <w:pStyle w:val="Zhlav"/>
      <w:rPr>
        <w:noProof/>
      </w:rPr>
    </w:pPr>
  </w:p>
  <w:p w14:paraId="788E64C7" w14:textId="478CF83C" w:rsidR="0E9CA21C" w:rsidRDefault="0E9CA21C" w:rsidP="1CC5DC46">
    <w:pPr>
      <w:pStyle w:val="Zhlav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8DC0" w14:textId="061BE84C" w:rsidR="00BA070C" w:rsidRDefault="00E46A88">
    <w:pPr>
      <w:pStyle w:val="Zhlav"/>
    </w:pPr>
    <w:r>
      <w:rPr>
        <w:noProof/>
      </w:rPr>
      <w:drawing>
        <wp:inline distT="0" distB="0" distL="0" distR="0" wp14:anchorId="2D740E46" wp14:editId="50993700">
          <wp:extent cx="4038600" cy="681329"/>
          <wp:effectExtent l="0" t="0" r="0" b="0"/>
          <wp:docPr id="156422213" name="Obrázek 156422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00" b="-7812"/>
                  <a:stretch/>
                </pic:blipFill>
                <pic:spPr bwMode="auto">
                  <a:xfrm>
                    <a:off x="0" y="0"/>
                    <a:ext cx="4038600" cy="6813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AB5E8F" wp14:editId="468BD48F">
          <wp:extent cx="1419225" cy="711331"/>
          <wp:effectExtent l="0" t="0" r="0" b="0"/>
          <wp:docPr id="449767886" name="Obrázek 1" descr="Obsah obrázku logo, Písmo, symbol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767886" name="Obrázek 1" descr="Obsah obrázku logo, Písmo, symbol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0758" cy="71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27B"/>
    <w:multiLevelType w:val="hybridMultilevel"/>
    <w:tmpl w:val="5456D6D0"/>
    <w:lvl w:ilvl="0" w:tplc="868A05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4C3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20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E2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0A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44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24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60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41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C6D4B"/>
    <w:multiLevelType w:val="hybridMultilevel"/>
    <w:tmpl w:val="C0F285C6"/>
    <w:lvl w:ilvl="0" w:tplc="643A9D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B2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0B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22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0D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B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E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A0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E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5E04"/>
    <w:multiLevelType w:val="hybridMultilevel"/>
    <w:tmpl w:val="5D8A1546"/>
    <w:lvl w:ilvl="0" w:tplc="92B486F0">
      <w:start w:val="1"/>
      <w:numFmt w:val="decimal"/>
      <w:lvlText w:val="%1."/>
      <w:lvlJc w:val="left"/>
      <w:pPr>
        <w:ind w:left="720" w:hanging="360"/>
      </w:pPr>
    </w:lvl>
    <w:lvl w:ilvl="1" w:tplc="46AE065E">
      <w:start w:val="1"/>
      <w:numFmt w:val="lowerLetter"/>
      <w:lvlText w:val="%2."/>
      <w:lvlJc w:val="left"/>
      <w:pPr>
        <w:ind w:left="1440" w:hanging="360"/>
      </w:pPr>
    </w:lvl>
    <w:lvl w:ilvl="2" w:tplc="7E4ED6A0">
      <w:start w:val="1"/>
      <w:numFmt w:val="lowerRoman"/>
      <w:lvlText w:val="%3."/>
      <w:lvlJc w:val="right"/>
      <w:pPr>
        <w:ind w:left="2160" w:hanging="180"/>
      </w:pPr>
    </w:lvl>
    <w:lvl w:ilvl="3" w:tplc="577E061C">
      <w:start w:val="1"/>
      <w:numFmt w:val="decimal"/>
      <w:lvlText w:val="%4."/>
      <w:lvlJc w:val="left"/>
      <w:pPr>
        <w:ind w:left="2880" w:hanging="360"/>
      </w:pPr>
    </w:lvl>
    <w:lvl w:ilvl="4" w:tplc="C0D066D8">
      <w:start w:val="1"/>
      <w:numFmt w:val="lowerLetter"/>
      <w:lvlText w:val="%5."/>
      <w:lvlJc w:val="left"/>
      <w:pPr>
        <w:ind w:left="3600" w:hanging="360"/>
      </w:pPr>
    </w:lvl>
    <w:lvl w:ilvl="5" w:tplc="D3702582">
      <w:start w:val="1"/>
      <w:numFmt w:val="lowerRoman"/>
      <w:lvlText w:val="%6."/>
      <w:lvlJc w:val="right"/>
      <w:pPr>
        <w:ind w:left="4320" w:hanging="180"/>
      </w:pPr>
    </w:lvl>
    <w:lvl w:ilvl="6" w:tplc="535A0508">
      <w:start w:val="1"/>
      <w:numFmt w:val="decimal"/>
      <w:lvlText w:val="%7."/>
      <w:lvlJc w:val="left"/>
      <w:pPr>
        <w:ind w:left="5040" w:hanging="360"/>
      </w:pPr>
    </w:lvl>
    <w:lvl w:ilvl="7" w:tplc="750CD04C">
      <w:start w:val="1"/>
      <w:numFmt w:val="lowerLetter"/>
      <w:lvlText w:val="%8."/>
      <w:lvlJc w:val="left"/>
      <w:pPr>
        <w:ind w:left="5760" w:hanging="360"/>
      </w:pPr>
    </w:lvl>
    <w:lvl w:ilvl="8" w:tplc="7952B7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4048A"/>
    <w:multiLevelType w:val="hybridMultilevel"/>
    <w:tmpl w:val="88F0C0A0"/>
    <w:lvl w:ilvl="0" w:tplc="6B528E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D82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21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C7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00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E7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C8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6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09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42B2A"/>
    <w:multiLevelType w:val="hybridMultilevel"/>
    <w:tmpl w:val="0770CFD4"/>
    <w:lvl w:ilvl="0" w:tplc="9D1A89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BAC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C5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47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A8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A9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AC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EA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0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B1ADE"/>
    <w:multiLevelType w:val="hybridMultilevel"/>
    <w:tmpl w:val="81007B74"/>
    <w:lvl w:ilvl="0" w:tplc="7EE6D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E6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44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E2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01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69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C7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C6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2C0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C1CC4"/>
    <w:multiLevelType w:val="hybridMultilevel"/>
    <w:tmpl w:val="E3DAE59E"/>
    <w:lvl w:ilvl="0" w:tplc="5FCA55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741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EB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E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ED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A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EF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4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C8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A86E7"/>
    <w:multiLevelType w:val="hybridMultilevel"/>
    <w:tmpl w:val="760AD934"/>
    <w:lvl w:ilvl="0" w:tplc="29169C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304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47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49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B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07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8D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60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ED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30CA5"/>
    <w:multiLevelType w:val="hybridMultilevel"/>
    <w:tmpl w:val="149C17D8"/>
    <w:lvl w:ilvl="0" w:tplc="349804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2C6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23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E5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E4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EF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42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61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1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70FA4"/>
    <w:multiLevelType w:val="hybridMultilevel"/>
    <w:tmpl w:val="CC62876E"/>
    <w:lvl w:ilvl="0" w:tplc="24A411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12F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CC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43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CD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CB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C5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29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A1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C74DF"/>
    <w:multiLevelType w:val="hybridMultilevel"/>
    <w:tmpl w:val="166A5D1C"/>
    <w:lvl w:ilvl="0" w:tplc="8DA8EA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18D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6D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03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C2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47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AC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40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60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131314">
    <w:abstractNumId w:val="8"/>
  </w:num>
  <w:num w:numId="2" w16cid:durableId="1046419075">
    <w:abstractNumId w:val="1"/>
  </w:num>
  <w:num w:numId="3" w16cid:durableId="995650612">
    <w:abstractNumId w:val="4"/>
  </w:num>
  <w:num w:numId="4" w16cid:durableId="1652102035">
    <w:abstractNumId w:val="9"/>
  </w:num>
  <w:num w:numId="5" w16cid:durableId="2077361902">
    <w:abstractNumId w:val="0"/>
  </w:num>
  <w:num w:numId="6" w16cid:durableId="364720714">
    <w:abstractNumId w:val="10"/>
  </w:num>
  <w:num w:numId="7" w16cid:durableId="1564607984">
    <w:abstractNumId w:val="6"/>
  </w:num>
  <w:num w:numId="8" w16cid:durableId="1506704465">
    <w:abstractNumId w:val="7"/>
  </w:num>
  <w:num w:numId="9" w16cid:durableId="1983266574">
    <w:abstractNumId w:val="3"/>
  </w:num>
  <w:num w:numId="10" w16cid:durableId="1172984986">
    <w:abstractNumId w:val="2"/>
  </w:num>
  <w:num w:numId="11" w16cid:durableId="338000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D85164"/>
    <w:rsid w:val="0004044B"/>
    <w:rsid w:val="000454DD"/>
    <w:rsid w:val="00051DD1"/>
    <w:rsid w:val="00070333"/>
    <w:rsid w:val="00070877"/>
    <w:rsid w:val="00081F30"/>
    <w:rsid w:val="00083352"/>
    <w:rsid w:val="000D33A9"/>
    <w:rsid w:val="000E3956"/>
    <w:rsid w:val="00194ADD"/>
    <w:rsid w:val="001979C3"/>
    <w:rsid w:val="001C273D"/>
    <w:rsid w:val="002559FF"/>
    <w:rsid w:val="00265251"/>
    <w:rsid w:val="00265E1A"/>
    <w:rsid w:val="0027496D"/>
    <w:rsid w:val="002B27BE"/>
    <w:rsid w:val="002F30F8"/>
    <w:rsid w:val="00337BDA"/>
    <w:rsid w:val="003543FD"/>
    <w:rsid w:val="00357609"/>
    <w:rsid w:val="0037184C"/>
    <w:rsid w:val="003A4222"/>
    <w:rsid w:val="003B5B4C"/>
    <w:rsid w:val="003C0E77"/>
    <w:rsid w:val="003C20DC"/>
    <w:rsid w:val="003D4C79"/>
    <w:rsid w:val="003D7041"/>
    <w:rsid w:val="00441809"/>
    <w:rsid w:val="004843F9"/>
    <w:rsid w:val="004B019A"/>
    <w:rsid w:val="004B38ED"/>
    <w:rsid w:val="004B3FEC"/>
    <w:rsid w:val="0050231E"/>
    <w:rsid w:val="00557924"/>
    <w:rsid w:val="00566651"/>
    <w:rsid w:val="005A5093"/>
    <w:rsid w:val="005B3A0E"/>
    <w:rsid w:val="005C56ED"/>
    <w:rsid w:val="005C6333"/>
    <w:rsid w:val="005C6BF2"/>
    <w:rsid w:val="006047C8"/>
    <w:rsid w:val="00627E83"/>
    <w:rsid w:val="006811EC"/>
    <w:rsid w:val="006C651F"/>
    <w:rsid w:val="0071218D"/>
    <w:rsid w:val="00727CC7"/>
    <w:rsid w:val="00770AEC"/>
    <w:rsid w:val="007D3CDB"/>
    <w:rsid w:val="007E3CF4"/>
    <w:rsid w:val="007F54A3"/>
    <w:rsid w:val="008077CF"/>
    <w:rsid w:val="008104D2"/>
    <w:rsid w:val="00884DEA"/>
    <w:rsid w:val="00886BCA"/>
    <w:rsid w:val="008E57D2"/>
    <w:rsid w:val="008E6D0F"/>
    <w:rsid w:val="00934027"/>
    <w:rsid w:val="0094A07C"/>
    <w:rsid w:val="00963390"/>
    <w:rsid w:val="009961CA"/>
    <w:rsid w:val="009C1777"/>
    <w:rsid w:val="00A02FCC"/>
    <w:rsid w:val="00A15E19"/>
    <w:rsid w:val="00A565F7"/>
    <w:rsid w:val="00A86750"/>
    <w:rsid w:val="00AC134E"/>
    <w:rsid w:val="00AC1A35"/>
    <w:rsid w:val="00B90BA1"/>
    <w:rsid w:val="00BA070C"/>
    <w:rsid w:val="00BA2B55"/>
    <w:rsid w:val="00BE68DB"/>
    <w:rsid w:val="00BF63F9"/>
    <w:rsid w:val="00C75C37"/>
    <w:rsid w:val="00C77922"/>
    <w:rsid w:val="00CC09CC"/>
    <w:rsid w:val="00CF45DE"/>
    <w:rsid w:val="00D1114F"/>
    <w:rsid w:val="00D44377"/>
    <w:rsid w:val="00D850DA"/>
    <w:rsid w:val="00D89088"/>
    <w:rsid w:val="00D9708F"/>
    <w:rsid w:val="00DD24B3"/>
    <w:rsid w:val="00E31905"/>
    <w:rsid w:val="00E343F8"/>
    <w:rsid w:val="00E41A0B"/>
    <w:rsid w:val="00E46A88"/>
    <w:rsid w:val="00E9496C"/>
    <w:rsid w:val="00EB6B2C"/>
    <w:rsid w:val="00ED0475"/>
    <w:rsid w:val="00EE6123"/>
    <w:rsid w:val="00EF2ECD"/>
    <w:rsid w:val="00F04489"/>
    <w:rsid w:val="00F07163"/>
    <w:rsid w:val="00F20D7D"/>
    <w:rsid w:val="00F335D6"/>
    <w:rsid w:val="00F36201"/>
    <w:rsid w:val="00F36BFB"/>
    <w:rsid w:val="00F46023"/>
    <w:rsid w:val="00F57534"/>
    <w:rsid w:val="00FD459D"/>
    <w:rsid w:val="01005A68"/>
    <w:rsid w:val="0126B144"/>
    <w:rsid w:val="013AFF9C"/>
    <w:rsid w:val="014C44A6"/>
    <w:rsid w:val="0151E151"/>
    <w:rsid w:val="01971E5C"/>
    <w:rsid w:val="01AE55CD"/>
    <w:rsid w:val="01EEF4A8"/>
    <w:rsid w:val="0201F2F6"/>
    <w:rsid w:val="024E6E57"/>
    <w:rsid w:val="027594F9"/>
    <w:rsid w:val="02E7D52E"/>
    <w:rsid w:val="03197C92"/>
    <w:rsid w:val="032641D0"/>
    <w:rsid w:val="038FD48A"/>
    <w:rsid w:val="03A0AF6B"/>
    <w:rsid w:val="03FC2966"/>
    <w:rsid w:val="0401CB90"/>
    <w:rsid w:val="040B621E"/>
    <w:rsid w:val="041B117A"/>
    <w:rsid w:val="04E64145"/>
    <w:rsid w:val="0520341B"/>
    <w:rsid w:val="0537E401"/>
    <w:rsid w:val="053A949A"/>
    <w:rsid w:val="053C729E"/>
    <w:rsid w:val="057B97C0"/>
    <w:rsid w:val="0644039C"/>
    <w:rsid w:val="0677A7BD"/>
    <w:rsid w:val="06AA085E"/>
    <w:rsid w:val="0733F00C"/>
    <w:rsid w:val="0745097E"/>
    <w:rsid w:val="077015D1"/>
    <w:rsid w:val="079F15E2"/>
    <w:rsid w:val="07BB8AF2"/>
    <w:rsid w:val="08253500"/>
    <w:rsid w:val="082A70D0"/>
    <w:rsid w:val="08591489"/>
    <w:rsid w:val="09194A36"/>
    <w:rsid w:val="0945CD78"/>
    <w:rsid w:val="09B26390"/>
    <w:rsid w:val="09B81D97"/>
    <w:rsid w:val="09F77079"/>
    <w:rsid w:val="09F9534A"/>
    <w:rsid w:val="09FBC07D"/>
    <w:rsid w:val="0A595C9C"/>
    <w:rsid w:val="0A85BC1D"/>
    <w:rsid w:val="0A9C267C"/>
    <w:rsid w:val="0AD5C429"/>
    <w:rsid w:val="0ADBEC2D"/>
    <w:rsid w:val="0B92D08C"/>
    <w:rsid w:val="0BA5A5A0"/>
    <w:rsid w:val="0BC4C65C"/>
    <w:rsid w:val="0C187DE2"/>
    <w:rsid w:val="0C302047"/>
    <w:rsid w:val="0C75420E"/>
    <w:rsid w:val="0D84AA4A"/>
    <w:rsid w:val="0DFA6BAD"/>
    <w:rsid w:val="0E9CA21C"/>
    <w:rsid w:val="0ED98934"/>
    <w:rsid w:val="0EE40EBD"/>
    <w:rsid w:val="0F7B3409"/>
    <w:rsid w:val="0FAC5938"/>
    <w:rsid w:val="101B0202"/>
    <w:rsid w:val="10645DEE"/>
    <w:rsid w:val="11271671"/>
    <w:rsid w:val="11384A3D"/>
    <w:rsid w:val="113A53BF"/>
    <w:rsid w:val="113A8B5B"/>
    <w:rsid w:val="1179E992"/>
    <w:rsid w:val="11B36D77"/>
    <w:rsid w:val="11CB96B8"/>
    <w:rsid w:val="1213AE6C"/>
    <w:rsid w:val="123D6952"/>
    <w:rsid w:val="12C3CE56"/>
    <w:rsid w:val="132ECC20"/>
    <w:rsid w:val="136085FE"/>
    <w:rsid w:val="139C24CF"/>
    <w:rsid w:val="13EA9A06"/>
    <w:rsid w:val="13FB2FF2"/>
    <w:rsid w:val="1467D2D3"/>
    <w:rsid w:val="14BCE835"/>
    <w:rsid w:val="14F53870"/>
    <w:rsid w:val="15877CF9"/>
    <w:rsid w:val="159BD2E9"/>
    <w:rsid w:val="15B2BBDC"/>
    <w:rsid w:val="163DEB35"/>
    <w:rsid w:val="17D85164"/>
    <w:rsid w:val="18BDA868"/>
    <w:rsid w:val="18D463C0"/>
    <w:rsid w:val="18D70DBD"/>
    <w:rsid w:val="18DF164F"/>
    <w:rsid w:val="199ECA2B"/>
    <w:rsid w:val="19AB7CB7"/>
    <w:rsid w:val="19AD2F33"/>
    <w:rsid w:val="1A0B3658"/>
    <w:rsid w:val="1A595476"/>
    <w:rsid w:val="1ACA0EC0"/>
    <w:rsid w:val="1AD185FC"/>
    <w:rsid w:val="1B691853"/>
    <w:rsid w:val="1B9B8A5B"/>
    <w:rsid w:val="1BCF590B"/>
    <w:rsid w:val="1C22B1D7"/>
    <w:rsid w:val="1C8924B3"/>
    <w:rsid w:val="1CC5DC46"/>
    <w:rsid w:val="1D20268D"/>
    <w:rsid w:val="1D40FB4A"/>
    <w:rsid w:val="1F0EA6D8"/>
    <w:rsid w:val="1F6760DE"/>
    <w:rsid w:val="1F8B59EC"/>
    <w:rsid w:val="1F8EA9C5"/>
    <w:rsid w:val="1F9790C0"/>
    <w:rsid w:val="1FA9AB3A"/>
    <w:rsid w:val="1FE4EAF3"/>
    <w:rsid w:val="201F2BB1"/>
    <w:rsid w:val="202662FB"/>
    <w:rsid w:val="20292A8A"/>
    <w:rsid w:val="2033D159"/>
    <w:rsid w:val="2035E7DD"/>
    <w:rsid w:val="2061BD5B"/>
    <w:rsid w:val="207F9C3F"/>
    <w:rsid w:val="20EA4011"/>
    <w:rsid w:val="210FF60D"/>
    <w:rsid w:val="2122F0F5"/>
    <w:rsid w:val="2139BD5D"/>
    <w:rsid w:val="216568BE"/>
    <w:rsid w:val="222CDBDB"/>
    <w:rsid w:val="2274EC2E"/>
    <w:rsid w:val="22BCA14B"/>
    <w:rsid w:val="22C7FB87"/>
    <w:rsid w:val="233B4F0F"/>
    <w:rsid w:val="236D2FCC"/>
    <w:rsid w:val="23A13B75"/>
    <w:rsid w:val="2428C88E"/>
    <w:rsid w:val="244AC40A"/>
    <w:rsid w:val="24D1D38E"/>
    <w:rsid w:val="24FB3E0A"/>
    <w:rsid w:val="250F4238"/>
    <w:rsid w:val="254E742F"/>
    <w:rsid w:val="255179C5"/>
    <w:rsid w:val="2569E558"/>
    <w:rsid w:val="25C15D35"/>
    <w:rsid w:val="25D51B49"/>
    <w:rsid w:val="25F2CB55"/>
    <w:rsid w:val="26F85EB3"/>
    <w:rsid w:val="26F937F7"/>
    <w:rsid w:val="2732CE2F"/>
    <w:rsid w:val="27EA24CF"/>
    <w:rsid w:val="286FC151"/>
    <w:rsid w:val="28BC2104"/>
    <w:rsid w:val="28CFB916"/>
    <w:rsid w:val="28FB981A"/>
    <w:rsid w:val="290E017A"/>
    <w:rsid w:val="292C99D8"/>
    <w:rsid w:val="29391048"/>
    <w:rsid w:val="29C283D3"/>
    <w:rsid w:val="29D5B184"/>
    <w:rsid w:val="2A2B59D9"/>
    <w:rsid w:val="2A4E6FB9"/>
    <w:rsid w:val="2A7FC006"/>
    <w:rsid w:val="2A996E9F"/>
    <w:rsid w:val="2ABDE158"/>
    <w:rsid w:val="2AE0CE23"/>
    <w:rsid w:val="2B7B929E"/>
    <w:rsid w:val="2B7E3009"/>
    <w:rsid w:val="2B8E363A"/>
    <w:rsid w:val="2BA0D9F0"/>
    <w:rsid w:val="2BF052BC"/>
    <w:rsid w:val="2C1D091B"/>
    <w:rsid w:val="2C58D847"/>
    <w:rsid w:val="2C61E261"/>
    <w:rsid w:val="2C6D9901"/>
    <w:rsid w:val="2CC59A8E"/>
    <w:rsid w:val="2CF4DC88"/>
    <w:rsid w:val="2D35D7A6"/>
    <w:rsid w:val="2DB17859"/>
    <w:rsid w:val="2DB4E208"/>
    <w:rsid w:val="2E22F311"/>
    <w:rsid w:val="2E603699"/>
    <w:rsid w:val="2E7C99DC"/>
    <w:rsid w:val="2E8C221F"/>
    <w:rsid w:val="2F0846BE"/>
    <w:rsid w:val="2F13EE99"/>
    <w:rsid w:val="2FA034E4"/>
    <w:rsid w:val="2FD71027"/>
    <w:rsid w:val="2FF4AD17"/>
    <w:rsid w:val="3012C551"/>
    <w:rsid w:val="305BB4D4"/>
    <w:rsid w:val="30A78179"/>
    <w:rsid w:val="30B5CFE6"/>
    <w:rsid w:val="30C14CF9"/>
    <w:rsid w:val="31ED7988"/>
    <w:rsid w:val="3203F01D"/>
    <w:rsid w:val="32171D8E"/>
    <w:rsid w:val="321D6310"/>
    <w:rsid w:val="3230A974"/>
    <w:rsid w:val="32C13C09"/>
    <w:rsid w:val="33C693C2"/>
    <w:rsid w:val="33D8F330"/>
    <w:rsid w:val="33DE8A6B"/>
    <w:rsid w:val="33FC9EBF"/>
    <w:rsid w:val="345456E0"/>
    <w:rsid w:val="34870467"/>
    <w:rsid w:val="350C1E8E"/>
    <w:rsid w:val="358811B8"/>
    <w:rsid w:val="3588E3C6"/>
    <w:rsid w:val="35C62350"/>
    <w:rsid w:val="35CCDD8E"/>
    <w:rsid w:val="360F70C6"/>
    <w:rsid w:val="366FE122"/>
    <w:rsid w:val="367CA1D0"/>
    <w:rsid w:val="368F948E"/>
    <w:rsid w:val="36CBB166"/>
    <w:rsid w:val="36CC1607"/>
    <w:rsid w:val="36CE9080"/>
    <w:rsid w:val="37B4D90F"/>
    <w:rsid w:val="3841BECD"/>
    <w:rsid w:val="38B73DA1"/>
    <w:rsid w:val="38DE7DEF"/>
    <w:rsid w:val="392B63A2"/>
    <w:rsid w:val="3939CE1B"/>
    <w:rsid w:val="3998CD9E"/>
    <w:rsid w:val="3A7E0668"/>
    <w:rsid w:val="3AD66DE3"/>
    <w:rsid w:val="3AF94F6B"/>
    <w:rsid w:val="3BE878E7"/>
    <w:rsid w:val="3C0083CD"/>
    <w:rsid w:val="3C497919"/>
    <w:rsid w:val="3CA2B57E"/>
    <w:rsid w:val="3CFCC5A7"/>
    <w:rsid w:val="3D08992B"/>
    <w:rsid w:val="3D17EDAE"/>
    <w:rsid w:val="3D7B0A5B"/>
    <w:rsid w:val="3DA4BF0E"/>
    <w:rsid w:val="3DB3C053"/>
    <w:rsid w:val="3DE63F0D"/>
    <w:rsid w:val="3E2FDCDB"/>
    <w:rsid w:val="3EF09B8E"/>
    <w:rsid w:val="3EF96808"/>
    <w:rsid w:val="3F20680D"/>
    <w:rsid w:val="3FECEC89"/>
    <w:rsid w:val="40AD5CCC"/>
    <w:rsid w:val="40F07485"/>
    <w:rsid w:val="416C0D01"/>
    <w:rsid w:val="4183A8A4"/>
    <w:rsid w:val="41EACA24"/>
    <w:rsid w:val="41FEEE2A"/>
    <w:rsid w:val="4246A196"/>
    <w:rsid w:val="42553B28"/>
    <w:rsid w:val="42E346A1"/>
    <w:rsid w:val="431489BB"/>
    <w:rsid w:val="43376ACB"/>
    <w:rsid w:val="4347B7B8"/>
    <w:rsid w:val="4354D0B0"/>
    <w:rsid w:val="438B79B3"/>
    <w:rsid w:val="4488316A"/>
    <w:rsid w:val="44908EAC"/>
    <w:rsid w:val="449D2885"/>
    <w:rsid w:val="44A0FBBB"/>
    <w:rsid w:val="4504A3E5"/>
    <w:rsid w:val="4548980C"/>
    <w:rsid w:val="457F90ED"/>
    <w:rsid w:val="464A2822"/>
    <w:rsid w:val="4698509C"/>
    <w:rsid w:val="4699DADC"/>
    <w:rsid w:val="47AA80AF"/>
    <w:rsid w:val="47E0D764"/>
    <w:rsid w:val="47F1AEF2"/>
    <w:rsid w:val="4833A0A0"/>
    <w:rsid w:val="4901A21E"/>
    <w:rsid w:val="49BC52CA"/>
    <w:rsid w:val="4A4A53B2"/>
    <w:rsid w:val="4A8C5805"/>
    <w:rsid w:val="4A9EA03F"/>
    <w:rsid w:val="4AAAF6C8"/>
    <w:rsid w:val="4B2A1CAC"/>
    <w:rsid w:val="4B4423B8"/>
    <w:rsid w:val="4C13A8CF"/>
    <w:rsid w:val="4C26C61B"/>
    <w:rsid w:val="4C6751AC"/>
    <w:rsid w:val="4CDFB0FB"/>
    <w:rsid w:val="4CE3818B"/>
    <w:rsid w:val="4D3087F1"/>
    <w:rsid w:val="4D6A069A"/>
    <w:rsid w:val="4D711540"/>
    <w:rsid w:val="4DF76904"/>
    <w:rsid w:val="4E445B87"/>
    <w:rsid w:val="4E5DD4C5"/>
    <w:rsid w:val="4EBBC64F"/>
    <w:rsid w:val="4EC713B2"/>
    <w:rsid w:val="4EDD57E9"/>
    <w:rsid w:val="4F1BFB50"/>
    <w:rsid w:val="4F34380E"/>
    <w:rsid w:val="4FCB9840"/>
    <w:rsid w:val="4FFB017C"/>
    <w:rsid w:val="507A2637"/>
    <w:rsid w:val="50D6F2CA"/>
    <w:rsid w:val="51023EFF"/>
    <w:rsid w:val="51120837"/>
    <w:rsid w:val="51F084EB"/>
    <w:rsid w:val="52114DF1"/>
    <w:rsid w:val="5214C14B"/>
    <w:rsid w:val="5228C04F"/>
    <w:rsid w:val="52B5CDEB"/>
    <w:rsid w:val="53452639"/>
    <w:rsid w:val="5349A75F"/>
    <w:rsid w:val="54023672"/>
    <w:rsid w:val="540545F0"/>
    <w:rsid w:val="54166F41"/>
    <w:rsid w:val="544ACDE6"/>
    <w:rsid w:val="547EC94C"/>
    <w:rsid w:val="548834EC"/>
    <w:rsid w:val="549D7605"/>
    <w:rsid w:val="5548D081"/>
    <w:rsid w:val="556E6AE9"/>
    <w:rsid w:val="55AB3449"/>
    <w:rsid w:val="55BE9AF9"/>
    <w:rsid w:val="55CD921E"/>
    <w:rsid w:val="55EDC39A"/>
    <w:rsid w:val="5647D447"/>
    <w:rsid w:val="568BCFB9"/>
    <w:rsid w:val="56E70D0F"/>
    <w:rsid w:val="56F01073"/>
    <w:rsid w:val="571ADACB"/>
    <w:rsid w:val="57748E05"/>
    <w:rsid w:val="5783CE96"/>
    <w:rsid w:val="5879ADD6"/>
    <w:rsid w:val="58A87DBB"/>
    <w:rsid w:val="59046C17"/>
    <w:rsid w:val="59144F5E"/>
    <w:rsid w:val="5914854C"/>
    <w:rsid w:val="5929ED58"/>
    <w:rsid w:val="5952990C"/>
    <w:rsid w:val="599A8055"/>
    <w:rsid w:val="5A1C4A54"/>
    <w:rsid w:val="5A96D818"/>
    <w:rsid w:val="5A9ADA60"/>
    <w:rsid w:val="5AA5B239"/>
    <w:rsid w:val="5AAE2FBD"/>
    <w:rsid w:val="5AFC5287"/>
    <w:rsid w:val="5B2E6A8B"/>
    <w:rsid w:val="5B44C7DF"/>
    <w:rsid w:val="5B5EDCC5"/>
    <w:rsid w:val="5B8FB45C"/>
    <w:rsid w:val="5BA857AB"/>
    <w:rsid w:val="5BB61513"/>
    <w:rsid w:val="5BB86C5A"/>
    <w:rsid w:val="5BD36466"/>
    <w:rsid w:val="5C2FAE27"/>
    <w:rsid w:val="5CA91068"/>
    <w:rsid w:val="5CE18D7B"/>
    <w:rsid w:val="5D17C0C4"/>
    <w:rsid w:val="5DC25D16"/>
    <w:rsid w:val="5DE5B1CF"/>
    <w:rsid w:val="5DFE5E63"/>
    <w:rsid w:val="5E164C18"/>
    <w:rsid w:val="5E6787E5"/>
    <w:rsid w:val="5F3B40F6"/>
    <w:rsid w:val="5F4BF8A0"/>
    <w:rsid w:val="5FB70190"/>
    <w:rsid w:val="5FD749F6"/>
    <w:rsid w:val="600A98BB"/>
    <w:rsid w:val="6027A1B7"/>
    <w:rsid w:val="603EC67A"/>
    <w:rsid w:val="60E83965"/>
    <w:rsid w:val="616649C5"/>
    <w:rsid w:val="618890A8"/>
    <w:rsid w:val="622CF6BB"/>
    <w:rsid w:val="62743845"/>
    <w:rsid w:val="62C03B56"/>
    <w:rsid w:val="62D805BE"/>
    <w:rsid w:val="62F37778"/>
    <w:rsid w:val="6301CE3A"/>
    <w:rsid w:val="637FB005"/>
    <w:rsid w:val="63DEE7A8"/>
    <w:rsid w:val="63ECDA72"/>
    <w:rsid w:val="64155AF7"/>
    <w:rsid w:val="643CA93A"/>
    <w:rsid w:val="648095F6"/>
    <w:rsid w:val="649433ED"/>
    <w:rsid w:val="649F40CC"/>
    <w:rsid w:val="64F02B96"/>
    <w:rsid w:val="64FF1272"/>
    <w:rsid w:val="6626316D"/>
    <w:rsid w:val="6697E254"/>
    <w:rsid w:val="66A1E874"/>
    <w:rsid w:val="66AA5A33"/>
    <w:rsid w:val="66AE4BC9"/>
    <w:rsid w:val="66B10120"/>
    <w:rsid w:val="66F9B1F0"/>
    <w:rsid w:val="6736BA34"/>
    <w:rsid w:val="677C656B"/>
    <w:rsid w:val="68157045"/>
    <w:rsid w:val="683F8DC7"/>
    <w:rsid w:val="685B5D38"/>
    <w:rsid w:val="685B920A"/>
    <w:rsid w:val="6868DBCD"/>
    <w:rsid w:val="689D338D"/>
    <w:rsid w:val="68CD0B81"/>
    <w:rsid w:val="68E12514"/>
    <w:rsid w:val="691D6874"/>
    <w:rsid w:val="6935E3D0"/>
    <w:rsid w:val="693777A5"/>
    <w:rsid w:val="696E0056"/>
    <w:rsid w:val="697A087A"/>
    <w:rsid w:val="69935348"/>
    <w:rsid w:val="69BC86BA"/>
    <w:rsid w:val="69CB137B"/>
    <w:rsid w:val="69F5F576"/>
    <w:rsid w:val="6AAA3F74"/>
    <w:rsid w:val="6AC17E38"/>
    <w:rsid w:val="6AE15948"/>
    <w:rsid w:val="6B52610B"/>
    <w:rsid w:val="6B638B30"/>
    <w:rsid w:val="6B9A2F90"/>
    <w:rsid w:val="6BA6331F"/>
    <w:rsid w:val="6BAA487B"/>
    <w:rsid w:val="6BAE8C50"/>
    <w:rsid w:val="6BD42400"/>
    <w:rsid w:val="6C0502A4"/>
    <w:rsid w:val="6C1B077B"/>
    <w:rsid w:val="6C91AB58"/>
    <w:rsid w:val="6C9E1AC6"/>
    <w:rsid w:val="6CB04E8C"/>
    <w:rsid w:val="6CC4E86D"/>
    <w:rsid w:val="6D169C1C"/>
    <w:rsid w:val="6D30AB3B"/>
    <w:rsid w:val="6D61E228"/>
    <w:rsid w:val="6DA1987A"/>
    <w:rsid w:val="6DCA8D78"/>
    <w:rsid w:val="6E11B65C"/>
    <w:rsid w:val="6E401266"/>
    <w:rsid w:val="6E7D1577"/>
    <w:rsid w:val="6EA44B4C"/>
    <w:rsid w:val="6F3157A8"/>
    <w:rsid w:val="6F7364C3"/>
    <w:rsid w:val="70417E31"/>
    <w:rsid w:val="709DEA51"/>
    <w:rsid w:val="70C048C3"/>
    <w:rsid w:val="71819BA3"/>
    <w:rsid w:val="7197080A"/>
    <w:rsid w:val="71E39A37"/>
    <w:rsid w:val="71EAA156"/>
    <w:rsid w:val="726AB959"/>
    <w:rsid w:val="7290180E"/>
    <w:rsid w:val="72C8C335"/>
    <w:rsid w:val="72FB80E1"/>
    <w:rsid w:val="73880292"/>
    <w:rsid w:val="7395BF2D"/>
    <w:rsid w:val="73CDDC80"/>
    <w:rsid w:val="74089DFF"/>
    <w:rsid w:val="74A663C0"/>
    <w:rsid w:val="75692BB3"/>
    <w:rsid w:val="757153E5"/>
    <w:rsid w:val="760B9703"/>
    <w:rsid w:val="76653157"/>
    <w:rsid w:val="7682AA86"/>
    <w:rsid w:val="768BFD5F"/>
    <w:rsid w:val="76A4B401"/>
    <w:rsid w:val="76F03C2C"/>
    <w:rsid w:val="76FFD32E"/>
    <w:rsid w:val="77660B02"/>
    <w:rsid w:val="77B6528A"/>
    <w:rsid w:val="77BBE0C7"/>
    <w:rsid w:val="77BE8B5F"/>
    <w:rsid w:val="780C29C8"/>
    <w:rsid w:val="780C5655"/>
    <w:rsid w:val="7862C464"/>
    <w:rsid w:val="78861AF8"/>
    <w:rsid w:val="78929795"/>
    <w:rsid w:val="789D6F50"/>
    <w:rsid w:val="792A034E"/>
    <w:rsid w:val="795F82F0"/>
    <w:rsid w:val="797F33A4"/>
    <w:rsid w:val="79D50500"/>
    <w:rsid w:val="7A101F8A"/>
    <w:rsid w:val="7A32A29B"/>
    <w:rsid w:val="7A42D185"/>
    <w:rsid w:val="7A5705B1"/>
    <w:rsid w:val="7A876219"/>
    <w:rsid w:val="7B202274"/>
    <w:rsid w:val="7B202B6F"/>
    <w:rsid w:val="7B8D6B98"/>
    <w:rsid w:val="7BAA4910"/>
    <w:rsid w:val="7C4B8029"/>
    <w:rsid w:val="7C6E31CB"/>
    <w:rsid w:val="7CECD719"/>
    <w:rsid w:val="7D2D4DEF"/>
    <w:rsid w:val="7D3CEDA4"/>
    <w:rsid w:val="7E1581DD"/>
    <w:rsid w:val="7E67B94F"/>
    <w:rsid w:val="7EB3A1F6"/>
    <w:rsid w:val="7F6788BD"/>
    <w:rsid w:val="7F841FD7"/>
    <w:rsid w:val="7FF1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85164"/>
  <w15:chartTrackingRefBased/>
  <w15:docId w15:val="{DEEE09F9-7A2B-43DC-B35B-6ADA3B07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"/>
    <w:basedOn w:val="Normln"/>
    <w:link w:val="PerexChar"/>
    <w:uiPriority w:val="1"/>
    <w:qFormat/>
    <w:rsid w:val="64155AF7"/>
    <w:pPr>
      <w:jc w:val="both"/>
    </w:pPr>
    <w:rPr>
      <w:rFonts w:eastAsiaTheme="minorEastAsia"/>
      <w:b/>
      <w:bCs/>
      <w:color w:val="000000" w:themeColor="text1"/>
      <w:sz w:val="22"/>
      <w:szCs w:val="22"/>
    </w:rPr>
  </w:style>
  <w:style w:type="character" w:customStyle="1" w:styleId="PerexChar">
    <w:name w:val="Perex Char"/>
    <w:basedOn w:val="Standardnpsmoodstavce"/>
    <w:link w:val="Perex"/>
    <w:uiPriority w:val="1"/>
    <w:rsid w:val="64155AF7"/>
    <w:rPr>
      <w:rFonts w:asciiTheme="minorHAnsi" w:eastAsiaTheme="minorEastAsia" w:hAnsiTheme="minorHAnsi" w:cstheme="minorBidi"/>
      <w:b/>
      <w:bCs/>
      <w:color w:val="000000" w:themeColor="text1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E9CA21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E9CA21C"/>
    <w:rPr>
      <w:color w:val="467886"/>
      <w:u w:val="single"/>
    </w:rPr>
  </w:style>
  <w:style w:type="paragraph" w:styleId="Zhlav">
    <w:name w:val="header"/>
    <w:basedOn w:val="Normln"/>
    <w:uiPriority w:val="99"/>
    <w:unhideWhenUsed/>
    <w:rsid w:val="0E9CA21C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0E9CA21C"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EF2E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ECD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F2E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ana.balharova@ami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8" ma:contentTypeDescription="Vytvoří nový dokument" ma:contentTypeScope="" ma:versionID="f1f112867e24146e7681535df30396e1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2374c4abfbe260bec1e121966f4d3bad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E8FD157A-DD25-423D-BE16-99A9FF73E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28FB2-AB96-4CD0-9D8A-D7DC42567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13DBC-A9E8-480D-A9F6-279B88A8A0D7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796</Words>
  <Characters>4697</Characters>
  <Application>Microsoft Office Word</Application>
  <DocSecurity>0</DocSecurity>
  <Lines>39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Nguyenová Michaela</dc:creator>
  <cp:keywords/>
  <dc:description/>
  <cp:lastModifiedBy>Nguyenová Michaela</cp:lastModifiedBy>
  <cp:revision>63</cp:revision>
  <dcterms:created xsi:type="dcterms:W3CDTF">2025-01-21T17:33:00Z</dcterms:created>
  <dcterms:modified xsi:type="dcterms:W3CDTF">2025-03-11T13:42:00Z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