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785E" w14:textId="77777777" w:rsidR="000D1DBD" w:rsidRPr="009B4EEC" w:rsidRDefault="000D1DBD" w:rsidP="001D52BE">
      <w:pPr>
        <w:pStyle w:val="PREmbargo"/>
      </w:pPr>
    </w:p>
    <w:p w14:paraId="74385FF3" w14:textId="77777777" w:rsidR="00D14BD8" w:rsidRPr="009B4EEC" w:rsidRDefault="00D14BD8" w:rsidP="001D52BE">
      <w:pPr>
        <w:pStyle w:val="PREmbargo"/>
      </w:pPr>
    </w:p>
    <w:p w14:paraId="4A7CC9AF" w14:textId="3318AD1C" w:rsidR="00551E53" w:rsidRPr="009B4EEC" w:rsidRDefault="001E5809" w:rsidP="00EF739D">
      <w:pPr>
        <w:pStyle w:val="PRHeadline"/>
        <w:spacing w:line="240" w:lineRule="auto"/>
        <w:rPr>
          <w:lang w:val="sk-SK"/>
        </w:rPr>
      </w:pPr>
      <w:r w:rsidRPr="009B4EEC">
        <w:rPr>
          <w:lang w:val="sk-SK"/>
        </w:rPr>
        <w:t xml:space="preserve">Na pozíciu </w:t>
      </w:r>
      <w:proofErr w:type="spellStart"/>
      <w:r w:rsidRPr="00360341">
        <w:rPr>
          <w:lang w:val="sk-SK"/>
        </w:rPr>
        <w:t>Chief</w:t>
      </w:r>
      <w:proofErr w:type="spellEnd"/>
      <w:r w:rsidRPr="00360341">
        <w:rPr>
          <w:lang w:val="sk-SK"/>
        </w:rPr>
        <w:t xml:space="preserve"> </w:t>
      </w:r>
      <w:proofErr w:type="spellStart"/>
      <w:r w:rsidRPr="00360341">
        <w:rPr>
          <w:lang w:val="sk-SK"/>
        </w:rPr>
        <w:t>Economist</w:t>
      </w:r>
      <w:proofErr w:type="spellEnd"/>
      <w:r w:rsidRPr="009B4EEC">
        <w:rPr>
          <w:lang w:val="sk-SK"/>
        </w:rPr>
        <w:t xml:space="preserve"> Penta Bank nastupuje Martin </w:t>
      </w:r>
      <w:proofErr w:type="spellStart"/>
      <w:r w:rsidRPr="009B4EEC">
        <w:rPr>
          <w:lang w:val="sk-SK"/>
        </w:rPr>
        <w:t>Kábrt</w:t>
      </w:r>
      <w:proofErr w:type="spellEnd"/>
    </w:p>
    <w:p w14:paraId="20484652" w14:textId="7679DC04" w:rsidR="00AC7D18" w:rsidRPr="009B4EEC" w:rsidRDefault="00AC7D18" w:rsidP="00AC7D18">
      <w:pPr>
        <w:pStyle w:val="PRDate"/>
      </w:pPr>
      <w:r w:rsidRPr="009B4EEC">
        <w:t xml:space="preserve">Praha </w:t>
      </w:r>
      <w:sdt>
        <w:sdtPr>
          <w:id w:val="1143083999"/>
          <w:placeholder>
            <w:docPart w:val="3D6C3DA6B782466DAA9F7138358855F1"/>
          </w:placeholder>
          <w:date w:fullDate="2026-10-06T00:00:00Z">
            <w:dateFormat w:val="d. MMMM yyyy"/>
            <w:lid w:val="sk-SK"/>
            <w:storeMappedDataAs w:val="dateTime"/>
            <w:calendar w:val="gregorian"/>
          </w:date>
        </w:sdtPr>
        <w:sdtEndPr/>
        <w:sdtContent>
          <w:r w:rsidR="009A66EC">
            <w:t>6. októbra 2026</w:t>
          </w:r>
        </w:sdtContent>
      </w:sdt>
    </w:p>
    <w:p w14:paraId="58F30A75" w14:textId="1A6355D2" w:rsidR="00CC3EE0" w:rsidRPr="009B4EEC" w:rsidRDefault="00CC3EE0" w:rsidP="00CC3EE0">
      <w:pPr>
        <w:pStyle w:val="PRLead"/>
        <w:jc w:val="both"/>
        <w:rPr>
          <w:lang w:val="sk-SK"/>
        </w:rPr>
      </w:pPr>
      <w:r w:rsidRPr="009B4EEC">
        <w:rPr>
          <w:lang w:val="sk-SK"/>
        </w:rPr>
        <w:t xml:space="preserve">Penta Bank rozširuje svoju expertízu v oblasti ekonomických a trhových analýz. Martin </w:t>
      </w:r>
      <w:proofErr w:type="spellStart"/>
      <w:r w:rsidRPr="009B4EEC">
        <w:rPr>
          <w:lang w:val="sk-SK"/>
        </w:rPr>
        <w:t>Kábrt</w:t>
      </w:r>
      <w:proofErr w:type="spellEnd"/>
      <w:r w:rsidRPr="009B4EEC">
        <w:rPr>
          <w:lang w:val="sk-SK"/>
        </w:rPr>
        <w:t xml:space="preserve"> bude zodpovedať za prípravu odborných komentárov, </w:t>
      </w:r>
      <w:r w:rsidRPr="004A090D">
        <w:rPr>
          <w:lang w:val="sk-SK"/>
        </w:rPr>
        <w:t>spravodaj</w:t>
      </w:r>
      <w:r w:rsidR="004A090D">
        <w:rPr>
          <w:lang w:val="sk-SK"/>
        </w:rPr>
        <w:t>c</w:t>
      </w:r>
      <w:r w:rsidRPr="004A090D">
        <w:rPr>
          <w:lang w:val="sk-SK"/>
        </w:rPr>
        <w:t>ov</w:t>
      </w:r>
      <w:r w:rsidRPr="009B4EEC">
        <w:rPr>
          <w:lang w:val="sk-SK"/>
        </w:rPr>
        <w:t xml:space="preserve"> a vlajkových štúdií určených klientom banky, ako aj podkladov pre bankárov. </w:t>
      </w:r>
      <w:r w:rsidR="00C00649">
        <w:rPr>
          <w:lang w:val="sk-SK"/>
        </w:rPr>
        <w:t>K jeho úlohám</w:t>
      </w:r>
      <w:r w:rsidRPr="009B4EEC">
        <w:rPr>
          <w:lang w:val="sk-SK"/>
        </w:rPr>
        <w:t xml:space="preserve"> bude</w:t>
      </w:r>
      <w:r w:rsidR="009B4EEC">
        <w:rPr>
          <w:lang w:val="sk-SK"/>
        </w:rPr>
        <w:t xml:space="preserve"> patriť </w:t>
      </w:r>
      <w:r w:rsidRPr="009B4EEC">
        <w:rPr>
          <w:lang w:val="sk-SK"/>
        </w:rPr>
        <w:t>tiež</w:t>
      </w:r>
      <w:r w:rsidR="005065A6" w:rsidRPr="009B4EEC">
        <w:rPr>
          <w:lang w:val="sk-SK"/>
        </w:rPr>
        <w:t xml:space="preserve"> </w:t>
      </w:r>
      <w:r w:rsidRPr="009B4EEC">
        <w:rPr>
          <w:lang w:val="sk-SK"/>
        </w:rPr>
        <w:t>vystupovanie v médiách, kde sa bude vyjadrovať k aktuálnemu ekonomickému dianiu.</w:t>
      </w:r>
    </w:p>
    <w:p w14:paraId="1354DFD9" w14:textId="6575B855" w:rsidR="00811797" w:rsidRPr="009B4EEC" w:rsidRDefault="00811797" w:rsidP="00811797">
      <w:pPr>
        <w:pStyle w:val="PRBody"/>
      </w:pPr>
      <w:r w:rsidRPr="009B4EEC">
        <w:t xml:space="preserve">Od 1. </w:t>
      </w:r>
      <w:r w:rsidR="0027614A" w:rsidRPr="009B4EEC">
        <w:t>októbra</w:t>
      </w:r>
      <w:r w:rsidRPr="009B4EEC">
        <w:t xml:space="preserve"> 2026 posilňuje </w:t>
      </w:r>
      <w:r w:rsidR="00B23E8F" w:rsidRPr="009B4EEC">
        <w:t xml:space="preserve">tím </w:t>
      </w:r>
      <w:r w:rsidRPr="009B4EEC">
        <w:t xml:space="preserve">Penta Bank Martin </w:t>
      </w:r>
      <w:proofErr w:type="spellStart"/>
      <w:r w:rsidRPr="009B4EEC">
        <w:t>Kábrt</w:t>
      </w:r>
      <w:proofErr w:type="spellEnd"/>
      <w:r w:rsidRPr="009B4EEC">
        <w:t xml:space="preserve">, ktorý nastupuje na pozíciu </w:t>
      </w:r>
      <w:proofErr w:type="spellStart"/>
      <w:r w:rsidRPr="009B4EEC">
        <w:t>Chief</w:t>
      </w:r>
      <w:proofErr w:type="spellEnd"/>
      <w:r w:rsidRPr="009B4EEC">
        <w:t xml:space="preserve"> </w:t>
      </w:r>
      <w:proofErr w:type="spellStart"/>
      <w:r w:rsidRPr="009B4EEC">
        <w:t>Economist</w:t>
      </w:r>
      <w:proofErr w:type="spellEnd"/>
      <w:r w:rsidRPr="009B4EEC">
        <w:t xml:space="preserve">. Popri tvorbe analýz určených klientom bude poskytovať odborné podklady bankárom a získavať od nich spätnú väzbu o témach a otázkach, ktoré klienti riešia. </w:t>
      </w:r>
      <w:r w:rsidR="006A76CB" w:rsidRPr="009B4EEC">
        <w:t>Jeho a</w:t>
      </w:r>
      <w:r w:rsidRPr="009B4EEC">
        <w:t xml:space="preserve">mbíciou je prinášať vlastný, </w:t>
      </w:r>
      <w:r w:rsidR="0027614A" w:rsidRPr="009B4EEC">
        <w:t xml:space="preserve">detailný a </w:t>
      </w:r>
      <w:r w:rsidRPr="009B4EEC">
        <w:t>dátami podložený pohľad na ekonomické a trhové dianie.</w:t>
      </w:r>
    </w:p>
    <w:p w14:paraId="3A1C4007" w14:textId="1A8B548B" w:rsidR="00811797" w:rsidRPr="009B4EEC" w:rsidRDefault="00811797" w:rsidP="00811797">
      <w:pPr>
        <w:pStyle w:val="PRBody"/>
        <w:spacing w:line="259" w:lineRule="auto"/>
      </w:pPr>
      <w:r w:rsidRPr="009B4EEC">
        <w:t xml:space="preserve">Martin </w:t>
      </w:r>
      <w:proofErr w:type="spellStart"/>
      <w:r w:rsidRPr="009B4EEC">
        <w:t>Kábrt</w:t>
      </w:r>
      <w:proofErr w:type="spellEnd"/>
      <w:r w:rsidRPr="009B4EEC">
        <w:t xml:space="preserve"> prichádza do Penta Bank z Ministerstva financií ČR, kde vybudoval tím ekonómov a dátových analytikov hodnotiacich dopady hospodárskych politík a efektívnosť verejných výdavkov. Predtým pôsobil v Českej národnej banke ako hlavný analytik medzinárodného obchodu a kapitálových tokov, podieľal sa na makroekonomickej prognóze banky a zastupoval ju pri konzultáciách s Medzinárodným menovým fondom, európskymi inštitúciami a ratingovými agentúrami. </w:t>
      </w:r>
      <w:r w:rsidRPr="002936C0">
        <w:t>Popritom</w:t>
      </w:r>
      <w:r w:rsidRPr="009B4EEC">
        <w:t xml:space="preserve"> externe vyučoval menovú ekonómiu a európsku hospodársku integráciu na Inštitúte ekonomických štúdií FSV UK. </w:t>
      </w:r>
      <w:r w:rsidR="00144F92" w:rsidRPr="009B4EEC">
        <w:t>P</w:t>
      </w:r>
      <w:r w:rsidRPr="009B4EEC">
        <w:t xml:space="preserve">ôsobil aj v makroekonomických tímoch Európskej komisie a Európskej centrálnej banky. Je autorom viacerých publikácií, </w:t>
      </w:r>
      <w:r w:rsidR="00144F92" w:rsidRPr="009B4EEC">
        <w:t xml:space="preserve">v ktorých sa </w:t>
      </w:r>
      <w:r w:rsidRPr="009B4EEC">
        <w:t>okrem iného</w:t>
      </w:r>
      <w:r w:rsidR="00144F92" w:rsidRPr="009B4EEC">
        <w:t xml:space="preserve"> ven</w:t>
      </w:r>
      <w:r w:rsidR="00311C81" w:rsidRPr="009B4EEC">
        <w:t>uje</w:t>
      </w:r>
      <w:r w:rsidR="008C232B">
        <w:t xml:space="preserve"> </w:t>
      </w:r>
      <w:r w:rsidRPr="009B4EEC">
        <w:t>ekonomickej konvergencii stredoeurópskeho regiónu, vplyv</w:t>
      </w:r>
      <w:r w:rsidR="00144F92" w:rsidRPr="009B4EEC">
        <w:t>u</w:t>
      </w:r>
      <w:r w:rsidRPr="009B4EEC">
        <w:t xml:space="preserve"> inflácie na rôzne skupiny domácností a globalizácii kapitálových trhov. Vyštudoval </w:t>
      </w:r>
      <w:proofErr w:type="spellStart"/>
      <w:r w:rsidRPr="009B4EEC">
        <w:t>London</w:t>
      </w:r>
      <w:proofErr w:type="spellEnd"/>
      <w:r w:rsidRPr="009B4EEC">
        <w:t xml:space="preserve"> </w:t>
      </w:r>
      <w:proofErr w:type="spellStart"/>
      <w:r w:rsidRPr="009B4EEC">
        <w:t>School</w:t>
      </w:r>
      <w:proofErr w:type="spellEnd"/>
      <w:r w:rsidRPr="009B4EEC">
        <w:t xml:space="preserve"> of </w:t>
      </w:r>
      <w:proofErr w:type="spellStart"/>
      <w:r w:rsidRPr="009B4EEC">
        <w:t>Economics</w:t>
      </w:r>
      <w:proofErr w:type="spellEnd"/>
      <w:r w:rsidRPr="009B4EEC">
        <w:t xml:space="preserve"> a ako ekonomický konzultant </w:t>
      </w:r>
      <w:r w:rsidR="00144F92" w:rsidRPr="009B4EEC">
        <w:t xml:space="preserve">viedol </w:t>
      </w:r>
      <w:r w:rsidRPr="009B4EEC">
        <w:t>v roku 2019</w:t>
      </w:r>
      <w:r w:rsidR="00311C81" w:rsidRPr="009B4EEC">
        <w:t xml:space="preserve"> v Londýne</w:t>
      </w:r>
      <w:r w:rsidRPr="009B4EEC">
        <w:t xml:space="preserve"> tím, ktorý v konkurencii 220 návrhov zvíťazil v prestížnej IPPR </w:t>
      </w:r>
      <w:proofErr w:type="spellStart"/>
      <w:r w:rsidRPr="009B4EEC">
        <w:t>Economics</w:t>
      </w:r>
      <w:proofErr w:type="spellEnd"/>
      <w:r w:rsidRPr="009B4EEC">
        <w:t xml:space="preserve"> </w:t>
      </w:r>
      <w:proofErr w:type="spellStart"/>
      <w:r w:rsidRPr="009B4EEC">
        <w:t>Prize</w:t>
      </w:r>
      <w:proofErr w:type="spellEnd"/>
      <w:r w:rsidRPr="009B4EEC">
        <w:t xml:space="preserve"> s</w:t>
      </w:r>
      <w:r w:rsidR="00B23E8F" w:rsidRPr="009B4EEC">
        <w:t> </w:t>
      </w:r>
      <w:r w:rsidRPr="009B4EEC">
        <w:t>návrhom</w:t>
      </w:r>
      <w:r w:rsidR="00B23E8F" w:rsidRPr="009B4EEC">
        <w:t xml:space="preserve"> riešenia</w:t>
      </w:r>
      <w:r w:rsidRPr="009B4EEC">
        <w:t xml:space="preserve"> na </w:t>
      </w:r>
      <w:r w:rsidR="00B23E8F" w:rsidRPr="009B4EEC">
        <w:t>rýchlejší rast</w:t>
      </w:r>
      <w:r w:rsidR="005345CB">
        <w:t xml:space="preserve"> </w:t>
      </w:r>
      <w:r w:rsidRPr="009B4EEC">
        <w:t>britského hospodárstva.</w:t>
      </w:r>
    </w:p>
    <w:p w14:paraId="68D12F39" w14:textId="16DD4257" w:rsidR="00811797" w:rsidRPr="009B4EEC" w:rsidRDefault="00811797" w:rsidP="00811797">
      <w:pPr>
        <w:pStyle w:val="PRBody"/>
      </w:pPr>
      <w:r w:rsidRPr="009B4EEC">
        <w:rPr>
          <w:i/>
          <w:iCs/>
        </w:rPr>
        <w:t xml:space="preserve">„Pre našich klientov sme partnerom, ktorý zasadzuje ekonomické a trhové dianie do širšieho kontextu a prináša vlastný pohľad využiteľný pri ich rozhodovaní. Rovnako dôležité je, aby sa o toto odborné zázemie mohli pri svojej práci oprieť aj naši bankári. Martin </w:t>
      </w:r>
      <w:proofErr w:type="spellStart"/>
      <w:r w:rsidRPr="009B4EEC">
        <w:rPr>
          <w:i/>
          <w:iCs/>
        </w:rPr>
        <w:t>Kábrt</w:t>
      </w:r>
      <w:proofErr w:type="spellEnd"/>
      <w:r w:rsidRPr="009B4EEC">
        <w:rPr>
          <w:i/>
          <w:iCs/>
        </w:rPr>
        <w:t xml:space="preserve"> má skúsenosti s hĺbkovou ekonomickou analýzou, prácou s dátami aj budovaním odborných tímov. Jeho príchodom posilňujeme expertízu, ktorú chceme v Penta Bank dlhodobo rozvíjať v prospech našich klientov,“ </w:t>
      </w:r>
      <w:r w:rsidRPr="00007C8D">
        <w:t xml:space="preserve">hovorí </w:t>
      </w:r>
      <w:proofErr w:type="spellStart"/>
      <w:r w:rsidRPr="00007C8D">
        <w:t>Petr</w:t>
      </w:r>
      <w:proofErr w:type="spellEnd"/>
      <w:r w:rsidRPr="00007C8D">
        <w:t xml:space="preserve"> </w:t>
      </w:r>
      <w:proofErr w:type="spellStart"/>
      <w:r w:rsidRPr="00007C8D">
        <w:t>Řehák</w:t>
      </w:r>
      <w:proofErr w:type="spellEnd"/>
      <w:r w:rsidRPr="00007C8D">
        <w:t xml:space="preserve">, CEO &amp; </w:t>
      </w:r>
      <w:proofErr w:type="spellStart"/>
      <w:r w:rsidRPr="00007C8D">
        <w:t>Chairman</w:t>
      </w:r>
      <w:proofErr w:type="spellEnd"/>
      <w:r w:rsidRPr="00007C8D">
        <w:t xml:space="preserve"> of </w:t>
      </w:r>
      <w:proofErr w:type="spellStart"/>
      <w:r w:rsidRPr="00007C8D">
        <w:t>the</w:t>
      </w:r>
      <w:proofErr w:type="spellEnd"/>
      <w:r w:rsidRPr="00007C8D">
        <w:t xml:space="preserve"> </w:t>
      </w:r>
      <w:proofErr w:type="spellStart"/>
      <w:r w:rsidRPr="00007C8D">
        <w:t>Board</w:t>
      </w:r>
      <w:proofErr w:type="spellEnd"/>
      <w:r w:rsidRPr="00007C8D">
        <w:t xml:space="preserve"> of </w:t>
      </w:r>
      <w:proofErr w:type="spellStart"/>
      <w:r w:rsidRPr="00007C8D">
        <w:t>Directors</w:t>
      </w:r>
      <w:proofErr w:type="spellEnd"/>
      <w:r w:rsidRPr="00007C8D">
        <w:t xml:space="preserve"> Penta Bank.</w:t>
      </w:r>
    </w:p>
    <w:p w14:paraId="5CF6C7CD" w14:textId="641B9E62" w:rsidR="00F66EA8" w:rsidRPr="009B4EEC" w:rsidRDefault="00811797" w:rsidP="00811797">
      <w:pPr>
        <w:pStyle w:val="PRBody"/>
      </w:pPr>
      <w:r w:rsidRPr="009B4EEC">
        <w:rPr>
          <w:i/>
          <w:iCs/>
        </w:rPr>
        <w:t>„Ekonomická analýza má hodnotu až vtedy, keď povie viac než každodenné spravodajstvo. V Penta Bank preto chcem vytvoriť tím, ktorý dianie na trhoch iba nekomentuje, ale sám si kladie otázky, hľadá odpovede v dátach a ide pod povrch. Cieľom je prinášať vlastné analýzy a pohľady na ekonomiku a trhy, o ktoré sa môž</w:t>
      </w:r>
      <w:r w:rsidR="002936C0">
        <w:rPr>
          <w:i/>
          <w:iCs/>
        </w:rPr>
        <w:t>e</w:t>
      </w:r>
      <w:r w:rsidRPr="009B4EEC">
        <w:rPr>
          <w:i/>
          <w:iCs/>
        </w:rPr>
        <w:t xml:space="preserve"> oprieť banka pri svojich rozhodnutiach</w:t>
      </w:r>
      <w:r w:rsidR="00CD1F68">
        <w:rPr>
          <w:i/>
          <w:iCs/>
        </w:rPr>
        <w:t>, ako</w:t>
      </w:r>
      <w:r w:rsidRPr="009B4EEC">
        <w:rPr>
          <w:i/>
          <w:iCs/>
        </w:rPr>
        <w:t xml:space="preserve"> aj jej najnáročnejší klienti,“</w:t>
      </w:r>
      <w:r w:rsidRPr="00007C8D">
        <w:t xml:space="preserve"> hovorí Martin </w:t>
      </w:r>
      <w:proofErr w:type="spellStart"/>
      <w:r w:rsidRPr="00007C8D">
        <w:t>Kábrt</w:t>
      </w:r>
      <w:proofErr w:type="spellEnd"/>
      <w:r w:rsidRPr="00007C8D">
        <w:t xml:space="preserve">, </w:t>
      </w:r>
      <w:proofErr w:type="spellStart"/>
      <w:r w:rsidRPr="00007C8D">
        <w:t>Chief</w:t>
      </w:r>
      <w:proofErr w:type="spellEnd"/>
      <w:r w:rsidRPr="00007C8D">
        <w:t xml:space="preserve"> </w:t>
      </w:r>
      <w:proofErr w:type="spellStart"/>
      <w:r w:rsidRPr="00007C8D">
        <w:t>Economist</w:t>
      </w:r>
      <w:proofErr w:type="spellEnd"/>
      <w:r w:rsidRPr="00007C8D">
        <w:t xml:space="preserve"> Penta Bank.</w:t>
      </w:r>
      <w:r w:rsidR="00767C81" w:rsidRPr="00007C8D">
        <w:t xml:space="preserve"> Na svojej</w:t>
      </w:r>
      <w:r w:rsidR="000631C2" w:rsidRPr="00007C8D">
        <w:t xml:space="preserve"> </w:t>
      </w:r>
      <w:r w:rsidR="00CD1F68" w:rsidRPr="00007C8D">
        <w:t>p</w:t>
      </w:r>
      <w:r w:rsidRPr="00007C8D">
        <w:t>ozíci</w:t>
      </w:r>
      <w:r w:rsidR="00767C81" w:rsidRPr="00007C8D">
        <w:t>i</w:t>
      </w:r>
      <w:r w:rsidRPr="00007C8D">
        <w:t xml:space="preserve"> </w:t>
      </w:r>
      <w:r w:rsidR="00767C81" w:rsidRPr="00007C8D">
        <w:t xml:space="preserve">sa </w:t>
      </w:r>
      <w:r w:rsidRPr="00007C8D">
        <w:t>bude</w:t>
      </w:r>
      <w:r w:rsidR="00767C81" w:rsidRPr="00007C8D">
        <w:t xml:space="preserve"> venovať</w:t>
      </w:r>
      <w:r w:rsidRPr="00007C8D">
        <w:t xml:space="preserve">  česk</w:t>
      </w:r>
      <w:r w:rsidR="00767C81" w:rsidRPr="00007C8D">
        <w:t>ému</w:t>
      </w:r>
      <w:r w:rsidRPr="00007C8D">
        <w:t xml:space="preserve"> aj slovensk</w:t>
      </w:r>
      <w:r w:rsidR="00767C81" w:rsidRPr="00007C8D">
        <w:t>ému</w:t>
      </w:r>
      <w:r w:rsidRPr="00007C8D">
        <w:t xml:space="preserve"> trh</w:t>
      </w:r>
      <w:r w:rsidR="00767C81" w:rsidRPr="00007C8D">
        <w:t>u</w:t>
      </w:r>
      <w:r w:rsidRPr="00007C8D">
        <w:t>.</w:t>
      </w:r>
    </w:p>
    <w:sectPr w:rsidR="00F66EA8" w:rsidRPr="009B4EEC" w:rsidSect="00DF1A40">
      <w:headerReference w:type="default" r:id="rId8"/>
      <w:footerReference w:type="default" r:id="rId9"/>
      <w:pgSz w:w="11906" w:h="16838"/>
      <w:pgMar w:top="1701" w:right="907" w:bottom="3119" w:left="907" w:header="99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8D5AD" w14:textId="77777777" w:rsidR="00854A81" w:rsidRPr="0078764D" w:rsidRDefault="00854A81" w:rsidP="006603D4">
      <w:r w:rsidRPr="0078764D">
        <w:separator/>
      </w:r>
    </w:p>
  </w:endnote>
  <w:endnote w:type="continuationSeparator" w:id="0">
    <w:p w14:paraId="6B8945AD" w14:textId="77777777" w:rsidR="00854A81" w:rsidRPr="0078764D" w:rsidRDefault="00854A81" w:rsidP="006603D4">
      <w:r w:rsidRPr="007876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C9C24ED-D678-4C67-B3A4-42399C68A573}"/>
    <w:embedBold r:id="rId2" w:fontKey="{8DBE64DA-FDBF-4DF1-8F08-C6EB550AA684}"/>
    <w:embedItalic r:id="rId3" w:fontKey="{21DBF828-DE87-431F-8129-123229E516B4}"/>
    <w:embedBoldItalic r:id="rId4" w:fontKey="{8B54A0BC-CCD4-47E2-8149-D8779451EB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Italic r:id="rId5" w:fontKey="{2C9F43D8-8C8D-4E94-9520-67FD1439DDB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809F00E2-9669-48C0-8BDC-C589A649B46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8A77867F-327C-499B-9EA7-3EDE741B46C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AE6445C4-2428-4405-B5CA-0A21989E9F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6171" w14:textId="77777777" w:rsidR="00666BAF" w:rsidRPr="0078764D" w:rsidRDefault="00666BAF" w:rsidP="006603D4">
    <w:r w:rsidRPr="0078764D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EDB2F22" wp14:editId="39AC27CF">
              <wp:simplePos x="0" y="0"/>
              <wp:positionH relativeFrom="column">
                <wp:posOffset>-78511</wp:posOffset>
              </wp:positionH>
              <wp:positionV relativeFrom="paragraph">
                <wp:posOffset>-1192022</wp:posOffset>
              </wp:positionV>
              <wp:extent cx="6495898" cy="1192378"/>
              <wp:effectExtent l="0" t="0" r="0" b="0"/>
              <wp:wrapNone/>
              <wp:docPr id="94401638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95898" cy="11923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B23B76" w14:textId="77777777" w:rsidR="007C04FB" w:rsidRPr="00BB34A9" w:rsidRDefault="007C04FB" w:rsidP="007C04FB">
                          <w:pPr>
                            <w:pStyle w:val="PRBoilerplate"/>
                            <w:rPr>
                              <w:lang w:val="sk-SK"/>
                            </w:rPr>
                          </w:pPr>
                          <w:r w:rsidRPr="00BB34A9">
                            <w:rPr>
                              <w:b/>
                              <w:bCs/>
                              <w:lang w:val="sk-SK"/>
                            </w:rPr>
                            <w:t>Penta Bank:</w:t>
                          </w:r>
                          <w:r w:rsidRPr="00BB34A9">
                            <w:rPr>
                              <w:lang w:val="sk-SK"/>
                            </w:rPr>
                            <w:t xml:space="preserve"> Penta Bank je investičná banka pôsobiaca na českom a slovenskom trhu. Poskytuje komplexné služby v oblasti správy aktív, investičného bankovníctva a obchodovania s finančnými nástrojmi. Dlhodobo kladie dôraz na inovácie, riadenie rizík a vysokú úroveň bezpečnosti klientskych operácií.</w:t>
                          </w:r>
                        </w:p>
                        <w:p w14:paraId="449FE3DA" w14:textId="77777777" w:rsidR="007C04FB" w:rsidRPr="00BB34A9" w:rsidRDefault="007C04FB" w:rsidP="007C04FB">
                          <w:pPr>
                            <w:pStyle w:val="PRBoilerplate"/>
                            <w:rPr>
                              <w:lang w:val="sk-SK"/>
                            </w:rPr>
                          </w:pPr>
                          <w:r w:rsidRPr="00BB34A9">
                            <w:rPr>
                              <w:b/>
                              <w:bCs/>
                              <w:lang w:val="sk-SK"/>
                            </w:rPr>
                            <w:t xml:space="preserve">O skupine Penta: </w:t>
                          </w:r>
                          <w:r w:rsidRPr="00BB34A9">
                            <w:rPr>
                              <w:lang w:val="sk-SK"/>
                            </w:rPr>
                            <w:t xml:space="preserve">Penta je stredoeurópska skupina založená v roku 1994, ktorá pôsobí najmä v maloobchode, zdravotníctve, </w:t>
                          </w:r>
                          <w:proofErr w:type="spellStart"/>
                          <w:r w:rsidRPr="00BB34A9">
                            <w:rPr>
                              <w:lang w:val="sk-SK"/>
                            </w:rPr>
                            <w:t>developmente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 xml:space="preserve">, finančných službách, médiách a výrobe. Jej portfóliové spoločnosti zamestnávajú viac ako 60 000 ľudí a hodnota súhrnného obratu skupiny dosiahla v roku 2025 výšku 296 mld. Kč. Penta pôsobí v 11 európskych krajinách a má kancelárie v Prahe, Bratislave, Varšave a </w:t>
                          </w:r>
                          <w:proofErr w:type="spellStart"/>
                          <w:r w:rsidRPr="00BB34A9">
                            <w:rPr>
                              <w:lang w:val="sk-SK"/>
                            </w:rPr>
                            <w:t>Limassole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>.</w:t>
                          </w:r>
                        </w:p>
                        <w:p w14:paraId="44F4EEB2" w14:textId="77777777" w:rsidR="007C04FB" w:rsidRPr="00BB34A9" w:rsidRDefault="007C04FB" w:rsidP="007C04FB">
                          <w:pPr>
                            <w:pStyle w:val="PRContactLabel"/>
                            <w:rPr>
                              <w:lang w:val="sk-SK"/>
                            </w:rPr>
                          </w:pPr>
                          <w:r w:rsidRPr="00BB34A9">
                            <w:rPr>
                              <w:lang w:val="sk-SK"/>
                            </w:rPr>
                            <w:t>PR kontakt</w:t>
                          </w:r>
                        </w:p>
                        <w:p w14:paraId="03760DF7" w14:textId="77777777" w:rsidR="007C04FB" w:rsidRPr="00BB34A9" w:rsidRDefault="007C04FB" w:rsidP="007C04FB">
                          <w:pPr>
                            <w:pStyle w:val="PRContactText"/>
                            <w:rPr>
                              <w:lang w:val="sk-SK"/>
                            </w:rPr>
                          </w:pPr>
                          <w:proofErr w:type="spellStart"/>
                          <w:r w:rsidRPr="00BB34A9">
                            <w:rPr>
                              <w:lang w:val="sk-SK"/>
                            </w:rPr>
                            <w:t>Kateřina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 xml:space="preserve"> </w:t>
                          </w:r>
                          <w:proofErr w:type="spellStart"/>
                          <w:r w:rsidRPr="00BB34A9">
                            <w:rPr>
                              <w:lang w:val="sk-SK"/>
                            </w:rPr>
                            <w:t>Petko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 xml:space="preserve">, </w:t>
                          </w:r>
                          <w:proofErr w:type="spellStart"/>
                          <w:r w:rsidRPr="00BB34A9">
                            <w:rPr>
                              <w:lang w:val="sk-SK"/>
                            </w:rPr>
                            <w:t>Head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 xml:space="preserve"> of </w:t>
                          </w:r>
                          <w:proofErr w:type="spellStart"/>
                          <w:r w:rsidRPr="00BB34A9">
                            <w:rPr>
                              <w:lang w:val="sk-SK"/>
                            </w:rPr>
                            <w:t>Communication</w:t>
                          </w:r>
                          <w:proofErr w:type="spellEnd"/>
                          <w:r w:rsidRPr="00BB34A9">
                            <w:rPr>
                              <w:lang w:val="sk-SK"/>
                            </w:rPr>
                            <w:t xml:space="preserve"> &amp; CSR, katerina.petko@pentabank.com, +420 703 347 130</w:t>
                          </w:r>
                        </w:p>
                        <w:p w14:paraId="63027466" w14:textId="77777777" w:rsidR="007C04FB" w:rsidRPr="00BA537A" w:rsidRDefault="007C04FB" w:rsidP="007C04FB"/>
                        <w:p w14:paraId="13EC6DEE" w14:textId="77777777" w:rsidR="00666BAF" w:rsidRPr="00BA537A" w:rsidRDefault="00666B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B2F22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-6.2pt;margin-top:-93.85pt;width:511.5pt;height:93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" filled="f" stroked="f" strokeweight=".5pt">
              <v:textbox>
                <w:txbxContent>
                  <w:p w14:paraId="04B23B76" w14:textId="77777777" w:rsidR="007C04FB" w:rsidRPr="00BB34A9" w:rsidRDefault="007C04FB" w:rsidP="007C04FB">
                    <w:pPr>
                      <w:pStyle w:val="PRBoilerplate"/>
                      <w:rPr>
                        <w:lang w:val="sk-SK"/>
                      </w:rPr>
                    </w:pPr>
                    <w:r w:rsidRPr="00BB34A9">
                      <w:rPr>
                        <w:b/>
                        <w:bCs/>
                        <w:lang w:val="sk-SK"/>
                      </w:rPr>
                      <w:t>Penta Bank:</w:t>
                    </w:r>
                    <w:r w:rsidRPr="00BB34A9">
                      <w:rPr>
                        <w:lang w:val="sk-SK"/>
                      </w:rPr>
                      <w:t xml:space="preserve"> Penta Bank je investičná banka pôsobiaca na českom a slovenskom trhu. Poskytuje komplexné služby v oblasti správy aktív, investičného bankovníctva a obchodovania s finančnými nástrojmi. Dlhodobo kladie dôraz na inovácie, riadenie rizík a vysokú úroveň bezpečnosti klientskych operácií.</w:t>
                    </w:r>
                  </w:p>
                  <w:p w14:paraId="449FE3DA" w14:textId="77777777" w:rsidR="007C04FB" w:rsidRPr="00BB34A9" w:rsidRDefault="007C04FB" w:rsidP="007C04FB">
                    <w:pPr>
                      <w:pStyle w:val="PRBoilerplate"/>
                      <w:rPr>
                        <w:lang w:val="sk-SK"/>
                      </w:rPr>
                    </w:pPr>
                    <w:r w:rsidRPr="00BB34A9">
                      <w:rPr>
                        <w:b/>
                        <w:bCs/>
                        <w:lang w:val="sk-SK"/>
                      </w:rPr>
                      <w:t xml:space="preserve">O skupine Penta: </w:t>
                    </w:r>
                    <w:r w:rsidRPr="00BB34A9">
                      <w:rPr>
                        <w:lang w:val="sk-SK"/>
                      </w:rPr>
                      <w:t xml:space="preserve">Penta je stredoeurópska skupina založená v roku 1994, ktorá pôsobí najmä v maloobchode, zdravotníctve, </w:t>
                    </w:r>
                    <w:proofErr w:type="spellStart"/>
                    <w:r w:rsidRPr="00BB34A9">
                      <w:rPr>
                        <w:lang w:val="sk-SK"/>
                      </w:rPr>
                      <w:t>developmente</w:t>
                    </w:r>
                    <w:proofErr w:type="spellEnd"/>
                    <w:r w:rsidRPr="00BB34A9">
                      <w:rPr>
                        <w:lang w:val="sk-SK"/>
                      </w:rPr>
                      <w:t xml:space="preserve">, finančných službách, médiách a výrobe. Jej portfóliové spoločnosti zamestnávajú viac ako 60 000 ľudí a hodnota súhrnného obratu skupiny dosiahla v roku 2025 výšku 296 mld. Kč. Penta pôsobí v 11 európskych krajinách a má kancelárie v Prahe, Bratislave, Varšave a </w:t>
                    </w:r>
                    <w:proofErr w:type="spellStart"/>
                    <w:r w:rsidRPr="00BB34A9">
                      <w:rPr>
                        <w:lang w:val="sk-SK"/>
                      </w:rPr>
                      <w:t>Limassole</w:t>
                    </w:r>
                    <w:proofErr w:type="spellEnd"/>
                    <w:r w:rsidRPr="00BB34A9">
                      <w:rPr>
                        <w:lang w:val="sk-SK"/>
                      </w:rPr>
                      <w:t>.</w:t>
                    </w:r>
                  </w:p>
                  <w:p w14:paraId="44F4EEB2" w14:textId="77777777" w:rsidR="007C04FB" w:rsidRPr="00BB34A9" w:rsidRDefault="007C04FB" w:rsidP="007C04FB">
                    <w:pPr>
                      <w:pStyle w:val="PRContactLabel"/>
                      <w:rPr>
                        <w:lang w:val="sk-SK"/>
                      </w:rPr>
                    </w:pPr>
                    <w:r w:rsidRPr="00BB34A9">
                      <w:rPr>
                        <w:lang w:val="sk-SK"/>
                      </w:rPr>
                      <w:t>PR kontakt</w:t>
                    </w:r>
                  </w:p>
                  <w:p w14:paraId="03760DF7" w14:textId="77777777" w:rsidR="007C04FB" w:rsidRPr="00BB34A9" w:rsidRDefault="007C04FB" w:rsidP="007C04FB">
                    <w:pPr>
                      <w:pStyle w:val="PRContactText"/>
                      <w:rPr>
                        <w:lang w:val="sk-SK"/>
                      </w:rPr>
                    </w:pPr>
                    <w:proofErr w:type="spellStart"/>
                    <w:r w:rsidRPr="00BB34A9">
                      <w:rPr>
                        <w:lang w:val="sk-SK"/>
                      </w:rPr>
                      <w:t>Kateřina</w:t>
                    </w:r>
                    <w:proofErr w:type="spellEnd"/>
                    <w:r w:rsidRPr="00BB34A9">
                      <w:rPr>
                        <w:lang w:val="sk-SK"/>
                      </w:rPr>
                      <w:t xml:space="preserve"> </w:t>
                    </w:r>
                    <w:proofErr w:type="spellStart"/>
                    <w:r w:rsidRPr="00BB34A9">
                      <w:rPr>
                        <w:lang w:val="sk-SK"/>
                      </w:rPr>
                      <w:t>Petko</w:t>
                    </w:r>
                    <w:proofErr w:type="spellEnd"/>
                    <w:r w:rsidRPr="00BB34A9">
                      <w:rPr>
                        <w:lang w:val="sk-SK"/>
                      </w:rPr>
                      <w:t xml:space="preserve">, </w:t>
                    </w:r>
                    <w:proofErr w:type="spellStart"/>
                    <w:r w:rsidRPr="00BB34A9">
                      <w:rPr>
                        <w:lang w:val="sk-SK"/>
                      </w:rPr>
                      <w:t>Head</w:t>
                    </w:r>
                    <w:proofErr w:type="spellEnd"/>
                    <w:r w:rsidRPr="00BB34A9">
                      <w:rPr>
                        <w:lang w:val="sk-SK"/>
                      </w:rPr>
                      <w:t xml:space="preserve"> of </w:t>
                    </w:r>
                    <w:proofErr w:type="spellStart"/>
                    <w:r w:rsidRPr="00BB34A9">
                      <w:rPr>
                        <w:lang w:val="sk-SK"/>
                      </w:rPr>
                      <w:t>Communication</w:t>
                    </w:r>
                    <w:proofErr w:type="spellEnd"/>
                    <w:r w:rsidRPr="00BB34A9">
                      <w:rPr>
                        <w:lang w:val="sk-SK"/>
                      </w:rPr>
                      <w:t xml:space="preserve"> &amp; CSR, katerina.petko@pentabank.com, +420 703 347 130</w:t>
                    </w:r>
                  </w:p>
                  <w:p w14:paraId="63027466" w14:textId="77777777" w:rsidR="007C04FB" w:rsidRPr="00BA537A" w:rsidRDefault="007C04FB" w:rsidP="007C04FB"/>
                  <w:p w14:paraId="13EC6DEE" w14:textId="77777777" w:rsidR="00666BAF" w:rsidRPr="00BA537A" w:rsidRDefault="00666BAF"/>
                </w:txbxContent>
              </v:textbox>
            </v:shape>
          </w:pict>
        </mc:Fallback>
      </mc:AlternateContent>
    </w:r>
    <w:r w:rsidRPr="0078764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7FFECD" wp14:editId="755EC6B3">
              <wp:simplePos x="0" y="0"/>
              <wp:positionH relativeFrom="column">
                <wp:posOffset>-85827</wp:posOffset>
              </wp:positionH>
              <wp:positionV relativeFrom="paragraph">
                <wp:posOffset>102768</wp:posOffset>
              </wp:positionV>
              <wp:extent cx="5881421" cy="357505"/>
              <wp:effectExtent l="0" t="0" r="0" b="4445"/>
              <wp:wrapNone/>
              <wp:docPr id="2726728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81421" cy="357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571C92" w14:textId="35CB8FE9" w:rsidR="00666BAF" w:rsidRPr="0078764D" w:rsidRDefault="00666BAF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8764D">
                            <w:rPr>
                              <w:b/>
                              <w:bCs/>
                            </w:rPr>
                            <w:t xml:space="preserve">Penta Bank, </w:t>
                          </w:r>
                          <w:proofErr w:type="spellStart"/>
                          <w:r w:rsidRPr="0078764D">
                            <w:rPr>
                              <w:b/>
                              <w:bCs/>
                            </w:rPr>
                            <w:t>a.s</w:t>
                          </w:r>
                          <w:proofErr w:type="spellEnd"/>
                          <w:r w:rsidRPr="0078764D">
                            <w:rPr>
                              <w:b/>
                              <w:bCs/>
                            </w:rPr>
                            <w:t>.</w:t>
                          </w:r>
                          <w:r w:rsidRPr="0078764D">
                            <w:t xml:space="preserve"> | </w:t>
                          </w:r>
                          <w:proofErr w:type="spellStart"/>
                          <w:r w:rsidRPr="0078764D">
                            <w:t>Masaryčka</w:t>
                          </w:r>
                          <w:proofErr w:type="spellEnd"/>
                          <w:r w:rsidRPr="0078764D">
                            <w:t xml:space="preserve"> | Na </w:t>
                          </w:r>
                          <w:proofErr w:type="spellStart"/>
                          <w:r w:rsidRPr="0078764D">
                            <w:t>Florenci</w:t>
                          </w:r>
                          <w:proofErr w:type="spellEnd"/>
                          <w:r w:rsidRPr="0078764D">
                            <w:t xml:space="preserve"> 2139/4 | 110 00 </w:t>
                          </w:r>
                          <w:r w:rsidR="007C04FB">
                            <w:t>Praha</w:t>
                          </w:r>
                          <w:r w:rsidRPr="0078764D">
                            <w:t xml:space="preserve"> 1 | </w:t>
                          </w:r>
                          <w:r w:rsidR="00316490" w:rsidRPr="0078764D">
                            <w:t>N</w:t>
                          </w:r>
                          <w:r w:rsidR="007C04FB">
                            <w:t xml:space="preserve">ové </w:t>
                          </w:r>
                          <w:proofErr w:type="spellStart"/>
                          <w:r w:rsidR="007C04FB">
                            <w:t>Město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7FFECD" id="Textové pole 4" o:spid="_x0000_s1027" type="#_x0000_t202" style="position:absolute;left:0;text-align:left;margin-left:-6.75pt;margin-top:8.1pt;width:463.1pt;height:28.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" filled="f" stroked="f" strokeweight=".5pt">
              <v:textbox>
                <w:txbxContent>
                  <w:p w14:paraId="31571C92" w14:textId="35CB8FE9" w:rsidR="00666BAF" w:rsidRPr="0078764D" w:rsidRDefault="00666BAF">
                    <w:pPr>
                      <w:rPr>
                        <w:sz w:val="16"/>
                        <w:szCs w:val="16"/>
                      </w:rPr>
                    </w:pPr>
                    <w:r w:rsidRPr="0078764D">
                      <w:rPr>
                        <w:b/>
                        <w:bCs/>
                      </w:rPr>
                      <w:t xml:space="preserve">Penta Bank, </w:t>
                    </w:r>
                    <w:proofErr w:type="spellStart"/>
                    <w:r w:rsidRPr="0078764D">
                      <w:rPr>
                        <w:b/>
                        <w:bCs/>
                      </w:rPr>
                      <w:t>a.s</w:t>
                    </w:r>
                    <w:proofErr w:type="spellEnd"/>
                    <w:r w:rsidRPr="0078764D">
                      <w:rPr>
                        <w:b/>
                        <w:bCs/>
                      </w:rPr>
                      <w:t>.</w:t>
                    </w:r>
                    <w:r w:rsidRPr="0078764D">
                      <w:t xml:space="preserve"> | </w:t>
                    </w:r>
                    <w:proofErr w:type="spellStart"/>
                    <w:r w:rsidRPr="0078764D">
                      <w:t>Masaryčka</w:t>
                    </w:r>
                    <w:proofErr w:type="spellEnd"/>
                    <w:r w:rsidRPr="0078764D">
                      <w:t xml:space="preserve"> | Na </w:t>
                    </w:r>
                    <w:proofErr w:type="spellStart"/>
                    <w:r w:rsidRPr="0078764D">
                      <w:t>Florenci</w:t>
                    </w:r>
                    <w:proofErr w:type="spellEnd"/>
                    <w:r w:rsidRPr="0078764D">
                      <w:t xml:space="preserve"> 2139/4 | 110 00 </w:t>
                    </w:r>
                    <w:r w:rsidR="007C04FB">
                      <w:t>Praha</w:t>
                    </w:r>
                    <w:r w:rsidRPr="0078764D">
                      <w:t xml:space="preserve"> 1 | </w:t>
                    </w:r>
                    <w:r w:rsidR="00316490" w:rsidRPr="0078764D">
                      <w:t>N</w:t>
                    </w:r>
                    <w:r w:rsidR="007C04FB">
                      <w:t xml:space="preserve">ové </w:t>
                    </w:r>
                    <w:proofErr w:type="spellStart"/>
                    <w:r w:rsidR="007C04FB">
                      <w:t>Město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78764D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9C520" wp14:editId="3C0C3F75">
              <wp:simplePos x="0" y="0"/>
              <wp:positionH relativeFrom="column">
                <wp:posOffset>20320</wp:posOffset>
              </wp:positionH>
              <wp:positionV relativeFrom="paragraph">
                <wp:posOffset>46355</wp:posOffset>
              </wp:positionV>
              <wp:extent cx="6368995" cy="0"/>
              <wp:effectExtent l="0" t="0" r="0" b="0"/>
              <wp:wrapNone/>
              <wp:docPr id="1898974570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8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w16cei="http://schemas.microsoft.com/office/word/2026/wordml/cei">
          <w:pict>
            <v:line id="Přímá spojnice 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2pt" from="1.6pt,3.65pt" to="503.1pt,3.65pt" w14:anchorId="33720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"/>
          </w:pict>
        </mc:Fallback>
      </mc:AlternateContent>
    </w:r>
    <w:r w:rsidRPr="0078764D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CEB3562" wp14:editId="266BCE30">
              <wp:simplePos x="0" y="0"/>
              <wp:positionH relativeFrom="column">
                <wp:posOffset>5562269</wp:posOffset>
              </wp:positionH>
              <wp:positionV relativeFrom="paragraph">
                <wp:posOffset>128905</wp:posOffset>
              </wp:positionV>
              <wp:extent cx="922020" cy="508635"/>
              <wp:effectExtent l="0" t="0" r="0" b="5715"/>
              <wp:wrapNone/>
              <wp:docPr id="73188176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2020" cy="5086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AFE077" w14:textId="3E740971" w:rsidR="00666BAF" w:rsidRPr="0078764D" w:rsidRDefault="00666BAF" w:rsidP="00F66EA8">
                          <w:pPr>
                            <w:jc w:val="right"/>
                          </w:pPr>
                          <w:r w:rsidRPr="0078764D">
                            <w:t xml:space="preserve">str. </w:t>
                          </w:r>
                          <w:fldSimple w:instr=" NUMPAGES   \* MERGEFORMAT ">
                            <w:r w:rsidR="00251553" w:rsidRPr="0078764D"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EB3562" id="Textové pole 5" o:spid="_x0000_s1028" type="#_x0000_t202" style="position:absolute;left:0;text-align:left;margin-left:437.95pt;margin-top:10.15pt;width:72.6pt;height:40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" filled="f" stroked="f" strokeweight=".5pt">
              <v:textbox>
                <w:txbxContent>
                  <w:p w14:paraId="0EAFE077" w14:textId="3E740971" w:rsidR="00666BAF" w:rsidRPr="0078764D" w:rsidRDefault="00666BAF" w:rsidP="00F66EA8">
                    <w:pPr>
                      <w:jc w:val="right"/>
                    </w:pPr>
                    <w:r w:rsidRPr="0078764D">
                      <w:t xml:space="preserve">str. </w:t>
                    </w:r>
                    <w:fldSimple w:instr=" NUMPAGES   \* MERGEFORMAT ">
                      <w:r w:rsidR="00251553" w:rsidRPr="0078764D"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688A8" w14:textId="77777777" w:rsidR="00854A81" w:rsidRPr="0078764D" w:rsidRDefault="00854A81" w:rsidP="006603D4">
      <w:r w:rsidRPr="0078764D">
        <w:separator/>
      </w:r>
    </w:p>
  </w:footnote>
  <w:footnote w:type="continuationSeparator" w:id="0">
    <w:p w14:paraId="5A44D588" w14:textId="77777777" w:rsidR="00854A81" w:rsidRPr="0078764D" w:rsidRDefault="00854A81" w:rsidP="006603D4">
      <w:r w:rsidRPr="007876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B040" w14:textId="1176953D" w:rsidR="00DF1A40" w:rsidRPr="0078764D" w:rsidRDefault="00DF1A40" w:rsidP="00DF1A40">
    <w:pPr>
      <w:pStyle w:val="Zhlav"/>
      <w:tabs>
        <w:tab w:val="clear" w:pos="9072"/>
        <w:tab w:val="right" w:pos="10065"/>
      </w:tabs>
      <w:rPr>
        <w:sz w:val="24"/>
        <w:szCs w:val="24"/>
      </w:rPr>
    </w:pPr>
    <w:r w:rsidRPr="0078764D">
      <w:rPr>
        <w:noProof/>
      </w:rPr>
      <w:drawing>
        <wp:anchor distT="0" distB="0" distL="114300" distR="114300" simplePos="0" relativeHeight="251658244" behindDoc="0" locked="0" layoutInCell="1" allowOverlap="1" wp14:anchorId="242FC62F" wp14:editId="57D2B04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66900" cy="143510"/>
          <wp:effectExtent l="0" t="0" r="0" b="8890"/>
          <wp:wrapNone/>
          <wp:docPr id="871733137" name="Grafický 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6146570" name="Grafický objekt 201614657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14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764D">
      <w:rPr>
        <w:sz w:val="24"/>
        <w:szCs w:val="24"/>
      </w:rPr>
      <w:tab/>
    </w:r>
    <w:r w:rsidRPr="0078764D">
      <w:rPr>
        <w:sz w:val="24"/>
        <w:szCs w:val="24"/>
      </w:rPr>
      <w:tab/>
    </w:r>
    <w:r w:rsidR="001E5809" w:rsidRPr="0078764D">
      <w:rPr>
        <w:sz w:val="24"/>
        <w:szCs w:val="24"/>
      </w:rPr>
      <w:t>Tlačová správa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37D8"/>
    <w:multiLevelType w:val="multilevel"/>
    <w:tmpl w:val="1BBAF1FE"/>
    <w:lvl w:ilvl="0">
      <w:start w:val="1"/>
      <w:numFmt w:val="bullet"/>
      <w:lvlText w:val="*"/>
      <w:lvlJc w:val="left"/>
      <w:pPr>
        <w:ind w:left="862" w:hanging="862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12767E0F"/>
    <w:multiLevelType w:val="hybridMultilevel"/>
    <w:tmpl w:val="BDF6FBE2"/>
    <w:lvl w:ilvl="0" w:tplc="A0124B5C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64F14"/>
    <w:multiLevelType w:val="hybridMultilevel"/>
    <w:tmpl w:val="4E8CD1FE"/>
    <w:lvl w:ilvl="0" w:tplc="89309230">
      <w:start w:val="1"/>
      <w:numFmt w:val="bullet"/>
      <w:pStyle w:val="PRDataBox"/>
      <w:lvlText w:val="▪"/>
      <w:lvlJc w:val="left"/>
      <w:pPr>
        <w:ind w:left="363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333C4468"/>
    <w:multiLevelType w:val="hybridMultilevel"/>
    <w:tmpl w:val="BC6E77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97486B"/>
    <w:multiLevelType w:val="multilevel"/>
    <w:tmpl w:val="0F22DCEE"/>
    <w:lvl w:ilvl="0">
      <w:start w:val="1"/>
      <w:numFmt w:val="bullet"/>
      <w:lvlText w:val="-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2110856014">
    <w:abstractNumId w:val="0"/>
  </w:num>
  <w:num w:numId="2" w16cid:durableId="290980726">
    <w:abstractNumId w:val="4"/>
  </w:num>
  <w:num w:numId="3" w16cid:durableId="287711607">
    <w:abstractNumId w:val="1"/>
  </w:num>
  <w:num w:numId="4" w16cid:durableId="515272493">
    <w:abstractNumId w:val="2"/>
  </w:num>
  <w:num w:numId="5" w16cid:durableId="1846628168">
    <w:abstractNumId w:val="3"/>
  </w:num>
  <w:num w:numId="6" w16cid:durableId="1781022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9E5"/>
    <w:rsid w:val="00000B92"/>
    <w:rsid w:val="00007C8D"/>
    <w:rsid w:val="00013F35"/>
    <w:rsid w:val="00020DB3"/>
    <w:rsid w:val="00024AF3"/>
    <w:rsid w:val="0002500B"/>
    <w:rsid w:val="00031342"/>
    <w:rsid w:val="00031639"/>
    <w:rsid w:val="00032741"/>
    <w:rsid w:val="00042949"/>
    <w:rsid w:val="000631C2"/>
    <w:rsid w:val="00072918"/>
    <w:rsid w:val="000858A7"/>
    <w:rsid w:val="0009307A"/>
    <w:rsid w:val="00093CB3"/>
    <w:rsid w:val="000958DF"/>
    <w:rsid w:val="000A04C4"/>
    <w:rsid w:val="000C07B0"/>
    <w:rsid w:val="000C1256"/>
    <w:rsid w:val="000C4B4E"/>
    <w:rsid w:val="000D14BD"/>
    <w:rsid w:val="000D1DBD"/>
    <w:rsid w:val="000E26C7"/>
    <w:rsid w:val="000E487D"/>
    <w:rsid w:val="000F13A9"/>
    <w:rsid w:val="000F28FF"/>
    <w:rsid w:val="000F6156"/>
    <w:rsid w:val="000F649C"/>
    <w:rsid w:val="001034A3"/>
    <w:rsid w:val="00106922"/>
    <w:rsid w:val="00111114"/>
    <w:rsid w:val="00120216"/>
    <w:rsid w:val="00142695"/>
    <w:rsid w:val="00144F92"/>
    <w:rsid w:val="0015510E"/>
    <w:rsid w:val="0016416F"/>
    <w:rsid w:val="001667E8"/>
    <w:rsid w:val="001736AC"/>
    <w:rsid w:val="00180C5B"/>
    <w:rsid w:val="00186594"/>
    <w:rsid w:val="00190BC7"/>
    <w:rsid w:val="001A1F56"/>
    <w:rsid w:val="001A2289"/>
    <w:rsid w:val="001A3DD2"/>
    <w:rsid w:val="001C399C"/>
    <w:rsid w:val="001D2363"/>
    <w:rsid w:val="001D52BE"/>
    <w:rsid w:val="001D76EB"/>
    <w:rsid w:val="001D7FA7"/>
    <w:rsid w:val="001E392F"/>
    <w:rsid w:val="001E5809"/>
    <w:rsid w:val="001F6C30"/>
    <w:rsid w:val="00217008"/>
    <w:rsid w:val="00234A3A"/>
    <w:rsid w:val="0024419D"/>
    <w:rsid w:val="0025113E"/>
    <w:rsid w:val="00251553"/>
    <w:rsid w:val="00255015"/>
    <w:rsid w:val="002566C8"/>
    <w:rsid w:val="00257FC4"/>
    <w:rsid w:val="002626B3"/>
    <w:rsid w:val="00266505"/>
    <w:rsid w:val="0027614A"/>
    <w:rsid w:val="00277740"/>
    <w:rsid w:val="00277831"/>
    <w:rsid w:val="00280004"/>
    <w:rsid w:val="00280BDB"/>
    <w:rsid w:val="00280D33"/>
    <w:rsid w:val="002936C0"/>
    <w:rsid w:val="002A188A"/>
    <w:rsid w:val="002A288E"/>
    <w:rsid w:val="002A52F6"/>
    <w:rsid w:val="002A6905"/>
    <w:rsid w:val="002A693F"/>
    <w:rsid w:val="002B14F9"/>
    <w:rsid w:val="002B2984"/>
    <w:rsid w:val="002B5905"/>
    <w:rsid w:val="002C36E1"/>
    <w:rsid w:val="002E10F6"/>
    <w:rsid w:val="002E38DD"/>
    <w:rsid w:val="002E4B85"/>
    <w:rsid w:val="00302125"/>
    <w:rsid w:val="00306025"/>
    <w:rsid w:val="00310C0C"/>
    <w:rsid w:val="00311C81"/>
    <w:rsid w:val="00314BB2"/>
    <w:rsid w:val="00316490"/>
    <w:rsid w:val="00331B64"/>
    <w:rsid w:val="003415F6"/>
    <w:rsid w:val="00342AB2"/>
    <w:rsid w:val="003533AF"/>
    <w:rsid w:val="0035629A"/>
    <w:rsid w:val="00360069"/>
    <w:rsid w:val="00377AD8"/>
    <w:rsid w:val="00385762"/>
    <w:rsid w:val="00390B7C"/>
    <w:rsid w:val="003924B4"/>
    <w:rsid w:val="003949E5"/>
    <w:rsid w:val="003C0969"/>
    <w:rsid w:val="003C3CC3"/>
    <w:rsid w:val="003D37A9"/>
    <w:rsid w:val="003D4672"/>
    <w:rsid w:val="003D7FF7"/>
    <w:rsid w:val="003E2729"/>
    <w:rsid w:val="00431C44"/>
    <w:rsid w:val="00440B10"/>
    <w:rsid w:val="0045095B"/>
    <w:rsid w:val="00451A90"/>
    <w:rsid w:val="004606D6"/>
    <w:rsid w:val="00460A3A"/>
    <w:rsid w:val="00460AD6"/>
    <w:rsid w:val="004614EB"/>
    <w:rsid w:val="00466070"/>
    <w:rsid w:val="004753EF"/>
    <w:rsid w:val="004764C4"/>
    <w:rsid w:val="00484012"/>
    <w:rsid w:val="00485870"/>
    <w:rsid w:val="004A036D"/>
    <w:rsid w:val="004A090D"/>
    <w:rsid w:val="004B7D4F"/>
    <w:rsid w:val="004B7F70"/>
    <w:rsid w:val="004D34F2"/>
    <w:rsid w:val="004D51BC"/>
    <w:rsid w:val="004F1B49"/>
    <w:rsid w:val="004F207F"/>
    <w:rsid w:val="004F299C"/>
    <w:rsid w:val="005065A6"/>
    <w:rsid w:val="005146B4"/>
    <w:rsid w:val="00515AB7"/>
    <w:rsid w:val="00522B8A"/>
    <w:rsid w:val="00525DFA"/>
    <w:rsid w:val="00527710"/>
    <w:rsid w:val="005345CB"/>
    <w:rsid w:val="00535279"/>
    <w:rsid w:val="005424A2"/>
    <w:rsid w:val="00551BF4"/>
    <w:rsid w:val="00551E53"/>
    <w:rsid w:val="0055262F"/>
    <w:rsid w:val="00557F7B"/>
    <w:rsid w:val="00570365"/>
    <w:rsid w:val="005B09B3"/>
    <w:rsid w:val="005B2717"/>
    <w:rsid w:val="005C0B25"/>
    <w:rsid w:val="005C38AB"/>
    <w:rsid w:val="005D5DF4"/>
    <w:rsid w:val="00602636"/>
    <w:rsid w:val="00605230"/>
    <w:rsid w:val="00617B9C"/>
    <w:rsid w:val="006201E6"/>
    <w:rsid w:val="006247CE"/>
    <w:rsid w:val="00625A6E"/>
    <w:rsid w:val="00626974"/>
    <w:rsid w:val="006364EC"/>
    <w:rsid w:val="00640876"/>
    <w:rsid w:val="00657215"/>
    <w:rsid w:val="006603D4"/>
    <w:rsid w:val="00660525"/>
    <w:rsid w:val="0066167D"/>
    <w:rsid w:val="00666BAF"/>
    <w:rsid w:val="00691E22"/>
    <w:rsid w:val="006A09C5"/>
    <w:rsid w:val="006A0A1D"/>
    <w:rsid w:val="006A1467"/>
    <w:rsid w:val="006A5094"/>
    <w:rsid w:val="006A76CB"/>
    <w:rsid w:val="006B3E94"/>
    <w:rsid w:val="006C7E36"/>
    <w:rsid w:val="006D14EC"/>
    <w:rsid w:val="006D38E5"/>
    <w:rsid w:val="006F3FF4"/>
    <w:rsid w:val="00704686"/>
    <w:rsid w:val="00705285"/>
    <w:rsid w:val="0070540F"/>
    <w:rsid w:val="00730346"/>
    <w:rsid w:val="007467AD"/>
    <w:rsid w:val="00761D37"/>
    <w:rsid w:val="00767C81"/>
    <w:rsid w:val="00775199"/>
    <w:rsid w:val="00782F47"/>
    <w:rsid w:val="0078363A"/>
    <w:rsid w:val="007859F6"/>
    <w:rsid w:val="0078764D"/>
    <w:rsid w:val="007910F6"/>
    <w:rsid w:val="007A768F"/>
    <w:rsid w:val="007B1850"/>
    <w:rsid w:val="007C04FB"/>
    <w:rsid w:val="007D3D3B"/>
    <w:rsid w:val="007F3DAB"/>
    <w:rsid w:val="007F6671"/>
    <w:rsid w:val="00811797"/>
    <w:rsid w:val="00811F9D"/>
    <w:rsid w:val="00815B7B"/>
    <w:rsid w:val="008161F1"/>
    <w:rsid w:val="00824A5B"/>
    <w:rsid w:val="008262AF"/>
    <w:rsid w:val="008263CB"/>
    <w:rsid w:val="0082792E"/>
    <w:rsid w:val="00833BA8"/>
    <w:rsid w:val="0083433B"/>
    <w:rsid w:val="008471CD"/>
    <w:rsid w:val="008477EB"/>
    <w:rsid w:val="0085046C"/>
    <w:rsid w:val="00854A81"/>
    <w:rsid w:val="008704E3"/>
    <w:rsid w:val="008737A6"/>
    <w:rsid w:val="008753C0"/>
    <w:rsid w:val="00893355"/>
    <w:rsid w:val="00896716"/>
    <w:rsid w:val="008A1C77"/>
    <w:rsid w:val="008A6463"/>
    <w:rsid w:val="008C0BF7"/>
    <w:rsid w:val="008C12E2"/>
    <w:rsid w:val="008C232B"/>
    <w:rsid w:val="008C5A1F"/>
    <w:rsid w:val="008C705E"/>
    <w:rsid w:val="008D5DCD"/>
    <w:rsid w:val="008E0A37"/>
    <w:rsid w:val="008E7BAD"/>
    <w:rsid w:val="008F634A"/>
    <w:rsid w:val="008F6661"/>
    <w:rsid w:val="00902CFA"/>
    <w:rsid w:val="00920095"/>
    <w:rsid w:val="00922907"/>
    <w:rsid w:val="00927FD9"/>
    <w:rsid w:val="009321B8"/>
    <w:rsid w:val="0095727B"/>
    <w:rsid w:val="009575FF"/>
    <w:rsid w:val="0096596E"/>
    <w:rsid w:val="00966D18"/>
    <w:rsid w:val="009716E2"/>
    <w:rsid w:val="00983DE1"/>
    <w:rsid w:val="00992C6E"/>
    <w:rsid w:val="009A21EB"/>
    <w:rsid w:val="009A66EC"/>
    <w:rsid w:val="009B4EEC"/>
    <w:rsid w:val="009C15FF"/>
    <w:rsid w:val="009D1D49"/>
    <w:rsid w:val="009D3BEC"/>
    <w:rsid w:val="009D5D66"/>
    <w:rsid w:val="009E5B25"/>
    <w:rsid w:val="009F0883"/>
    <w:rsid w:val="009F1306"/>
    <w:rsid w:val="00A00672"/>
    <w:rsid w:val="00A1433C"/>
    <w:rsid w:val="00A20D6D"/>
    <w:rsid w:val="00A22EBE"/>
    <w:rsid w:val="00A25800"/>
    <w:rsid w:val="00A25C90"/>
    <w:rsid w:val="00A35EC4"/>
    <w:rsid w:val="00A4117D"/>
    <w:rsid w:val="00A50B03"/>
    <w:rsid w:val="00A531DD"/>
    <w:rsid w:val="00A60FF5"/>
    <w:rsid w:val="00A64F76"/>
    <w:rsid w:val="00A72BFB"/>
    <w:rsid w:val="00A73DED"/>
    <w:rsid w:val="00A84635"/>
    <w:rsid w:val="00A85A9F"/>
    <w:rsid w:val="00A9313A"/>
    <w:rsid w:val="00AA2862"/>
    <w:rsid w:val="00AA3499"/>
    <w:rsid w:val="00AA4BC7"/>
    <w:rsid w:val="00AB7D73"/>
    <w:rsid w:val="00AC7D18"/>
    <w:rsid w:val="00AD478D"/>
    <w:rsid w:val="00AD57A7"/>
    <w:rsid w:val="00AF237B"/>
    <w:rsid w:val="00B02617"/>
    <w:rsid w:val="00B04339"/>
    <w:rsid w:val="00B069DC"/>
    <w:rsid w:val="00B07881"/>
    <w:rsid w:val="00B22717"/>
    <w:rsid w:val="00B23E8F"/>
    <w:rsid w:val="00B24EBF"/>
    <w:rsid w:val="00B36C9F"/>
    <w:rsid w:val="00B45904"/>
    <w:rsid w:val="00B562D7"/>
    <w:rsid w:val="00B56C05"/>
    <w:rsid w:val="00B60B1E"/>
    <w:rsid w:val="00B633AD"/>
    <w:rsid w:val="00B63CAF"/>
    <w:rsid w:val="00B66674"/>
    <w:rsid w:val="00B67AC7"/>
    <w:rsid w:val="00B70223"/>
    <w:rsid w:val="00B711D9"/>
    <w:rsid w:val="00B7778C"/>
    <w:rsid w:val="00B94E3C"/>
    <w:rsid w:val="00BA46FD"/>
    <w:rsid w:val="00BA537A"/>
    <w:rsid w:val="00BA7104"/>
    <w:rsid w:val="00BB2999"/>
    <w:rsid w:val="00BB34A9"/>
    <w:rsid w:val="00BB6B5F"/>
    <w:rsid w:val="00BB6E37"/>
    <w:rsid w:val="00BC1F22"/>
    <w:rsid w:val="00BD7BFA"/>
    <w:rsid w:val="00BE0548"/>
    <w:rsid w:val="00BF2895"/>
    <w:rsid w:val="00BF44D3"/>
    <w:rsid w:val="00BF5A6C"/>
    <w:rsid w:val="00C00649"/>
    <w:rsid w:val="00C03686"/>
    <w:rsid w:val="00C156CE"/>
    <w:rsid w:val="00C2364E"/>
    <w:rsid w:val="00C2521C"/>
    <w:rsid w:val="00C37D5F"/>
    <w:rsid w:val="00C41F6B"/>
    <w:rsid w:val="00C42511"/>
    <w:rsid w:val="00C43AC2"/>
    <w:rsid w:val="00C45326"/>
    <w:rsid w:val="00C718EF"/>
    <w:rsid w:val="00C82A95"/>
    <w:rsid w:val="00C9487A"/>
    <w:rsid w:val="00CB182B"/>
    <w:rsid w:val="00CB37F7"/>
    <w:rsid w:val="00CC398E"/>
    <w:rsid w:val="00CC3EE0"/>
    <w:rsid w:val="00CC79A4"/>
    <w:rsid w:val="00CD1F68"/>
    <w:rsid w:val="00CE2FFC"/>
    <w:rsid w:val="00CF4B37"/>
    <w:rsid w:val="00CF75E1"/>
    <w:rsid w:val="00CF7C89"/>
    <w:rsid w:val="00D05377"/>
    <w:rsid w:val="00D14BD8"/>
    <w:rsid w:val="00D23489"/>
    <w:rsid w:val="00D31E20"/>
    <w:rsid w:val="00D336BB"/>
    <w:rsid w:val="00D3576A"/>
    <w:rsid w:val="00D422A2"/>
    <w:rsid w:val="00D435C2"/>
    <w:rsid w:val="00D55F32"/>
    <w:rsid w:val="00D6524C"/>
    <w:rsid w:val="00D802A9"/>
    <w:rsid w:val="00D80A67"/>
    <w:rsid w:val="00D864A8"/>
    <w:rsid w:val="00D87C0B"/>
    <w:rsid w:val="00D93DCE"/>
    <w:rsid w:val="00DA233A"/>
    <w:rsid w:val="00DB2AD4"/>
    <w:rsid w:val="00DB6067"/>
    <w:rsid w:val="00DC1AC6"/>
    <w:rsid w:val="00DC3E37"/>
    <w:rsid w:val="00DC55A9"/>
    <w:rsid w:val="00DE0BA1"/>
    <w:rsid w:val="00DE41E1"/>
    <w:rsid w:val="00DE6E78"/>
    <w:rsid w:val="00DF0B7F"/>
    <w:rsid w:val="00DF1A40"/>
    <w:rsid w:val="00E15571"/>
    <w:rsid w:val="00E20B9B"/>
    <w:rsid w:val="00E46397"/>
    <w:rsid w:val="00E51018"/>
    <w:rsid w:val="00E65838"/>
    <w:rsid w:val="00E72228"/>
    <w:rsid w:val="00E77236"/>
    <w:rsid w:val="00E776DB"/>
    <w:rsid w:val="00EA1C6E"/>
    <w:rsid w:val="00EA1DEF"/>
    <w:rsid w:val="00EA60FF"/>
    <w:rsid w:val="00EC5A86"/>
    <w:rsid w:val="00EC615C"/>
    <w:rsid w:val="00EC6790"/>
    <w:rsid w:val="00ED4FA7"/>
    <w:rsid w:val="00ED717D"/>
    <w:rsid w:val="00EE1246"/>
    <w:rsid w:val="00EE3445"/>
    <w:rsid w:val="00EF41C2"/>
    <w:rsid w:val="00EF5000"/>
    <w:rsid w:val="00EF739D"/>
    <w:rsid w:val="00EF7948"/>
    <w:rsid w:val="00EF7DC2"/>
    <w:rsid w:val="00F00958"/>
    <w:rsid w:val="00F142D8"/>
    <w:rsid w:val="00F32F50"/>
    <w:rsid w:val="00F45B4A"/>
    <w:rsid w:val="00F46B5A"/>
    <w:rsid w:val="00F55260"/>
    <w:rsid w:val="00F56795"/>
    <w:rsid w:val="00F57A6C"/>
    <w:rsid w:val="00F64AE9"/>
    <w:rsid w:val="00F66EA8"/>
    <w:rsid w:val="00F87A4E"/>
    <w:rsid w:val="00F90093"/>
    <w:rsid w:val="00F91D97"/>
    <w:rsid w:val="00F94487"/>
    <w:rsid w:val="00FA5D49"/>
    <w:rsid w:val="00FB72F6"/>
    <w:rsid w:val="00FB7CE7"/>
    <w:rsid w:val="00FC262A"/>
    <w:rsid w:val="00FC572A"/>
    <w:rsid w:val="00FC5756"/>
    <w:rsid w:val="00FD7F98"/>
    <w:rsid w:val="00FE3231"/>
    <w:rsid w:val="00FE6600"/>
    <w:rsid w:val="00FF3B67"/>
    <w:rsid w:val="01271FA9"/>
    <w:rsid w:val="01F4A3EE"/>
    <w:rsid w:val="04B85E8C"/>
    <w:rsid w:val="051C79AD"/>
    <w:rsid w:val="059E2ADC"/>
    <w:rsid w:val="0E36C8DB"/>
    <w:rsid w:val="1275C2D2"/>
    <w:rsid w:val="129E7726"/>
    <w:rsid w:val="1383E0EF"/>
    <w:rsid w:val="13AC247F"/>
    <w:rsid w:val="16C08E7C"/>
    <w:rsid w:val="18B961AA"/>
    <w:rsid w:val="18F1A2F8"/>
    <w:rsid w:val="1AEC73AE"/>
    <w:rsid w:val="1B546DB5"/>
    <w:rsid w:val="1B60A129"/>
    <w:rsid w:val="1C0520EE"/>
    <w:rsid w:val="1E70E02D"/>
    <w:rsid w:val="1F7C5DAF"/>
    <w:rsid w:val="225D54D2"/>
    <w:rsid w:val="24145BE7"/>
    <w:rsid w:val="24316AF2"/>
    <w:rsid w:val="27CA16DA"/>
    <w:rsid w:val="2AFD6FAB"/>
    <w:rsid w:val="2E52A296"/>
    <w:rsid w:val="315EF060"/>
    <w:rsid w:val="32648415"/>
    <w:rsid w:val="33849754"/>
    <w:rsid w:val="3439DB29"/>
    <w:rsid w:val="34BC2D14"/>
    <w:rsid w:val="36CC6388"/>
    <w:rsid w:val="3989F478"/>
    <w:rsid w:val="3A125052"/>
    <w:rsid w:val="3A946C64"/>
    <w:rsid w:val="3B73ABE4"/>
    <w:rsid w:val="3C914EA8"/>
    <w:rsid w:val="41D3B2C7"/>
    <w:rsid w:val="43B82D85"/>
    <w:rsid w:val="46ACD162"/>
    <w:rsid w:val="47C7F766"/>
    <w:rsid w:val="4A83D726"/>
    <w:rsid w:val="4DCDD7C9"/>
    <w:rsid w:val="4E5EE7CC"/>
    <w:rsid w:val="4FB6FAAB"/>
    <w:rsid w:val="50A24BB4"/>
    <w:rsid w:val="54D3C990"/>
    <w:rsid w:val="55F6611A"/>
    <w:rsid w:val="58F5E99F"/>
    <w:rsid w:val="59BE382A"/>
    <w:rsid w:val="5EF3DB42"/>
    <w:rsid w:val="5F8EA44F"/>
    <w:rsid w:val="631C9FBF"/>
    <w:rsid w:val="65BA12F6"/>
    <w:rsid w:val="68BA3578"/>
    <w:rsid w:val="68E57F67"/>
    <w:rsid w:val="6AD0AC6F"/>
    <w:rsid w:val="6D2FA2EC"/>
    <w:rsid w:val="6DD69944"/>
    <w:rsid w:val="6E2C7053"/>
    <w:rsid w:val="6FD2F2E0"/>
    <w:rsid w:val="6FDF7B7B"/>
    <w:rsid w:val="71E5C891"/>
    <w:rsid w:val="7327E13B"/>
    <w:rsid w:val="74B4B526"/>
    <w:rsid w:val="76A7ED8E"/>
    <w:rsid w:val="788003CE"/>
    <w:rsid w:val="78EA3202"/>
    <w:rsid w:val="7A922C55"/>
    <w:rsid w:val="7BA9E727"/>
    <w:rsid w:val="7EA7D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9A3DA"/>
  <w15:docId w15:val="{4E6E7FFF-4018-4F25-982D-36689417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24B4"/>
    <w:rPr>
      <w:rFonts w:ascii="Aptos" w:hAnsi="Aptos"/>
      <w:lang w:val="sk-SK"/>
    </w:rPr>
  </w:style>
  <w:style w:type="paragraph" w:styleId="Nadpis1">
    <w:name w:val="heading 1"/>
    <w:basedOn w:val="Normln"/>
    <w:next w:val="Normln"/>
    <w:uiPriority w:val="9"/>
    <w:semiHidden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uiPriority w:val="9"/>
    <w:semiHidden/>
    <w:pPr>
      <w:keepNext/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b/>
      <w:bCs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semiHidden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b/>
      <w:bCs/>
      <w:sz w:val="32"/>
      <w:szCs w:val="32"/>
    </w:rPr>
  </w:style>
  <w:style w:type="paragraph" w:styleId="Podnadpis">
    <w:name w:val="Subtitle"/>
    <w:basedOn w:val="Normln"/>
    <w:next w:val="Normln"/>
    <w:uiPriority w:val="11"/>
    <w:semiHidden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</w:style>
  <w:style w:type="table" w:customStyle="1" w:styleId="4">
    <w:name w:val="4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Normlntabulka"/>
    <w:rsid w:val="00A60FF5"/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ezmezer">
    <w:name w:val="No Spacing"/>
    <w:uiPriority w:val="1"/>
    <w:semiHidden/>
    <w:qFormat/>
    <w:rsid w:val="00A00672"/>
    <w:rPr>
      <w:rFonts w:ascii="Aptos" w:hAnsi="Aptos"/>
    </w:rPr>
  </w:style>
  <w:style w:type="paragraph" w:customStyle="1" w:styleId="PREmbargo">
    <w:name w:val="PR_Embargo"/>
    <w:basedOn w:val="Normln"/>
    <w:qFormat/>
    <w:rsid w:val="00EC615C"/>
    <w:rPr>
      <w:szCs w:val="16"/>
    </w:rPr>
  </w:style>
  <w:style w:type="paragraph" w:customStyle="1" w:styleId="PRHeadline">
    <w:name w:val="PR_Headline"/>
    <w:basedOn w:val="Normln"/>
    <w:uiPriority w:val="99"/>
    <w:qFormat/>
    <w:rsid w:val="00EC615C"/>
    <w:pPr>
      <w:spacing w:before="360" w:line="700" w:lineRule="exact"/>
      <w:jc w:val="left"/>
    </w:pPr>
    <w:rPr>
      <w:b/>
      <w:sz w:val="42"/>
      <w:szCs w:val="42"/>
      <w:lang w:val="cs-CZ" w:bidi="cs-CZ"/>
    </w:rPr>
  </w:style>
  <w:style w:type="paragraph" w:customStyle="1" w:styleId="PRSubheadline">
    <w:name w:val="PR_Subheadline"/>
    <w:basedOn w:val="Normln"/>
    <w:next w:val="PRLead"/>
    <w:uiPriority w:val="99"/>
    <w:qFormat/>
    <w:rsid w:val="00EC615C"/>
    <w:pPr>
      <w:spacing w:before="120"/>
      <w:jc w:val="left"/>
    </w:pPr>
    <w:rPr>
      <w:sz w:val="28"/>
      <w:szCs w:val="28"/>
      <w:lang w:bidi="cs-CZ"/>
    </w:rPr>
  </w:style>
  <w:style w:type="paragraph" w:customStyle="1" w:styleId="PRLead">
    <w:name w:val="PR_Lead"/>
    <w:basedOn w:val="Normln"/>
    <w:qFormat/>
    <w:rsid w:val="00EC615C"/>
    <w:pPr>
      <w:spacing w:before="240" w:after="240"/>
      <w:jc w:val="left"/>
    </w:pPr>
    <w:rPr>
      <w:b/>
      <w:bCs/>
      <w:sz w:val="22"/>
      <w:szCs w:val="22"/>
      <w:lang w:val="cs-CZ"/>
    </w:rPr>
  </w:style>
  <w:style w:type="paragraph" w:customStyle="1" w:styleId="PRBody">
    <w:name w:val="PR_Body"/>
    <w:basedOn w:val="Normln"/>
    <w:uiPriority w:val="1"/>
    <w:qFormat/>
    <w:rsid w:val="00EC615C"/>
    <w:pPr>
      <w:spacing w:after="120"/>
    </w:pPr>
  </w:style>
  <w:style w:type="paragraph" w:customStyle="1" w:styleId="PRQuote">
    <w:name w:val="PR_Quote"/>
    <w:basedOn w:val="PRBody"/>
    <w:uiPriority w:val="99"/>
    <w:qFormat/>
    <w:rsid w:val="00EC615C"/>
    <w:pPr>
      <w:spacing w:before="240" w:after="240"/>
    </w:pPr>
    <w:rPr>
      <w:rFonts w:ascii="Aptos Narrow" w:hAnsi="Aptos Narrow"/>
      <w:bCs/>
      <w:i/>
      <w:iCs/>
      <w:sz w:val="22"/>
      <w:lang w:val="cs-CZ"/>
    </w:rPr>
  </w:style>
  <w:style w:type="paragraph" w:customStyle="1" w:styleId="PRDataBox">
    <w:name w:val="PR_DataBox"/>
    <w:basedOn w:val="Normln"/>
    <w:uiPriority w:val="99"/>
    <w:qFormat/>
    <w:rsid w:val="00EC615C"/>
    <w:pPr>
      <w:numPr>
        <w:numId w:val="6"/>
      </w:numPr>
      <w:spacing w:after="60"/>
      <w:ind w:right="57"/>
      <w:jc w:val="left"/>
    </w:pPr>
    <w:rPr>
      <w:b/>
      <w:szCs w:val="24"/>
      <w:lang w:val="cs-CZ"/>
    </w:rPr>
  </w:style>
  <w:style w:type="paragraph" w:customStyle="1" w:styleId="PRBoilerplate">
    <w:name w:val="PR_Boilerplate"/>
    <w:basedOn w:val="Normln"/>
    <w:qFormat/>
    <w:rsid w:val="00EC615C"/>
    <w:pPr>
      <w:jc w:val="left"/>
    </w:pPr>
    <w:rPr>
      <w:sz w:val="16"/>
      <w:szCs w:val="16"/>
      <w:lang w:val="cs-CZ"/>
    </w:rPr>
  </w:style>
  <w:style w:type="paragraph" w:customStyle="1" w:styleId="PRContactLabel">
    <w:name w:val="PR_ContactLabel"/>
    <w:basedOn w:val="PRBoilerplate"/>
    <w:qFormat/>
    <w:rsid w:val="00EC615C"/>
    <w:pPr>
      <w:spacing w:before="120"/>
    </w:pPr>
    <w:rPr>
      <w:b/>
      <w:bCs/>
    </w:rPr>
  </w:style>
  <w:style w:type="paragraph" w:customStyle="1" w:styleId="PRContactText">
    <w:name w:val="PR_ContactText"/>
    <w:basedOn w:val="PRContactLabel"/>
    <w:qFormat/>
    <w:rsid w:val="00EC615C"/>
    <w:pPr>
      <w:spacing w:before="0"/>
    </w:pPr>
    <w:rPr>
      <w:b w:val="0"/>
    </w:rPr>
  </w:style>
  <w:style w:type="paragraph" w:customStyle="1" w:styleId="PREndMark">
    <w:name w:val="PR_EndMark"/>
    <w:basedOn w:val="Normln"/>
    <w:qFormat/>
    <w:rsid w:val="00EC615C"/>
    <w:pPr>
      <w:spacing w:before="360"/>
      <w:jc w:val="center"/>
    </w:pPr>
    <w:rPr>
      <w:sz w:val="36"/>
      <w:lang w:val="cs-CZ"/>
    </w:rPr>
  </w:style>
  <w:style w:type="character" w:styleId="Zstupntext">
    <w:name w:val="Placeholder Text"/>
    <w:basedOn w:val="Standardnpsmoodstavce"/>
    <w:uiPriority w:val="99"/>
    <w:semiHidden/>
    <w:rsid w:val="00815B7B"/>
    <w:rPr>
      <w:color w:val="666666"/>
    </w:rPr>
  </w:style>
  <w:style w:type="paragraph" w:customStyle="1" w:styleId="PRDate">
    <w:name w:val="PR_Date"/>
    <w:basedOn w:val="Normln"/>
    <w:qFormat/>
    <w:rsid w:val="00EC615C"/>
    <w:pPr>
      <w:tabs>
        <w:tab w:val="right" w:pos="9923"/>
      </w:tabs>
      <w:spacing w:before="120"/>
    </w:pPr>
    <w:rPr>
      <w:bCs/>
    </w:rPr>
  </w:style>
  <w:style w:type="paragraph" w:styleId="Zpat">
    <w:name w:val="footer"/>
    <w:basedOn w:val="Normln"/>
    <w:link w:val="ZpatChar"/>
    <w:uiPriority w:val="99"/>
    <w:semiHidden/>
    <w:rsid w:val="008D5D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D5DCD"/>
    <w:rPr>
      <w:rFonts w:ascii="Aptos" w:hAnsi="Aptos"/>
    </w:rPr>
  </w:style>
  <w:style w:type="paragraph" w:styleId="Zhlav">
    <w:name w:val="header"/>
    <w:basedOn w:val="Normln"/>
    <w:link w:val="ZhlavChar"/>
    <w:uiPriority w:val="99"/>
    <w:unhideWhenUsed/>
    <w:rsid w:val="00551B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1BF4"/>
    <w:rPr>
      <w:rFonts w:ascii="Aptos" w:hAnsi="Aptos"/>
    </w:rPr>
  </w:style>
  <w:style w:type="character" w:styleId="Hypertextovodkaz">
    <w:name w:val="Hyperlink"/>
    <w:basedOn w:val="Standardnpsmoodstavce"/>
    <w:uiPriority w:val="99"/>
    <w:unhideWhenUsed/>
    <w:rsid w:val="00535279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27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1D7FA7"/>
    <w:pPr>
      <w:jc w:val="left"/>
    </w:pPr>
    <w:rPr>
      <w:rFonts w:ascii="Aptos" w:hAnsi="Aptos"/>
    </w:rPr>
  </w:style>
  <w:style w:type="character" w:styleId="Odkaznakoment">
    <w:name w:val="annotation reference"/>
    <w:basedOn w:val="Standardnpsmoodstavce"/>
    <w:uiPriority w:val="99"/>
    <w:semiHidden/>
    <w:unhideWhenUsed/>
    <w:rsid w:val="006A0A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A0A1D"/>
  </w:style>
  <w:style w:type="character" w:customStyle="1" w:styleId="TextkomenteChar">
    <w:name w:val="Text komentáře Char"/>
    <w:basedOn w:val="Standardnpsmoodstavce"/>
    <w:link w:val="Textkomente"/>
    <w:uiPriority w:val="99"/>
    <w:rsid w:val="006A0A1D"/>
    <w:rPr>
      <w:rFonts w:ascii="Aptos" w:hAnsi="Apto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0A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0A1D"/>
    <w:rPr>
      <w:rFonts w:ascii="Aptos" w:hAnsi="Aptos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36B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3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6C3DA6B782466DAA9F713835885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57FFDB-CC24-4490-AF41-1E5CDAD283A1}"/>
      </w:docPartPr>
      <w:docPartBody>
        <w:p w:rsidR="00EC1969" w:rsidRDefault="00842D45" w:rsidP="00842D45">
          <w:pPr>
            <w:pStyle w:val="3D6C3DA6B782466DAA9F7138358855F1"/>
          </w:pPr>
          <w:r w:rsidRPr="00BB6B5F">
            <w:rPr>
              <w:rStyle w:val="Zstupntext"/>
              <w:lang w:val="pl-PL"/>
            </w:rPr>
            <w:t>[ZADEJTE DATUM EMBARGA]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E4"/>
    <w:rsid w:val="00031639"/>
    <w:rsid w:val="00042949"/>
    <w:rsid w:val="00071240"/>
    <w:rsid w:val="000832AD"/>
    <w:rsid w:val="000842D3"/>
    <w:rsid w:val="000858A7"/>
    <w:rsid w:val="000B1C00"/>
    <w:rsid w:val="000C4D88"/>
    <w:rsid w:val="000D1C9F"/>
    <w:rsid w:val="000F6156"/>
    <w:rsid w:val="001147D6"/>
    <w:rsid w:val="00173B38"/>
    <w:rsid w:val="001D2363"/>
    <w:rsid w:val="001E138E"/>
    <w:rsid w:val="001E392F"/>
    <w:rsid w:val="00240450"/>
    <w:rsid w:val="00243E0C"/>
    <w:rsid w:val="00255015"/>
    <w:rsid w:val="002626B3"/>
    <w:rsid w:val="002A693F"/>
    <w:rsid w:val="003A715E"/>
    <w:rsid w:val="003D37A9"/>
    <w:rsid w:val="003E027D"/>
    <w:rsid w:val="0040750D"/>
    <w:rsid w:val="00450C76"/>
    <w:rsid w:val="00460AD6"/>
    <w:rsid w:val="0049206F"/>
    <w:rsid w:val="004A1EF9"/>
    <w:rsid w:val="00515AB7"/>
    <w:rsid w:val="0053664D"/>
    <w:rsid w:val="00557F7B"/>
    <w:rsid w:val="00602636"/>
    <w:rsid w:val="006201E6"/>
    <w:rsid w:val="006420A2"/>
    <w:rsid w:val="006432A6"/>
    <w:rsid w:val="00651D7A"/>
    <w:rsid w:val="006A6F8F"/>
    <w:rsid w:val="006F3FF4"/>
    <w:rsid w:val="007467AD"/>
    <w:rsid w:val="00761399"/>
    <w:rsid w:val="007A0D80"/>
    <w:rsid w:val="007B1088"/>
    <w:rsid w:val="007C1018"/>
    <w:rsid w:val="007D14EC"/>
    <w:rsid w:val="008263CB"/>
    <w:rsid w:val="00833BA8"/>
    <w:rsid w:val="00842D45"/>
    <w:rsid w:val="008471CD"/>
    <w:rsid w:val="008477EB"/>
    <w:rsid w:val="0085046C"/>
    <w:rsid w:val="008F0FF4"/>
    <w:rsid w:val="008F634A"/>
    <w:rsid w:val="009741CC"/>
    <w:rsid w:val="009817C0"/>
    <w:rsid w:val="00983DE1"/>
    <w:rsid w:val="009C15FF"/>
    <w:rsid w:val="009F0883"/>
    <w:rsid w:val="00A00C29"/>
    <w:rsid w:val="00A24554"/>
    <w:rsid w:val="00A51275"/>
    <w:rsid w:val="00A61FA7"/>
    <w:rsid w:val="00AA4BC7"/>
    <w:rsid w:val="00AD478D"/>
    <w:rsid w:val="00B17837"/>
    <w:rsid w:val="00B22717"/>
    <w:rsid w:val="00B24EBF"/>
    <w:rsid w:val="00B758C9"/>
    <w:rsid w:val="00BB6E37"/>
    <w:rsid w:val="00BE50E6"/>
    <w:rsid w:val="00C11BE4"/>
    <w:rsid w:val="00C2364E"/>
    <w:rsid w:val="00CF57EA"/>
    <w:rsid w:val="00D03DFB"/>
    <w:rsid w:val="00D22D77"/>
    <w:rsid w:val="00DC3E37"/>
    <w:rsid w:val="00E20B9B"/>
    <w:rsid w:val="00E53A81"/>
    <w:rsid w:val="00EA60FF"/>
    <w:rsid w:val="00EC1969"/>
    <w:rsid w:val="00EC5C18"/>
    <w:rsid w:val="00ED717D"/>
    <w:rsid w:val="00EE3445"/>
    <w:rsid w:val="00EF41C2"/>
    <w:rsid w:val="00F46B5A"/>
    <w:rsid w:val="00FB457F"/>
    <w:rsid w:val="00FC572A"/>
    <w:rsid w:val="00FE1F2F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42D45"/>
    <w:rPr>
      <w:color w:val="666666"/>
    </w:rPr>
  </w:style>
  <w:style w:type="paragraph" w:customStyle="1" w:styleId="3D6C3DA6B782466DAA9F7138358855F1">
    <w:name w:val="3D6C3DA6B782466DAA9F7138358855F1"/>
    <w:rsid w:val="00842D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ACF4F-6307-42D9-A962-6916BC776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424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Kováčová</dc:creator>
  <cp:keywords/>
  <dc:description/>
  <cp:lastModifiedBy>Dolejšová Kristýna</cp:lastModifiedBy>
  <cp:revision>34</cp:revision>
  <dcterms:created xsi:type="dcterms:W3CDTF">2026-09-27T17:17:00Z</dcterms:created>
  <dcterms:modified xsi:type="dcterms:W3CDTF">2026-09-30T08:47:00Z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eb21a14d-4ac8-437c-b0d3-cef90d698b05</vt:lpwstr>
  </property>
</Properties>
</file>