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C309"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Zásilkovna pravidla hospodářské soutěže neporušila, rozhodl ÚOHS</w:t>
      </w:r>
      <w:r>
        <w:rPr>
          <w:rStyle w:val="eop"/>
          <w:rFonts w:ascii="Calibri" w:hAnsi="Calibri" w:cs="Calibri"/>
          <w:sz w:val="28"/>
          <w:szCs w:val="28"/>
        </w:rPr>
        <w:t> </w:t>
      </w:r>
    </w:p>
    <w:p w14:paraId="28E1F0DC"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8"/>
          <w:szCs w:val="28"/>
        </w:rPr>
        <w:t> </w:t>
      </w:r>
    </w:p>
    <w:p w14:paraId="7EE1F16C" w14:textId="2E56606C"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Tisková zpráva 10.</w:t>
      </w:r>
      <w:r w:rsidR="007C1914">
        <w:rPr>
          <w:rStyle w:val="normaltextrun"/>
          <w:rFonts w:ascii="Calibri" w:hAnsi="Calibri" w:cs="Calibri"/>
          <w:sz w:val="22"/>
          <w:szCs w:val="22"/>
        </w:rPr>
        <w:t xml:space="preserve"> </w:t>
      </w:r>
      <w:r>
        <w:rPr>
          <w:rStyle w:val="normaltextrun"/>
          <w:rFonts w:ascii="Calibri" w:hAnsi="Calibri" w:cs="Calibri"/>
          <w:sz w:val="22"/>
          <w:szCs w:val="22"/>
        </w:rPr>
        <w:t>dubna 2024, Praha</w:t>
      </w:r>
      <w:r>
        <w:rPr>
          <w:rStyle w:val="eop"/>
          <w:rFonts w:ascii="Calibri" w:hAnsi="Calibri" w:cs="Calibri"/>
          <w:sz w:val="22"/>
          <w:szCs w:val="22"/>
        </w:rPr>
        <w:t> </w:t>
      </w:r>
    </w:p>
    <w:p w14:paraId="3CF7C3B5"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81BB9D2" w14:textId="62D4FAAC"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V průběhu minulých let probíhalo u Úřadu pro ochranu hospodářské soutěže</w:t>
      </w:r>
      <w:r w:rsidR="007C1914">
        <w:rPr>
          <w:rStyle w:val="normaltextrun"/>
          <w:rFonts w:ascii="Calibri" w:hAnsi="Calibri" w:cs="Calibri"/>
          <w:b/>
          <w:bCs/>
          <w:sz w:val="22"/>
          <w:szCs w:val="22"/>
        </w:rPr>
        <w:t xml:space="preserve"> </w:t>
      </w:r>
      <w:r>
        <w:rPr>
          <w:rStyle w:val="normaltextrun"/>
          <w:rFonts w:ascii="Calibri" w:hAnsi="Calibri" w:cs="Calibri"/>
          <w:b/>
          <w:bCs/>
          <w:sz w:val="22"/>
          <w:szCs w:val="22"/>
        </w:rPr>
        <w:t>správní řízení týkající se možného porušení hospodářské soutěže ze strany Zásilkovny, které mělo spočívat v nesprávném znění konkurenční doložky. Dne 26.3.2024 vydal ÚO</w:t>
      </w:r>
      <w:r w:rsidR="007C1914">
        <w:rPr>
          <w:rStyle w:val="normaltextrun"/>
          <w:rFonts w:ascii="Calibri" w:hAnsi="Calibri" w:cs="Calibri"/>
          <w:b/>
          <w:bCs/>
          <w:sz w:val="22"/>
          <w:szCs w:val="22"/>
        </w:rPr>
        <w:t>H</w:t>
      </w:r>
      <w:r>
        <w:rPr>
          <w:rStyle w:val="normaltextrun"/>
          <w:rFonts w:ascii="Calibri" w:hAnsi="Calibri" w:cs="Calibri"/>
          <w:b/>
          <w:bCs/>
          <w:sz w:val="22"/>
          <w:szCs w:val="22"/>
        </w:rPr>
        <w:t xml:space="preserve">S rozhodnutí, ve kterém dospěl k závěru, že k porušení pravidel hospodářské soutěže nedošlo. Zásilkovna </w:t>
      </w:r>
      <w:r w:rsidR="00BD1BFE">
        <w:rPr>
          <w:rStyle w:val="normaltextrun"/>
          <w:rFonts w:ascii="Calibri" w:hAnsi="Calibri" w:cs="Calibri"/>
          <w:b/>
          <w:bCs/>
          <w:sz w:val="22"/>
          <w:szCs w:val="22"/>
        </w:rPr>
        <w:t xml:space="preserve">může nadále </w:t>
      </w:r>
      <w:r>
        <w:rPr>
          <w:rStyle w:val="normaltextrun"/>
          <w:rFonts w:ascii="Calibri" w:hAnsi="Calibri" w:cs="Calibri"/>
          <w:b/>
          <w:bCs/>
          <w:sz w:val="22"/>
          <w:szCs w:val="22"/>
        </w:rPr>
        <w:t>s provozovateli výdejních míst konkurenční doložku sjednávat a díky tomu garantovat svým zákazníkům kapacitu výdejního místa</w:t>
      </w:r>
      <w:r w:rsidR="00961FBD">
        <w:rPr>
          <w:rStyle w:val="normaltextrun"/>
          <w:rFonts w:ascii="Calibri" w:hAnsi="Calibri" w:cs="Calibri"/>
          <w:b/>
          <w:bCs/>
          <w:sz w:val="22"/>
          <w:szCs w:val="22"/>
        </w:rPr>
        <w:t>.</w:t>
      </w:r>
    </w:p>
    <w:p w14:paraId="2AB45035"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275CD74" w14:textId="29C639F6"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Rozhodnutí Úřadu pro ochranu hospodářské soutěže (ÚOHS) se týká pouze kamenných výdejních míst, kterých v Česku provozuje Zásilkovna přes 5 500. V rámci správního řízení ÚOHS přezkoumal ustanovení o konkurenční doložce, kterou Zásilkovna sjednává s </w:t>
      </w:r>
      <w:r w:rsidR="00961FBD">
        <w:rPr>
          <w:rStyle w:val="normaltextrun"/>
          <w:rFonts w:ascii="Calibri" w:hAnsi="Calibri" w:cs="Calibri"/>
          <w:sz w:val="22"/>
          <w:szCs w:val="22"/>
        </w:rPr>
        <w:t>provozovateli</w:t>
      </w:r>
      <w:r>
        <w:rPr>
          <w:rStyle w:val="normaltextrun"/>
          <w:rFonts w:ascii="Calibri" w:hAnsi="Calibri" w:cs="Calibri"/>
          <w:sz w:val="22"/>
          <w:szCs w:val="22"/>
        </w:rPr>
        <w:t xml:space="preserve"> výdejních míst. Správní řízení bylo ÚOHS pravomocně zastaveno a existence konkurenční doložky ve smlouvách s provozovateli výdejních míst byla potvrzena jako oprávněný a důvodný závazek, který může být nadále</w:t>
      </w:r>
      <w:r w:rsidR="00961FBD">
        <w:rPr>
          <w:rStyle w:val="normaltextrun"/>
          <w:rFonts w:ascii="Calibri" w:hAnsi="Calibri" w:cs="Calibri"/>
          <w:sz w:val="22"/>
          <w:szCs w:val="22"/>
        </w:rPr>
        <w:t xml:space="preserve"> sjednáván</w:t>
      </w:r>
      <w:r>
        <w:rPr>
          <w:rStyle w:val="normaltextrun"/>
          <w:rFonts w:ascii="Calibri" w:hAnsi="Calibri" w:cs="Calibri"/>
          <w:sz w:val="22"/>
          <w:szCs w:val="22"/>
        </w:rPr>
        <w:t xml:space="preserve">. </w:t>
      </w:r>
    </w:p>
    <w:p w14:paraId="5C57D0ED"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FF7029E" w14:textId="0B54F0F0"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„Zásilkovna konkurenční doložkou chrání své zákazníky, a to garantovanou</w:t>
      </w:r>
      <w:r w:rsidR="00961FBD">
        <w:rPr>
          <w:rStyle w:val="normaltextrun"/>
          <w:rFonts w:ascii="Calibri" w:hAnsi="Calibri" w:cs="Calibri"/>
          <w:i/>
          <w:iCs/>
          <w:sz w:val="22"/>
          <w:szCs w:val="22"/>
        </w:rPr>
        <w:t xml:space="preserve"> službou a</w:t>
      </w:r>
      <w:r>
        <w:rPr>
          <w:rStyle w:val="normaltextrun"/>
          <w:rFonts w:ascii="Calibri" w:hAnsi="Calibri" w:cs="Calibri"/>
          <w:i/>
          <w:iCs/>
          <w:sz w:val="22"/>
          <w:szCs w:val="22"/>
        </w:rPr>
        <w:t xml:space="preserve"> kapacitou výdejních míst. V případě, že by výdejní místo vydávalo zásilky od více přepravců, nemůžeme zaručit, že zásilka nebude z kapacitních důvodů přesměrována na jiné výdejní místo. Stejně tak konkurenční doložkou bráníme záměně zásilek na výdejních místech, které doručují zásilky pro více přepravců. Z naší zkušenosti víme, že zákazníci více oceňují exkluzivní výdejní místa, která lépe odpovídají jejich požadavkům na výdej zásilek a garantují kvalitu našich služeb,"</w:t>
      </w:r>
      <w:r>
        <w:rPr>
          <w:rStyle w:val="normaltextrun"/>
          <w:rFonts w:ascii="Calibri" w:hAnsi="Calibri" w:cs="Calibri"/>
          <w:sz w:val="22"/>
          <w:szCs w:val="22"/>
        </w:rPr>
        <w:t xml:space="preserve"> komentuje Erich Čomor, CEO skupiny Packeta.</w:t>
      </w:r>
      <w:r>
        <w:rPr>
          <w:rStyle w:val="eop"/>
          <w:rFonts w:ascii="Calibri" w:hAnsi="Calibri" w:cs="Calibri"/>
          <w:sz w:val="22"/>
          <w:szCs w:val="22"/>
        </w:rPr>
        <w:t> </w:t>
      </w:r>
    </w:p>
    <w:p w14:paraId="322C3E2B"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659B822"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Návrh Zásilkovny na úpravu konkurenční doložky</w:t>
      </w:r>
      <w:r>
        <w:rPr>
          <w:rStyle w:val="eop"/>
          <w:rFonts w:ascii="Calibri" w:hAnsi="Calibri" w:cs="Calibri"/>
          <w:sz w:val="22"/>
          <w:szCs w:val="22"/>
        </w:rPr>
        <w:t> </w:t>
      </w:r>
    </w:p>
    <w:p w14:paraId="1AF9D941" w14:textId="36215D76"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Zásilkovna v rámci správního řízení navrhla, že po dvou letech spolupráce, může výdejní místo zažádat o projednání úpravy znění konkurenční doložky. Pokud takové výdejní místo splní kvalitativní kritéria, Zásilkovna nebude bránit ve výdeji zásilek také pro jiné přepravce. Posouzení splnění těchto kritérií je na Zásilkovně. Provozovatel výdejního místa musí písemně </w:t>
      </w:r>
      <w:r w:rsidR="00370CEE">
        <w:rPr>
          <w:rStyle w:val="normaltextrun"/>
          <w:rFonts w:ascii="Calibri" w:hAnsi="Calibri" w:cs="Calibri"/>
          <w:sz w:val="22"/>
          <w:szCs w:val="22"/>
        </w:rPr>
        <w:t>doložit</w:t>
      </w:r>
      <w:r>
        <w:rPr>
          <w:rStyle w:val="normaltextrun"/>
          <w:rFonts w:ascii="Calibri" w:hAnsi="Calibri" w:cs="Calibri"/>
          <w:sz w:val="22"/>
          <w:szCs w:val="22"/>
        </w:rPr>
        <w:t>, že má v rámci výdejního místa vytvořeny odpovídající podmínky pro výdej zásilek</w:t>
      </w:r>
      <w:r w:rsidR="00370CEE">
        <w:rPr>
          <w:rStyle w:val="normaltextrun"/>
          <w:rFonts w:ascii="Calibri" w:hAnsi="Calibri" w:cs="Calibri"/>
          <w:sz w:val="22"/>
          <w:szCs w:val="22"/>
        </w:rPr>
        <w:t xml:space="preserve"> a zároveň je schopen zajistit jejich oddělení od zásilek jiných přepravců. </w:t>
      </w:r>
    </w:p>
    <w:p w14:paraId="7E10517A"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3129E5E" w14:textId="7A5A5516"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sidRPr="00DF2F65">
        <w:rPr>
          <w:rStyle w:val="normaltextrun"/>
          <w:rFonts w:asciiTheme="minorHAnsi" w:hAnsiTheme="minorHAnsi" w:cstheme="minorHAnsi"/>
          <w:i/>
          <w:iCs/>
          <w:sz w:val="22"/>
          <w:szCs w:val="22"/>
        </w:rPr>
        <w:t>„</w:t>
      </w:r>
      <w:r w:rsidR="00DF2F65" w:rsidRPr="00DF2F65">
        <w:rPr>
          <w:rFonts w:asciiTheme="minorHAnsi" w:hAnsiTheme="minorHAnsi" w:cstheme="minorHAnsi"/>
          <w:i/>
          <w:iCs/>
          <w:color w:val="202020"/>
          <w:sz w:val="22"/>
          <w:szCs w:val="22"/>
          <w:shd w:val="clear" w:color="auto" w:fill="FFFFFF"/>
        </w:rPr>
        <w:t>Považujeme za důležité, aby bylo tržní prostřední férové pro všechny. S ÚOHS jsme celou dobu aktivně komunikovali, což vyústilo v návrh úpravy znění konkurenční doložky. </w:t>
      </w:r>
      <w:r w:rsidR="00370CEE" w:rsidRPr="00DF2F65">
        <w:rPr>
          <w:rStyle w:val="normaltextrun"/>
          <w:rFonts w:asciiTheme="minorHAnsi" w:hAnsiTheme="minorHAnsi" w:cstheme="minorHAnsi"/>
          <w:i/>
          <w:iCs/>
          <w:sz w:val="22"/>
          <w:szCs w:val="22"/>
        </w:rPr>
        <w:t>V současnosti</w:t>
      </w:r>
      <w:r w:rsidRPr="00DF2F65">
        <w:rPr>
          <w:rStyle w:val="normaltextrun"/>
          <w:rFonts w:asciiTheme="minorHAnsi" w:hAnsiTheme="minorHAnsi" w:cstheme="minorHAnsi"/>
          <w:i/>
          <w:iCs/>
          <w:sz w:val="22"/>
          <w:szCs w:val="22"/>
        </w:rPr>
        <w:t xml:space="preserve"> posuzujeme individuální</w:t>
      </w:r>
      <w:r>
        <w:rPr>
          <w:rStyle w:val="normaltextrun"/>
          <w:rFonts w:ascii="Calibri" w:hAnsi="Calibri" w:cs="Calibri"/>
          <w:i/>
          <w:iCs/>
          <w:sz w:val="22"/>
          <w:szCs w:val="22"/>
        </w:rPr>
        <w:t xml:space="preserve"> žádosti provozovatelů výdejních míst o udělení výjimky</w:t>
      </w:r>
      <w:r w:rsidR="002811E5">
        <w:rPr>
          <w:rStyle w:val="normaltextrun"/>
          <w:rFonts w:ascii="Calibri" w:hAnsi="Calibri" w:cs="Calibri"/>
          <w:i/>
          <w:iCs/>
          <w:sz w:val="22"/>
          <w:szCs w:val="22"/>
        </w:rPr>
        <w:t xml:space="preserve"> konkurenční doložky</w:t>
      </w:r>
      <w:r>
        <w:rPr>
          <w:rStyle w:val="normaltextrun"/>
          <w:rFonts w:ascii="Calibri" w:hAnsi="Calibri" w:cs="Calibri"/>
          <w:i/>
          <w:iCs/>
          <w:sz w:val="22"/>
          <w:szCs w:val="22"/>
        </w:rPr>
        <w:t>. Souhlasy jsme již také v desítkách případů udělili. Zásadní nárůst těchto žádostí neočekáváme,"</w:t>
      </w:r>
      <w:r>
        <w:rPr>
          <w:rStyle w:val="normaltextrun"/>
          <w:rFonts w:ascii="Calibri" w:hAnsi="Calibri" w:cs="Calibri"/>
          <w:sz w:val="22"/>
          <w:szCs w:val="22"/>
        </w:rPr>
        <w:t xml:space="preserve"> dodává Čomor.</w:t>
      </w:r>
      <w:r>
        <w:rPr>
          <w:rStyle w:val="eop"/>
          <w:rFonts w:ascii="Calibri" w:hAnsi="Calibri" w:cs="Calibri"/>
          <w:sz w:val="22"/>
          <w:szCs w:val="22"/>
        </w:rPr>
        <w:t> </w:t>
      </w:r>
    </w:p>
    <w:p w14:paraId="0C526F77"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18AF09C" w14:textId="77777777" w:rsidR="00A55B03" w:rsidRDefault="00A55B03" w:rsidP="00A55B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16"/>
          <w:szCs w:val="16"/>
        </w:rPr>
        <w:t> </w:t>
      </w:r>
    </w:p>
    <w:p w14:paraId="5A3D7C58" w14:textId="77777777" w:rsidR="00A55B03" w:rsidRDefault="00A55B03" w:rsidP="00A55B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16"/>
          <w:szCs w:val="16"/>
        </w:rPr>
        <w:t>Kontakt pro média:</w:t>
      </w:r>
      <w:r>
        <w:rPr>
          <w:rStyle w:val="normaltextrun"/>
          <w:rFonts w:ascii="Calibri" w:hAnsi="Calibri" w:cs="Calibri"/>
          <w:color w:val="000000"/>
          <w:sz w:val="16"/>
          <w:szCs w:val="16"/>
        </w:rPr>
        <w:t>  </w:t>
      </w:r>
      <w:r>
        <w:rPr>
          <w:rStyle w:val="eop"/>
          <w:rFonts w:ascii="Calibri" w:hAnsi="Calibri" w:cs="Calibri"/>
          <w:color w:val="000000"/>
          <w:sz w:val="16"/>
          <w:szCs w:val="16"/>
        </w:rPr>
        <w:t> </w:t>
      </w:r>
    </w:p>
    <w:p w14:paraId="03D8167C" w14:textId="77777777" w:rsidR="00A55B03" w:rsidRDefault="00A55B03" w:rsidP="00A55B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16"/>
          <w:szCs w:val="16"/>
        </w:rPr>
        <w:t>Zásilkovna </w:t>
      </w:r>
      <w:r>
        <w:rPr>
          <w:rStyle w:val="scxw196299164"/>
          <w:rFonts w:ascii="Calibri" w:hAnsi="Calibri" w:cs="Calibri"/>
          <w:color w:val="000000"/>
          <w:sz w:val="16"/>
          <w:szCs w:val="16"/>
        </w:rPr>
        <w:t> </w:t>
      </w:r>
      <w:r>
        <w:rPr>
          <w:rFonts w:ascii="Calibri" w:hAnsi="Calibri" w:cs="Calibri"/>
          <w:color w:val="000000"/>
          <w:sz w:val="16"/>
          <w:szCs w:val="16"/>
        </w:rPr>
        <w:br/>
      </w:r>
      <w:hyperlink r:id="rId6" w:tgtFrame="_blank" w:history="1">
        <w:r>
          <w:rPr>
            <w:rStyle w:val="normaltextrun"/>
            <w:rFonts w:ascii="Calibri" w:hAnsi="Calibri" w:cs="Calibri"/>
            <w:color w:val="000000"/>
            <w:sz w:val="16"/>
            <w:szCs w:val="16"/>
            <w:u w:val="single"/>
          </w:rPr>
          <w:t>press@packeta.com</w:t>
        </w:r>
      </w:hyperlink>
      <w:r>
        <w:rPr>
          <w:rStyle w:val="normaltextrun"/>
          <w:rFonts w:ascii="Calibri" w:hAnsi="Calibri" w:cs="Calibri"/>
          <w:color w:val="000000"/>
          <w:sz w:val="16"/>
          <w:szCs w:val="16"/>
        </w:rPr>
        <w:t>  </w:t>
      </w:r>
      <w:r>
        <w:rPr>
          <w:rStyle w:val="eop"/>
          <w:rFonts w:ascii="Calibri" w:hAnsi="Calibri" w:cs="Calibri"/>
          <w:color w:val="000000"/>
          <w:sz w:val="16"/>
          <w:szCs w:val="16"/>
        </w:rPr>
        <w:t> </w:t>
      </w:r>
    </w:p>
    <w:p w14:paraId="13E356B6" w14:textId="77777777" w:rsidR="00A55B03" w:rsidRDefault="00A55B03" w:rsidP="00A55B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16"/>
          <w:szCs w:val="16"/>
        </w:rPr>
        <w:t>     </w:t>
      </w:r>
      <w:r>
        <w:rPr>
          <w:rStyle w:val="eop"/>
          <w:rFonts w:ascii="Calibri" w:hAnsi="Calibri" w:cs="Calibri"/>
          <w:color w:val="000000"/>
          <w:sz w:val="16"/>
          <w:szCs w:val="16"/>
        </w:rPr>
        <w:t> </w:t>
      </w:r>
    </w:p>
    <w:p w14:paraId="1382386C" w14:textId="77777777" w:rsidR="00A55B03" w:rsidRDefault="00A55B03" w:rsidP="00A55B0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16"/>
          <w:szCs w:val="16"/>
        </w:rPr>
        <w:t>Zásilkovna je ryze český franšízový logisticko-technologický projekt, který vznikl v roce 2010. Od té doby se vypracoval mezi nejúspěšnější společnosti v Česku, které poskytují komplexní logisticko-technologické služby pro internetové obchody. Zásilkovna je dnes součástí 14 společností holdingu Packeta, který působí v 8 zemích, do 33 zemí doručuje. Zásilkovna prostřednictvím vlastní mobilní aplikace umožňuje odesílání zásilek mezi fyzickými osobami. V roce 2020 spustila Zásilkovna Z-</w:t>
      </w:r>
      <w:proofErr w:type="spellStart"/>
      <w:r>
        <w:rPr>
          <w:rStyle w:val="normaltextrun"/>
          <w:rFonts w:ascii="Calibri" w:hAnsi="Calibri" w:cs="Calibri"/>
          <w:color w:val="000000"/>
          <w:sz w:val="16"/>
          <w:szCs w:val="16"/>
        </w:rPr>
        <w:t>BOXy</w:t>
      </w:r>
      <w:proofErr w:type="spellEnd"/>
      <w:r>
        <w:rPr>
          <w:rStyle w:val="normaltextrun"/>
          <w:rFonts w:ascii="Calibri" w:hAnsi="Calibri" w:cs="Calibri"/>
          <w:color w:val="000000"/>
          <w:sz w:val="16"/>
          <w:szCs w:val="16"/>
        </w:rPr>
        <w:t>, ekologické automatické výdejní boxy. Jejich počet dosáhl více než 6 300 instalací, kromě České republiky fungují také na Slovensku, v Maďarsku a Rumunsku. Packeta, majitel Zásilkovny, má aktuálně více než 15 000 vlastních výdejních míst (v ČR je to přes 9 000 VM), více než 139 000 partnerských výdejních míst a spolupracuje s více než 49 000 e-shopy. Aplikace, kterou si stáhlo přes 10 milionů uživatelů, je široce využívána k provozování doručovacích služeb Packety, včetně odesílání zásilek mezi fyzickými osobami. Obrat skupiny byl v roce 2023 7,25 miliardy korun, počet přepravených zásilek 106 milionů kusů. Více na </w:t>
      </w:r>
      <w:hyperlink r:id="rId7" w:tgtFrame="_blank" w:history="1">
        <w:r>
          <w:rPr>
            <w:rStyle w:val="normaltextrun"/>
            <w:rFonts w:ascii="Calibri" w:hAnsi="Calibri" w:cs="Calibri"/>
            <w:color w:val="0000FF"/>
            <w:sz w:val="16"/>
            <w:szCs w:val="16"/>
            <w:u w:val="single"/>
          </w:rPr>
          <w:t>www.zasilkovna.cz</w:t>
        </w:r>
      </w:hyperlink>
      <w:r>
        <w:rPr>
          <w:rStyle w:val="normaltextrun"/>
          <w:rFonts w:ascii="Calibri" w:hAnsi="Calibri" w:cs="Calibri"/>
          <w:color w:val="000000"/>
          <w:sz w:val="16"/>
          <w:szCs w:val="16"/>
        </w:rPr>
        <w:t xml:space="preserve"> / </w:t>
      </w:r>
      <w:hyperlink r:id="rId8" w:tgtFrame="_blank" w:history="1">
        <w:r>
          <w:rPr>
            <w:rStyle w:val="normaltextrun"/>
            <w:rFonts w:ascii="Calibri" w:hAnsi="Calibri" w:cs="Calibri"/>
            <w:color w:val="0000FF"/>
            <w:sz w:val="16"/>
            <w:szCs w:val="16"/>
            <w:u w:val="single"/>
          </w:rPr>
          <w:t>www.packeta.com</w:t>
        </w:r>
      </w:hyperlink>
      <w:r>
        <w:rPr>
          <w:rStyle w:val="normaltextrun"/>
          <w:rFonts w:ascii="Calibri" w:hAnsi="Calibri" w:cs="Calibri"/>
          <w:color w:val="000000"/>
          <w:sz w:val="16"/>
          <w:szCs w:val="16"/>
        </w:rPr>
        <w:t>.</w:t>
      </w:r>
      <w:r>
        <w:rPr>
          <w:rStyle w:val="eop"/>
          <w:rFonts w:ascii="Calibri" w:hAnsi="Calibri" w:cs="Calibri"/>
          <w:color w:val="000000"/>
          <w:sz w:val="16"/>
          <w:szCs w:val="16"/>
        </w:rPr>
        <w:t> </w:t>
      </w:r>
    </w:p>
    <w:p w14:paraId="05BB3279" w14:textId="77777777" w:rsidR="00A55B03" w:rsidRDefault="00A55B03" w:rsidP="00A55B0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16"/>
          <w:szCs w:val="16"/>
        </w:rPr>
        <w:lastRenderedPageBreak/>
        <w:t> </w:t>
      </w:r>
    </w:p>
    <w:p w14:paraId="798BF803" w14:textId="77777777" w:rsidR="00A55B03" w:rsidRDefault="00A55B03" w:rsidP="00A55B0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9B683CE" w14:textId="77777777" w:rsidR="00A55B03" w:rsidRDefault="00A55B03" w:rsidP="00A55B0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9EB1AED" w14:textId="77777777" w:rsidR="00A55B03" w:rsidRDefault="00A55B03" w:rsidP="00A55B0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F2DC3BE" w14:textId="77777777" w:rsidR="00053123" w:rsidRPr="00A55B03" w:rsidRDefault="00053123" w:rsidP="00A55B03"/>
    <w:sectPr w:rsidR="00053123" w:rsidRPr="00A55B0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93B7" w14:textId="77777777" w:rsidR="007C1914" w:rsidRDefault="007C1914" w:rsidP="007C1914">
      <w:pPr>
        <w:spacing w:after="0" w:line="240" w:lineRule="auto"/>
      </w:pPr>
      <w:r>
        <w:separator/>
      </w:r>
    </w:p>
  </w:endnote>
  <w:endnote w:type="continuationSeparator" w:id="0">
    <w:p w14:paraId="3C146457" w14:textId="77777777" w:rsidR="007C1914" w:rsidRDefault="007C1914" w:rsidP="007C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340F" w14:textId="77777777" w:rsidR="007C1914" w:rsidRDefault="007C1914" w:rsidP="007C1914">
      <w:pPr>
        <w:spacing w:after="0" w:line="240" w:lineRule="auto"/>
      </w:pPr>
      <w:r>
        <w:separator/>
      </w:r>
    </w:p>
  </w:footnote>
  <w:footnote w:type="continuationSeparator" w:id="0">
    <w:p w14:paraId="1E4BC7CD" w14:textId="77777777" w:rsidR="007C1914" w:rsidRDefault="007C1914" w:rsidP="007C1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CC4A" w14:textId="29201652" w:rsidR="007C1914" w:rsidRPr="007C1914" w:rsidRDefault="007C1914" w:rsidP="007C1914">
    <w:pPr>
      <w:pStyle w:val="Zhlav"/>
      <w:jc w:val="center"/>
    </w:pPr>
    <w:r>
      <w:rPr>
        <w:noProof/>
      </w:rPr>
      <w:drawing>
        <wp:inline distT="0" distB="0" distL="0" distR="0" wp14:anchorId="4F051BA2" wp14:editId="3E693C9F">
          <wp:extent cx="2162175" cy="857250"/>
          <wp:effectExtent l="0" t="0" r="9525" b="0"/>
          <wp:docPr id="68087214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72148" name="Grafický objekt 68087214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2175" cy="857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03"/>
    <w:rsid w:val="00053123"/>
    <w:rsid w:val="00220285"/>
    <w:rsid w:val="002811E5"/>
    <w:rsid w:val="00370CEE"/>
    <w:rsid w:val="007C1914"/>
    <w:rsid w:val="00961FBD"/>
    <w:rsid w:val="00A55B03"/>
    <w:rsid w:val="00BD1BFE"/>
    <w:rsid w:val="00DC0127"/>
    <w:rsid w:val="00DF2F65"/>
    <w:rsid w:val="00E20F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6E385"/>
  <w15:chartTrackingRefBased/>
  <w15:docId w15:val="{3098BF87-A70A-4722-8C15-6CB8386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55B0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A55B03"/>
  </w:style>
  <w:style w:type="character" w:customStyle="1" w:styleId="eop">
    <w:name w:val="eop"/>
    <w:basedOn w:val="Standardnpsmoodstavce"/>
    <w:rsid w:val="00A55B03"/>
  </w:style>
  <w:style w:type="character" w:customStyle="1" w:styleId="scxw196299164">
    <w:name w:val="scxw196299164"/>
    <w:basedOn w:val="Standardnpsmoodstavce"/>
    <w:rsid w:val="00A55B03"/>
  </w:style>
  <w:style w:type="paragraph" w:styleId="Zhlav">
    <w:name w:val="header"/>
    <w:basedOn w:val="Normln"/>
    <w:link w:val="ZhlavChar"/>
    <w:uiPriority w:val="99"/>
    <w:unhideWhenUsed/>
    <w:rsid w:val="007C19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914"/>
  </w:style>
  <w:style w:type="paragraph" w:styleId="Zpat">
    <w:name w:val="footer"/>
    <w:basedOn w:val="Normln"/>
    <w:link w:val="ZpatChar"/>
    <w:uiPriority w:val="99"/>
    <w:unhideWhenUsed/>
    <w:rsid w:val="007C1914"/>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51450">
      <w:bodyDiv w:val="1"/>
      <w:marLeft w:val="0"/>
      <w:marRight w:val="0"/>
      <w:marTop w:val="0"/>
      <w:marBottom w:val="0"/>
      <w:divBdr>
        <w:top w:val="none" w:sz="0" w:space="0" w:color="auto"/>
        <w:left w:val="none" w:sz="0" w:space="0" w:color="auto"/>
        <w:bottom w:val="none" w:sz="0" w:space="0" w:color="auto"/>
        <w:right w:val="none" w:sz="0" w:space="0" w:color="auto"/>
      </w:divBdr>
      <w:divsChild>
        <w:div w:id="450249339">
          <w:marLeft w:val="0"/>
          <w:marRight w:val="0"/>
          <w:marTop w:val="0"/>
          <w:marBottom w:val="0"/>
          <w:divBdr>
            <w:top w:val="none" w:sz="0" w:space="0" w:color="auto"/>
            <w:left w:val="none" w:sz="0" w:space="0" w:color="auto"/>
            <w:bottom w:val="none" w:sz="0" w:space="0" w:color="auto"/>
            <w:right w:val="none" w:sz="0" w:space="0" w:color="auto"/>
          </w:divBdr>
        </w:div>
        <w:div w:id="333145255">
          <w:marLeft w:val="0"/>
          <w:marRight w:val="0"/>
          <w:marTop w:val="0"/>
          <w:marBottom w:val="0"/>
          <w:divBdr>
            <w:top w:val="none" w:sz="0" w:space="0" w:color="auto"/>
            <w:left w:val="none" w:sz="0" w:space="0" w:color="auto"/>
            <w:bottom w:val="none" w:sz="0" w:space="0" w:color="auto"/>
            <w:right w:val="none" w:sz="0" w:space="0" w:color="auto"/>
          </w:divBdr>
        </w:div>
        <w:div w:id="174030831">
          <w:marLeft w:val="0"/>
          <w:marRight w:val="0"/>
          <w:marTop w:val="0"/>
          <w:marBottom w:val="0"/>
          <w:divBdr>
            <w:top w:val="none" w:sz="0" w:space="0" w:color="auto"/>
            <w:left w:val="none" w:sz="0" w:space="0" w:color="auto"/>
            <w:bottom w:val="none" w:sz="0" w:space="0" w:color="auto"/>
            <w:right w:val="none" w:sz="0" w:space="0" w:color="auto"/>
          </w:divBdr>
        </w:div>
        <w:div w:id="644630147">
          <w:marLeft w:val="0"/>
          <w:marRight w:val="0"/>
          <w:marTop w:val="0"/>
          <w:marBottom w:val="0"/>
          <w:divBdr>
            <w:top w:val="none" w:sz="0" w:space="0" w:color="auto"/>
            <w:left w:val="none" w:sz="0" w:space="0" w:color="auto"/>
            <w:bottom w:val="none" w:sz="0" w:space="0" w:color="auto"/>
            <w:right w:val="none" w:sz="0" w:space="0" w:color="auto"/>
          </w:divBdr>
        </w:div>
        <w:div w:id="463349061">
          <w:marLeft w:val="0"/>
          <w:marRight w:val="0"/>
          <w:marTop w:val="0"/>
          <w:marBottom w:val="0"/>
          <w:divBdr>
            <w:top w:val="none" w:sz="0" w:space="0" w:color="auto"/>
            <w:left w:val="none" w:sz="0" w:space="0" w:color="auto"/>
            <w:bottom w:val="none" w:sz="0" w:space="0" w:color="auto"/>
            <w:right w:val="none" w:sz="0" w:space="0" w:color="auto"/>
          </w:divBdr>
        </w:div>
        <w:div w:id="1208571452">
          <w:marLeft w:val="0"/>
          <w:marRight w:val="0"/>
          <w:marTop w:val="0"/>
          <w:marBottom w:val="0"/>
          <w:divBdr>
            <w:top w:val="none" w:sz="0" w:space="0" w:color="auto"/>
            <w:left w:val="none" w:sz="0" w:space="0" w:color="auto"/>
            <w:bottom w:val="none" w:sz="0" w:space="0" w:color="auto"/>
            <w:right w:val="none" w:sz="0" w:space="0" w:color="auto"/>
          </w:divBdr>
        </w:div>
        <w:div w:id="1590701011">
          <w:marLeft w:val="0"/>
          <w:marRight w:val="0"/>
          <w:marTop w:val="0"/>
          <w:marBottom w:val="0"/>
          <w:divBdr>
            <w:top w:val="none" w:sz="0" w:space="0" w:color="auto"/>
            <w:left w:val="none" w:sz="0" w:space="0" w:color="auto"/>
            <w:bottom w:val="none" w:sz="0" w:space="0" w:color="auto"/>
            <w:right w:val="none" w:sz="0" w:space="0" w:color="auto"/>
          </w:divBdr>
        </w:div>
      </w:divsChild>
    </w:div>
    <w:div w:id="1615675935">
      <w:bodyDiv w:val="1"/>
      <w:marLeft w:val="0"/>
      <w:marRight w:val="0"/>
      <w:marTop w:val="0"/>
      <w:marBottom w:val="0"/>
      <w:divBdr>
        <w:top w:val="none" w:sz="0" w:space="0" w:color="auto"/>
        <w:left w:val="none" w:sz="0" w:space="0" w:color="auto"/>
        <w:bottom w:val="none" w:sz="0" w:space="0" w:color="auto"/>
        <w:right w:val="none" w:sz="0" w:space="0" w:color="auto"/>
      </w:divBdr>
      <w:divsChild>
        <w:div w:id="1801915945">
          <w:marLeft w:val="0"/>
          <w:marRight w:val="0"/>
          <w:marTop w:val="0"/>
          <w:marBottom w:val="0"/>
          <w:divBdr>
            <w:top w:val="none" w:sz="0" w:space="0" w:color="auto"/>
            <w:left w:val="none" w:sz="0" w:space="0" w:color="auto"/>
            <w:bottom w:val="none" w:sz="0" w:space="0" w:color="auto"/>
            <w:right w:val="none" w:sz="0" w:space="0" w:color="auto"/>
          </w:divBdr>
        </w:div>
        <w:div w:id="1081219325">
          <w:marLeft w:val="0"/>
          <w:marRight w:val="0"/>
          <w:marTop w:val="0"/>
          <w:marBottom w:val="0"/>
          <w:divBdr>
            <w:top w:val="none" w:sz="0" w:space="0" w:color="auto"/>
            <w:left w:val="none" w:sz="0" w:space="0" w:color="auto"/>
            <w:bottom w:val="none" w:sz="0" w:space="0" w:color="auto"/>
            <w:right w:val="none" w:sz="0" w:space="0" w:color="auto"/>
          </w:divBdr>
        </w:div>
        <w:div w:id="969867655">
          <w:marLeft w:val="0"/>
          <w:marRight w:val="0"/>
          <w:marTop w:val="0"/>
          <w:marBottom w:val="0"/>
          <w:divBdr>
            <w:top w:val="none" w:sz="0" w:space="0" w:color="auto"/>
            <w:left w:val="none" w:sz="0" w:space="0" w:color="auto"/>
            <w:bottom w:val="none" w:sz="0" w:space="0" w:color="auto"/>
            <w:right w:val="none" w:sz="0" w:space="0" w:color="auto"/>
          </w:divBdr>
        </w:div>
        <w:div w:id="534778803">
          <w:marLeft w:val="0"/>
          <w:marRight w:val="0"/>
          <w:marTop w:val="0"/>
          <w:marBottom w:val="0"/>
          <w:divBdr>
            <w:top w:val="none" w:sz="0" w:space="0" w:color="auto"/>
            <w:left w:val="none" w:sz="0" w:space="0" w:color="auto"/>
            <w:bottom w:val="none" w:sz="0" w:space="0" w:color="auto"/>
            <w:right w:val="none" w:sz="0" w:space="0" w:color="auto"/>
          </w:divBdr>
        </w:div>
        <w:div w:id="1187867405">
          <w:marLeft w:val="0"/>
          <w:marRight w:val="0"/>
          <w:marTop w:val="0"/>
          <w:marBottom w:val="0"/>
          <w:divBdr>
            <w:top w:val="none" w:sz="0" w:space="0" w:color="auto"/>
            <w:left w:val="none" w:sz="0" w:space="0" w:color="auto"/>
            <w:bottom w:val="none" w:sz="0" w:space="0" w:color="auto"/>
            <w:right w:val="none" w:sz="0" w:space="0" w:color="auto"/>
          </w:divBdr>
        </w:div>
        <w:div w:id="1869834267">
          <w:marLeft w:val="0"/>
          <w:marRight w:val="0"/>
          <w:marTop w:val="0"/>
          <w:marBottom w:val="0"/>
          <w:divBdr>
            <w:top w:val="none" w:sz="0" w:space="0" w:color="auto"/>
            <w:left w:val="none" w:sz="0" w:space="0" w:color="auto"/>
            <w:bottom w:val="none" w:sz="0" w:space="0" w:color="auto"/>
            <w:right w:val="none" w:sz="0" w:space="0" w:color="auto"/>
          </w:divBdr>
        </w:div>
        <w:div w:id="1943339281">
          <w:marLeft w:val="0"/>
          <w:marRight w:val="0"/>
          <w:marTop w:val="0"/>
          <w:marBottom w:val="0"/>
          <w:divBdr>
            <w:top w:val="none" w:sz="0" w:space="0" w:color="auto"/>
            <w:left w:val="none" w:sz="0" w:space="0" w:color="auto"/>
            <w:bottom w:val="none" w:sz="0" w:space="0" w:color="auto"/>
            <w:right w:val="none" w:sz="0" w:space="0" w:color="auto"/>
          </w:divBdr>
        </w:div>
        <w:div w:id="1637679159">
          <w:marLeft w:val="0"/>
          <w:marRight w:val="0"/>
          <w:marTop w:val="0"/>
          <w:marBottom w:val="0"/>
          <w:divBdr>
            <w:top w:val="none" w:sz="0" w:space="0" w:color="auto"/>
            <w:left w:val="none" w:sz="0" w:space="0" w:color="auto"/>
            <w:bottom w:val="none" w:sz="0" w:space="0" w:color="auto"/>
            <w:right w:val="none" w:sz="0" w:space="0" w:color="auto"/>
          </w:divBdr>
        </w:div>
        <w:div w:id="1279294464">
          <w:marLeft w:val="0"/>
          <w:marRight w:val="0"/>
          <w:marTop w:val="0"/>
          <w:marBottom w:val="0"/>
          <w:divBdr>
            <w:top w:val="none" w:sz="0" w:space="0" w:color="auto"/>
            <w:left w:val="none" w:sz="0" w:space="0" w:color="auto"/>
            <w:bottom w:val="none" w:sz="0" w:space="0" w:color="auto"/>
            <w:right w:val="none" w:sz="0" w:space="0" w:color="auto"/>
          </w:divBdr>
        </w:div>
        <w:div w:id="744231128">
          <w:marLeft w:val="0"/>
          <w:marRight w:val="0"/>
          <w:marTop w:val="0"/>
          <w:marBottom w:val="0"/>
          <w:divBdr>
            <w:top w:val="none" w:sz="0" w:space="0" w:color="auto"/>
            <w:left w:val="none" w:sz="0" w:space="0" w:color="auto"/>
            <w:bottom w:val="none" w:sz="0" w:space="0" w:color="auto"/>
            <w:right w:val="none" w:sz="0" w:space="0" w:color="auto"/>
          </w:divBdr>
        </w:div>
        <w:div w:id="1030034221">
          <w:marLeft w:val="0"/>
          <w:marRight w:val="0"/>
          <w:marTop w:val="0"/>
          <w:marBottom w:val="0"/>
          <w:divBdr>
            <w:top w:val="none" w:sz="0" w:space="0" w:color="auto"/>
            <w:left w:val="none" w:sz="0" w:space="0" w:color="auto"/>
            <w:bottom w:val="none" w:sz="0" w:space="0" w:color="auto"/>
            <w:right w:val="none" w:sz="0" w:space="0" w:color="auto"/>
          </w:divBdr>
        </w:div>
        <w:div w:id="905528544">
          <w:marLeft w:val="0"/>
          <w:marRight w:val="0"/>
          <w:marTop w:val="0"/>
          <w:marBottom w:val="0"/>
          <w:divBdr>
            <w:top w:val="none" w:sz="0" w:space="0" w:color="auto"/>
            <w:left w:val="none" w:sz="0" w:space="0" w:color="auto"/>
            <w:bottom w:val="none" w:sz="0" w:space="0" w:color="auto"/>
            <w:right w:val="none" w:sz="0" w:space="0" w:color="auto"/>
          </w:divBdr>
        </w:div>
        <w:div w:id="1342972226">
          <w:marLeft w:val="0"/>
          <w:marRight w:val="0"/>
          <w:marTop w:val="0"/>
          <w:marBottom w:val="0"/>
          <w:divBdr>
            <w:top w:val="none" w:sz="0" w:space="0" w:color="auto"/>
            <w:left w:val="none" w:sz="0" w:space="0" w:color="auto"/>
            <w:bottom w:val="none" w:sz="0" w:space="0" w:color="auto"/>
            <w:right w:val="none" w:sz="0" w:space="0" w:color="auto"/>
          </w:divBdr>
        </w:div>
        <w:div w:id="2050835765">
          <w:marLeft w:val="0"/>
          <w:marRight w:val="0"/>
          <w:marTop w:val="0"/>
          <w:marBottom w:val="0"/>
          <w:divBdr>
            <w:top w:val="none" w:sz="0" w:space="0" w:color="auto"/>
            <w:left w:val="none" w:sz="0" w:space="0" w:color="auto"/>
            <w:bottom w:val="none" w:sz="0" w:space="0" w:color="auto"/>
            <w:right w:val="none" w:sz="0" w:space="0" w:color="auto"/>
          </w:divBdr>
        </w:div>
        <w:div w:id="269240845">
          <w:marLeft w:val="0"/>
          <w:marRight w:val="0"/>
          <w:marTop w:val="0"/>
          <w:marBottom w:val="0"/>
          <w:divBdr>
            <w:top w:val="none" w:sz="0" w:space="0" w:color="auto"/>
            <w:left w:val="none" w:sz="0" w:space="0" w:color="auto"/>
            <w:bottom w:val="none" w:sz="0" w:space="0" w:color="auto"/>
            <w:right w:val="none" w:sz="0" w:space="0" w:color="auto"/>
          </w:divBdr>
        </w:div>
        <w:div w:id="2069724570">
          <w:marLeft w:val="0"/>
          <w:marRight w:val="0"/>
          <w:marTop w:val="0"/>
          <w:marBottom w:val="0"/>
          <w:divBdr>
            <w:top w:val="none" w:sz="0" w:space="0" w:color="auto"/>
            <w:left w:val="none" w:sz="0" w:space="0" w:color="auto"/>
            <w:bottom w:val="none" w:sz="0" w:space="0" w:color="auto"/>
            <w:right w:val="none" w:sz="0" w:space="0" w:color="auto"/>
          </w:divBdr>
        </w:div>
        <w:div w:id="908342220">
          <w:marLeft w:val="0"/>
          <w:marRight w:val="0"/>
          <w:marTop w:val="0"/>
          <w:marBottom w:val="0"/>
          <w:divBdr>
            <w:top w:val="none" w:sz="0" w:space="0" w:color="auto"/>
            <w:left w:val="none" w:sz="0" w:space="0" w:color="auto"/>
            <w:bottom w:val="none" w:sz="0" w:space="0" w:color="auto"/>
            <w:right w:val="none" w:sz="0" w:space="0" w:color="auto"/>
          </w:divBdr>
        </w:div>
        <w:div w:id="960303732">
          <w:marLeft w:val="0"/>
          <w:marRight w:val="0"/>
          <w:marTop w:val="0"/>
          <w:marBottom w:val="0"/>
          <w:divBdr>
            <w:top w:val="none" w:sz="0" w:space="0" w:color="auto"/>
            <w:left w:val="none" w:sz="0" w:space="0" w:color="auto"/>
            <w:bottom w:val="none" w:sz="0" w:space="0" w:color="auto"/>
            <w:right w:val="none" w:sz="0" w:space="0" w:color="auto"/>
          </w:divBdr>
        </w:div>
        <w:div w:id="1999923925">
          <w:marLeft w:val="0"/>
          <w:marRight w:val="0"/>
          <w:marTop w:val="0"/>
          <w:marBottom w:val="0"/>
          <w:divBdr>
            <w:top w:val="none" w:sz="0" w:space="0" w:color="auto"/>
            <w:left w:val="none" w:sz="0" w:space="0" w:color="auto"/>
            <w:bottom w:val="none" w:sz="0" w:space="0" w:color="auto"/>
            <w:right w:val="none" w:sz="0" w:space="0" w:color="auto"/>
          </w:divBdr>
        </w:div>
        <w:div w:id="567613505">
          <w:marLeft w:val="0"/>
          <w:marRight w:val="0"/>
          <w:marTop w:val="0"/>
          <w:marBottom w:val="0"/>
          <w:divBdr>
            <w:top w:val="none" w:sz="0" w:space="0" w:color="auto"/>
            <w:left w:val="none" w:sz="0" w:space="0" w:color="auto"/>
            <w:bottom w:val="none" w:sz="0" w:space="0" w:color="auto"/>
            <w:right w:val="none" w:sz="0" w:space="0" w:color="auto"/>
          </w:divBdr>
        </w:div>
        <w:div w:id="298070549">
          <w:marLeft w:val="0"/>
          <w:marRight w:val="0"/>
          <w:marTop w:val="0"/>
          <w:marBottom w:val="0"/>
          <w:divBdr>
            <w:top w:val="none" w:sz="0" w:space="0" w:color="auto"/>
            <w:left w:val="none" w:sz="0" w:space="0" w:color="auto"/>
            <w:bottom w:val="none" w:sz="0" w:space="0" w:color="auto"/>
            <w:right w:val="none" w:sz="0" w:space="0" w:color="auto"/>
          </w:divBdr>
        </w:div>
        <w:div w:id="1802645712">
          <w:marLeft w:val="0"/>
          <w:marRight w:val="0"/>
          <w:marTop w:val="0"/>
          <w:marBottom w:val="0"/>
          <w:divBdr>
            <w:top w:val="none" w:sz="0" w:space="0" w:color="auto"/>
            <w:left w:val="none" w:sz="0" w:space="0" w:color="auto"/>
            <w:bottom w:val="none" w:sz="0" w:space="0" w:color="auto"/>
            <w:right w:val="none" w:sz="0" w:space="0" w:color="auto"/>
          </w:divBdr>
        </w:div>
        <w:div w:id="1040087325">
          <w:marLeft w:val="0"/>
          <w:marRight w:val="0"/>
          <w:marTop w:val="0"/>
          <w:marBottom w:val="0"/>
          <w:divBdr>
            <w:top w:val="none" w:sz="0" w:space="0" w:color="auto"/>
            <w:left w:val="none" w:sz="0" w:space="0" w:color="auto"/>
            <w:bottom w:val="none" w:sz="0" w:space="0" w:color="auto"/>
            <w:right w:val="none" w:sz="0" w:space="0" w:color="auto"/>
          </w:divBdr>
        </w:div>
        <w:div w:id="211015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keta.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euc-word-edit.officeapps.live.com/we/www.zasilkovna.cz"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packeta.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DA881116B3FF489CE2AE3B289B9206" ma:contentTypeVersion="18" ma:contentTypeDescription="Vytvoří nový dokument" ma:contentTypeScope="" ma:versionID="8e466e5505bbccc066d65f91697a78d1">
  <xsd:schema xmlns:xsd="http://www.w3.org/2001/XMLSchema" xmlns:xs="http://www.w3.org/2001/XMLSchema" xmlns:p="http://schemas.microsoft.com/office/2006/metadata/properties" xmlns:ns2="816a72f3-b453-471f-904b-d404bd58e946" xmlns:ns3="aa199f2e-d62c-4c93-accc-8ddd8370383a" targetNamespace="http://schemas.microsoft.com/office/2006/metadata/properties" ma:root="true" ma:fieldsID="cd5411a709d6c7a7db96d38b11f90f23" ns2:_="" ns3:_="">
    <xsd:import namespace="816a72f3-b453-471f-904b-d404bd58e946"/>
    <xsd:import namespace="aa199f2e-d62c-4c93-accc-8ddd837038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72f3-b453-471f-904b-d404bd58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1459aebf-e181-433c-b184-c8afdabca7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99f2e-d62c-4c93-accc-8ddd8370383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a62fef1c-b03a-46ef-88d8-67f4a23171fa}" ma:internalName="TaxCatchAll" ma:showField="CatchAllData" ma:web="aa199f2e-d62c-4c93-accc-8ddd83703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6a72f3-b453-471f-904b-d404bd58e946">
      <Terms xmlns="http://schemas.microsoft.com/office/infopath/2007/PartnerControls"/>
    </lcf76f155ced4ddcb4097134ff3c332f>
    <TaxCatchAll xmlns="aa199f2e-d62c-4c93-accc-8ddd8370383a" xsi:nil="true"/>
  </documentManagement>
</p:properties>
</file>

<file path=customXml/itemProps1.xml><?xml version="1.0" encoding="utf-8"?>
<ds:datastoreItem xmlns:ds="http://schemas.openxmlformats.org/officeDocument/2006/customXml" ds:itemID="{B9C1ABBE-0F24-4FDE-B0B4-9952AC34DF51}"/>
</file>

<file path=customXml/itemProps2.xml><?xml version="1.0" encoding="utf-8"?>
<ds:datastoreItem xmlns:ds="http://schemas.openxmlformats.org/officeDocument/2006/customXml" ds:itemID="{D3DD7091-CFD0-488F-9185-7AA011B80539}"/>
</file>

<file path=customXml/itemProps3.xml><?xml version="1.0" encoding="utf-8"?>
<ds:datastoreItem xmlns:ds="http://schemas.openxmlformats.org/officeDocument/2006/customXml" ds:itemID="{247A30DC-3C06-4259-AF53-81060C28339E}"/>
</file>

<file path=docProps/app.xml><?xml version="1.0" encoding="utf-8"?>
<Properties xmlns="http://schemas.openxmlformats.org/officeDocument/2006/extended-properties" xmlns:vt="http://schemas.openxmlformats.org/officeDocument/2006/docPropsVTypes">
  <Template>Normal</Template>
  <TotalTime>38</TotalTime>
  <Pages>2</Pages>
  <Words>592</Words>
  <Characters>3496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Kotková</dc:creator>
  <cp:keywords/>
  <dc:description/>
  <cp:lastModifiedBy>Tereza Kotková</cp:lastModifiedBy>
  <cp:revision>9</cp:revision>
  <dcterms:created xsi:type="dcterms:W3CDTF">2024-04-10T06:46:00Z</dcterms:created>
  <dcterms:modified xsi:type="dcterms:W3CDTF">2024-04-10T07:48:00Z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0x01010034DA881116B3FF489CE2AE3B289B9206</vt:lpwstr>
  </property>
</Properties>
</file>