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DF66" w14:textId="1570D1CC" w:rsidR="6F6B3F43" w:rsidRDefault="6F6B3F43" w:rsidP="4F964B76">
      <w:pPr>
        <w:pStyle w:val="Nadpis2"/>
        <w:spacing w:before="0" w:after="0"/>
        <w:jc w:val="center"/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</w:pPr>
      <w:r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>Mattoni letos ve Varech</w:t>
      </w:r>
      <w:r w:rsidR="231BA5E6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10E77AE2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 xml:space="preserve">představí </w:t>
      </w:r>
      <w:r w:rsidR="231BA5E6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>místní ikony</w:t>
      </w:r>
      <w:r w:rsidR="00745D8A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>,</w:t>
      </w:r>
      <w:r w:rsidR="437EAE92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745D8A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 xml:space="preserve">zbrusu novou scénu na Mattoni </w:t>
      </w:r>
      <w:proofErr w:type="spellStart"/>
      <w:r w:rsidR="00745D8A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>Life</w:t>
      </w:r>
      <w:proofErr w:type="spellEnd"/>
      <w:r w:rsidR="00745D8A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 xml:space="preserve"> Baru </w:t>
      </w:r>
      <w:r w:rsidR="437EAE92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>a opět nabídn</w:t>
      </w:r>
      <w:r w:rsidR="1B575BB6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>e koncerty</w:t>
      </w:r>
      <w:r w:rsidR="6A7D36C1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 xml:space="preserve"> zdarma</w:t>
      </w:r>
      <w:r w:rsidR="00745D8A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 xml:space="preserve"> i</w:t>
      </w:r>
      <w:r w:rsidR="6A7D36C1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231BA5E6" w:rsidRPr="4F964B76">
        <w:rPr>
          <w:rFonts w:ascii="Century Gothic" w:eastAsia="Century Gothic" w:hAnsi="Century Gothic" w:cs="Century Gothic"/>
          <w:b/>
          <w:bCs/>
          <w:color w:val="auto"/>
          <w:sz w:val="28"/>
          <w:szCs w:val="28"/>
        </w:rPr>
        <w:t>mladé talenty</w:t>
      </w:r>
    </w:p>
    <w:p w14:paraId="367D3C7D" w14:textId="7B4BE2AB" w:rsidR="50BF748E" w:rsidRDefault="50BF748E" w:rsidP="4F964B76">
      <w:pPr>
        <w:spacing w:after="120"/>
        <w:jc w:val="right"/>
        <w:rPr>
          <w:rFonts w:ascii="Century Gothic" w:eastAsia="Century Gothic" w:hAnsi="Century Gothic" w:cs="Century Gothic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Karlovy Vary, </w:t>
      </w:r>
      <w:r w:rsidR="5108AE54" w:rsidRPr="4F964B76">
        <w:rPr>
          <w:rFonts w:ascii="Century Gothic" w:eastAsia="Century Gothic" w:hAnsi="Century Gothic" w:cs="Century Gothic"/>
          <w:sz w:val="20"/>
          <w:szCs w:val="20"/>
        </w:rPr>
        <w:t>30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>. června 2025</w:t>
      </w:r>
    </w:p>
    <w:p w14:paraId="07FFB62C" w14:textId="75FCB182" w:rsidR="67CD0F18" w:rsidRDefault="67CD0F18" w:rsidP="4F964B76">
      <w:pPr>
        <w:spacing w:after="120"/>
        <w:jc w:val="both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Značka Mattoni, hrdý partner Mezinárodního filmového festivalu Karlovy Vary</w:t>
      </w:r>
      <w:r w:rsidR="63C40F8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(KVIFF)</w:t>
      </w:r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, letos přináší příběh, který oslavuje propojení, </w:t>
      </w:r>
      <w:r w:rsidR="381B6A2A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symboliku</w:t>
      </w:r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a </w:t>
      </w:r>
      <w:r w:rsidR="0E793346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společné </w:t>
      </w:r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kořeny.</w:t>
      </w:r>
      <w:r w:rsidR="56128F8D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Její pozvání přijaly dvě karlovarské ikony </w:t>
      </w:r>
      <w:r w:rsidR="42FC7BF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–</w:t>
      </w:r>
      <w:r w:rsidR="56128F8D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Hana Soukupová a </w:t>
      </w:r>
      <w:proofErr w:type="spellStart"/>
      <w:r w:rsidR="56128F8D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Yzomandias</w:t>
      </w:r>
      <w:proofErr w:type="spellEnd"/>
      <w:r w:rsidR="78D8737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74929CA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–</w:t>
      </w:r>
      <w:r w:rsidR="78D8737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které</w:t>
      </w:r>
      <w:r w:rsidR="0117D0D9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se </w:t>
      </w:r>
      <w:r w:rsidR="3CD5B3FC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zapojí i do programu</w:t>
      </w:r>
      <w:r w:rsidR="56128F8D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  <w:r w:rsidR="65E4C8F5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Centrem dění bude tradičně Mattoni </w:t>
      </w:r>
      <w:proofErr w:type="spellStart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Life</w:t>
      </w:r>
      <w:proofErr w:type="spellEnd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Bar u Vřídla, </w:t>
      </w:r>
      <w:r w:rsidR="0E26D65D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který letos nabídne i uměleckou výstavu inspirovanou bublinkami Mattoni a křišťálovým glóbem festivalové sošky. </w:t>
      </w:r>
      <w:r w:rsidR="5CD58F8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Zdarma n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abídne </w:t>
      </w:r>
      <w:r w:rsidR="50082B91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nejen 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večerní koncerty</w:t>
      </w:r>
      <w:r w:rsidR="051AE8C9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hvězd</w:t>
      </w:r>
      <w:r w:rsidR="71BBB48C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jako Ben</w:t>
      </w:r>
      <w:r w:rsidR="19A93D4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 w:rsidR="19A93D4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Cristovao</w:t>
      </w:r>
      <w:proofErr w:type="spellEnd"/>
      <w:r w:rsidR="19A93D4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, C</w:t>
      </w:r>
      <w:r w:rsidR="30A3727A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hinaski</w:t>
      </w:r>
      <w:r w:rsidR="19A93D4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, </w:t>
      </w:r>
      <w:proofErr w:type="spellStart"/>
      <w:r w:rsidR="19A93D4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Calin</w:t>
      </w:r>
      <w:proofErr w:type="spellEnd"/>
      <w:r w:rsidR="19A93D4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, </w:t>
      </w:r>
      <w:proofErr w:type="spellStart"/>
      <w:r w:rsidR="19A93D4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Pokáč</w:t>
      </w:r>
      <w:proofErr w:type="spellEnd"/>
      <w:r w:rsidR="19A93D4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nebo Ewa </w:t>
      </w:r>
      <w:proofErr w:type="spellStart"/>
      <w:r w:rsidR="19A93D4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Farna</w:t>
      </w:r>
      <w:proofErr w:type="spellEnd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, </w:t>
      </w:r>
      <w:r w:rsidR="6EFB9510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ale i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prostor pro nové tváře české hudby </w:t>
      </w:r>
      <w:r w:rsidR="78AAD365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designu. </w:t>
      </w:r>
      <w:r w:rsidR="1A67E130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Chybět nebudou ani </w:t>
      </w:r>
      <w:r w:rsidR="20C7AEA7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oblíbené</w:t>
      </w:r>
      <w:r w:rsidR="1A67E130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nealko ko</w:t>
      </w:r>
      <w:r w:rsidR="2DF89B42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k</w:t>
      </w:r>
      <w:r w:rsidR="1A67E130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tejly.</w:t>
      </w:r>
    </w:p>
    <w:p w14:paraId="6CA61725" w14:textId="4DF71BA8" w:rsidR="3D2F99A4" w:rsidRDefault="3D2F99A4" w:rsidP="4F964B76">
      <w:pPr>
        <w:pStyle w:val="Nadpis3"/>
        <w:keepNext w:val="0"/>
        <w:keepLines w:val="0"/>
        <w:spacing w:before="0" w:after="60"/>
        <w:jc w:val="both"/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 xml:space="preserve">Ikony z Varů na červeném </w:t>
      </w:r>
      <w:r w:rsidR="17ECF0F3" w:rsidRPr="4F964B76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>koberci</w:t>
      </w:r>
    </w:p>
    <w:p w14:paraId="78ADE887" w14:textId="73D2F3F6" w:rsidR="4FEC695D" w:rsidRDefault="4FEC695D" w:rsidP="4F964B76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sz w:val="20"/>
          <w:szCs w:val="20"/>
        </w:rPr>
        <w:t>Značka Mattoni letos pojala</w:t>
      </w:r>
      <w:r w:rsidR="0E28B3D3" w:rsidRPr="4F964B76">
        <w:rPr>
          <w:rFonts w:ascii="Century Gothic" w:eastAsia="Century Gothic" w:hAnsi="Century Gothic" w:cs="Century Gothic"/>
          <w:sz w:val="20"/>
          <w:szCs w:val="20"/>
        </w:rPr>
        <w:t xml:space="preserve"> KVIFF ve velkém stylu</w:t>
      </w:r>
      <w:r w:rsidR="7AB584C1" w:rsidRPr="4F964B76">
        <w:rPr>
          <w:rFonts w:ascii="Century Gothic" w:eastAsia="Century Gothic" w:hAnsi="Century Gothic" w:cs="Century Gothic"/>
          <w:sz w:val="20"/>
          <w:szCs w:val="20"/>
        </w:rPr>
        <w:t>.</w:t>
      </w:r>
      <w:r w:rsidR="00685E77" w:rsidRPr="4F964B76">
        <w:rPr>
          <w:rFonts w:ascii="Century Gothic" w:eastAsia="Century Gothic" w:hAnsi="Century Gothic" w:cs="Century Gothic"/>
          <w:sz w:val="20"/>
          <w:szCs w:val="20"/>
        </w:rPr>
        <w:t xml:space="preserve"> Alessand</w:t>
      </w:r>
      <w:r w:rsidR="6B991928" w:rsidRPr="4F964B76">
        <w:rPr>
          <w:rFonts w:ascii="Century Gothic" w:eastAsia="Century Gothic" w:hAnsi="Century Gothic" w:cs="Century Gothic"/>
          <w:sz w:val="20"/>
          <w:szCs w:val="20"/>
        </w:rPr>
        <w:t>r</w:t>
      </w:r>
      <w:r w:rsidR="00685E77" w:rsidRPr="4F964B76">
        <w:rPr>
          <w:rFonts w:ascii="Century Gothic" w:eastAsia="Century Gothic" w:hAnsi="Century Gothic" w:cs="Century Gothic"/>
          <w:sz w:val="20"/>
          <w:szCs w:val="20"/>
        </w:rPr>
        <w:t xml:space="preserve">o </w:t>
      </w:r>
      <w:proofErr w:type="spellStart"/>
      <w:r w:rsidR="00685E77" w:rsidRPr="4F964B76">
        <w:rPr>
          <w:rFonts w:ascii="Century Gothic" w:eastAsia="Century Gothic" w:hAnsi="Century Gothic" w:cs="Century Gothic"/>
          <w:sz w:val="20"/>
          <w:szCs w:val="20"/>
        </w:rPr>
        <w:t>Pasquale</w:t>
      </w:r>
      <w:proofErr w:type="spellEnd"/>
      <w:r w:rsidR="00685E77" w:rsidRPr="4F964B76">
        <w:rPr>
          <w:rFonts w:ascii="Century Gothic" w:eastAsia="Century Gothic" w:hAnsi="Century Gothic" w:cs="Century Gothic"/>
          <w:sz w:val="20"/>
          <w:szCs w:val="20"/>
        </w:rPr>
        <w:t>, výkonný prezident a majitel společnosti Mattoni 1873</w:t>
      </w:r>
      <w:r w:rsidR="3D76D687" w:rsidRPr="4F964B76">
        <w:rPr>
          <w:rFonts w:ascii="Century Gothic" w:eastAsia="Century Gothic" w:hAnsi="Century Gothic" w:cs="Century Gothic"/>
          <w:sz w:val="20"/>
          <w:szCs w:val="20"/>
        </w:rPr>
        <w:t xml:space="preserve">, se </w:t>
      </w:r>
      <w:r w:rsidR="32B2467F" w:rsidRPr="4F964B76">
        <w:rPr>
          <w:rFonts w:ascii="Century Gothic" w:eastAsia="Century Gothic" w:hAnsi="Century Gothic" w:cs="Century Gothic"/>
          <w:sz w:val="20"/>
          <w:szCs w:val="20"/>
        </w:rPr>
        <w:t xml:space="preserve">představí na červeném koberci při slavnostním zahájení festivalu po boku hned dvou </w:t>
      </w:r>
      <w:r w:rsidR="101D08C2" w:rsidRPr="4F964B76">
        <w:rPr>
          <w:rFonts w:ascii="Century Gothic" w:eastAsia="Century Gothic" w:hAnsi="Century Gothic" w:cs="Century Gothic"/>
          <w:sz w:val="20"/>
          <w:szCs w:val="20"/>
        </w:rPr>
        <w:t>hvězd</w:t>
      </w:r>
      <w:r w:rsidR="32B2467F" w:rsidRPr="4F964B76">
        <w:rPr>
          <w:rFonts w:ascii="Century Gothic" w:eastAsia="Century Gothic" w:hAnsi="Century Gothic" w:cs="Century Gothic"/>
          <w:sz w:val="20"/>
          <w:szCs w:val="20"/>
        </w:rPr>
        <w:t xml:space="preserve"> s karlovarskými </w:t>
      </w:r>
      <w:r w:rsidR="32720EBD" w:rsidRPr="4F964B76">
        <w:rPr>
          <w:rFonts w:ascii="Century Gothic" w:eastAsia="Century Gothic" w:hAnsi="Century Gothic" w:cs="Century Gothic"/>
          <w:sz w:val="20"/>
          <w:szCs w:val="20"/>
        </w:rPr>
        <w:t xml:space="preserve">kořeny – </w:t>
      </w:r>
      <w:r w:rsidR="32720EBD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Hany</w:t>
      </w:r>
      <w:r w:rsidR="32B2467F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4FEE51E6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 w:rsidR="32B2467F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oukupové</w:t>
      </w:r>
      <w:r w:rsidR="32B2467F" w:rsidRPr="4F964B76">
        <w:rPr>
          <w:rFonts w:ascii="Century Gothic" w:eastAsia="Century Gothic" w:hAnsi="Century Gothic" w:cs="Century Gothic"/>
          <w:sz w:val="20"/>
          <w:szCs w:val="20"/>
        </w:rPr>
        <w:t>, topmodelky</w:t>
      </w:r>
      <w:r w:rsidR="3F45C7CE" w:rsidRPr="4F964B76">
        <w:rPr>
          <w:rFonts w:ascii="Century Gothic" w:eastAsia="Century Gothic" w:hAnsi="Century Gothic" w:cs="Century Gothic"/>
          <w:sz w:val="20"/>
          <w:szCs w:val="20"/>
        </w:rPr>
        <w:t xml:space="preserve"> známé z</w:t>
      </w:r>
      <w:r w:rsidR="639D9593" w:rsidRPr="4F964B76">
        <w:rPr>
          <w:rFonts w:ascii="Century Gothic" w:eastAsia="Century Gothic" w:hAnsi="Century Gothic" w:cs="Century Gothic"/>
          <w:sz w:val="20"/>
          <w:szCs w:val="20"/>
        </w:rPr>
        <w:t xml:space="preserve"> ikonické reklamy s vodními šaty, a rappera </w:t>
      </w:r>
      <w:proofErr w:type="spellStart"/>
      <w:r w:rsidR="639D959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Yzomandiase</w:t>
      </w:r>
      <w:proofErr w:type="spellEnd"/>
      <w:r w:rsidR="639D9593" w:rsidRPr="4F964B76">
        <w:rPr>
          <w:rFonts w:ascii="Century Gothic" w:eastAsia="Century Gothic" w:hAnsi="Century Gothic" w:cs="Century Gothic"/>
          <w:sz w:val="20"/>
          <w:szCs w:val="20"/>
        </w:rPr>
        <w:t>.</w:t>
      </w:r>
      <w:r w:rsidR="69961AE2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4764247F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“Je úžasné vidět, jak láska a úcta ke společnému domo</w:t>
      </w:r>
      <w:r w:rsidR="57316146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vu dokáže spojovat i ty, kteří už se vydali daleko za hranice nejen Karlovarského kraje, ale i České republiky. Jsem moc rád, že Hana a </w:t>
      </w:r>
      <w:proofErr w:type="spellStart"/>
      <w:r w:rsidR="57316146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Yzomandias</w:t>
      </w:r>
      <w:proofErr w:type="spellEnd"/>
      <w:r w:rsidR="57316146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 přijali naše pozvání </w:t>
      </w:r>
      <w:r w:rsidR="4BA98E47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a </w:t>
      </w:r>
      <w:r w:rsidR="57316146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s chutí</w:t>
      </w:r>
      <w:r w:rsidR="2421196A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se zapojují do našich krásných projektů,”</w:t>
      </w:r>
      <w:r w:rsidR="2421196A" w:rsidRPr="4F964B76">
        <w:rPr>
          <w:rFonts w:ascii="Century Gothic" w:eastAsia="Century Gothic" w:hAnsi="Century Gothic" w:cs="Century Gothic"/>
          <w:sz w:val="20"/>
          <w:szCs w:val="20"/>
        </w:rPr>
        <w:t xml:space="preserve"> říká </w:t>
      </w:r>
      <w:r w:rsidR="2421196A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Alessandro </w:t>
      </w:r>
      <w:proofErr w:type="spellStart"/>
      <w:r w:rsidR="2421196A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Pasquale</w:t>
      </w:r>
      <w:proofErr w:type="spellEnd"/>
      <w:r w:rsidR="2421196A" w:rsidRPr="4F964B76">
        <w:rPr>
          <w:rFonts w:ascii="Century Gothic" w:eastAsia="Century Gothic" w:hAnsi="Century Gothic" w:cs="Century Gothic"/>
          <w:sz w:val="20"/>
          <w:szCs w:val="20"/>
        </w:rPr>
        <w:t>.</w:t>
      </w:r>
      <w:r w:rsidR="778AE12F" w:rsidRPr="4F964B76">
        <w:rPr>
          <w:rFonts w:ascii="Century Gothic" w:eastAsia="Century Gothic" w:hAnsi="Century Gothic" w:cs="Century Gothic"/>
          <w:sz w:val="20"/>
          <w:szCs w:val="20"/>
        </w:rPr>
        <w:t xml:space="preserve"> A </w:t>
      </w:r>
      <w:proofErr w:type="spellStart"/>
      <w:r w:rsidR="778AE12F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Yzomandias</w:t>
      </w:r>
      <w:proofErr w:type="spellEnd"/>
      <w:r w:rsidR="778AE12F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778AE12F" w:rsidRPr="4F964B76">
        <w:rPr>
          <w:rFonts w:ascii="Century Gothic" w:eastAsia="Century Gothic" w:hAnsi="Century Gothic" w:cs="Century Gothic"/>
          <w:sz w:val="20"/>
          <w:szCs w:val="20"/>
        </w:rPr>
        <w:t>dodává:</w:t>
      </w:r>
      <w:r w:rsidR="778AE12F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"Vary mám v krvi, a reprezentuju je </w:t>
      </w:r>
      <w:proofErr w:type="spellStart"/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celej</w:t>
      </w:r>
      <w:proofErr w:type="spellEnd"/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svůj život a uměleckou kariéru</w:t>
      </w:r>
      <w:r w:rsidR="51E0A7A2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,</w:t>
      </w:r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jak nejlíp </w:t>
      </w:r>
      <w:proofErr w:type="spellStart"/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umim</w:t>
      </w:r>
      <w:proofErr w:type="spellEnd"/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. Nebylo to úplně jednoduchý, hlavně v začátcích, ale veškerý špatný i dobrý zkušenosti ze mě udělaly toho, kdo dneska jsem. Spolupráci s Mattoni neberu jako jednorázové propojení, ale spíš jako dokonalý uzavření </w:t>
      </w:r>
      <w:proofErr w:type="spellStart"/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jedný</w:t>
      </w:r>
      <w:proofErr w:type="spellEnd"/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části cesty, na kterou jsem se vydal ve chvíli, kdy jsem začal s hudbou, a </w:t>
      </w:r>
      <w:proofErr w:type="spellStart"/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těšim</w:t>
      </w:r>
      <w:proofErr w:type="spellEnd"/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se</w:t>
      </w:r>
      <w:r w:rsidR="0B16074A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,</w:t>
      </w:r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co společně přineseme do hry</w:t>
      </w:r>
      <w:r w:rsidR="0D3E18DC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5F63760E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"</w:t>
      </w:r>
      <w:r w:rsidR="5F63760E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689B57BC" w14:textId="29FCF4B9" w:rsidR="30F6E96C" w:rsidRDefault="30F6E96C" w:rsidP="4F964B76">
      <w:pPr>
        <w:spacing w:after="60"/>
        <w:jc w:val="both"/>
        <w:rPr>
          <w:rFonts w:ascii="Century Gothic" w:eastAsia="Century Gothic" w:hAnsi="Century Gothic" w:cs="Century Gothic"/>
          <w:sz w:val="20"/>
          <w:szCs w:val="20"/>
          <w:highlight w:val="yellow"/>
        </w:rPr>
      </w:pPr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V hlavní roli mladé talenty</w:t>
      </w:r>
    </w:p>
    <w:p w14:paraId="620E61E0" w14:textId="4AD62D2F" w:rsidR="3387D859" w:rsidRDefault="3387D859" w:rsidP="4F964B76">
      <w:pPr>
        <w:spacing w:after="60"/>
        <w:jc w:val="both"/>
        <w:rPr>
          <w:rFonts w:ascii="Century Gothic" w:eastAsia="Century Gothic" w:hAnsi="Century Gothic" w:cs="Century Gothic"/>
          <w:sz w:val="20"/>
          <w:szCs w:val="20"/>
          <w:highlight w:val="yellow"/>
        </w:rPr>
      </w:pPr>
      <w:r w:rsidRPr="4F964B76">
        <w:rPr>
          <w:rFonts w:ascii="Century Gothic" w:eastAsia="Century Gothic" w:hAnsi="Century Gothic" w:cs="Century Gothic"/>
          <w:sz w:val="20"/>
          <w:szCs w:val="20"/>
        </w:rPr>
        <w:t>N</w:t>
      </w:r>
      <w:r w:rsidR="38837B13" w:rsidRPr="4F964B76">
        <w:rPr>
          <w:rFonts w:ascii="Century Gothic" w:eastAsia="Century Gothic" w:hAnsi="Century Gothic" w:cs="Century Gothic"/>
          <w:sz w:val="20"/>
          <w:szCs w:val="20"/>
        </w:rPr>
        <w:t xml:space="preserve">a </w:t>
      </w:r>
      <w:r w:rsidR="027EBCE2" w:rsidRPr="4F964B76">
        <w:rPr>
          <w:rFonts w:ascii="Century Gothic" w:eastAsia="Century Gothic" w:hAnsi="Century Gothic" w:cs="Century Gothic"/>
          <w:sz w:val="20"/>
          <w:szCs w:val="20"/>
        </w:rPr>
        <w:t xml:space="preserve">slavnostní zahájení </w:t>
      </w:r>
      <w:r w:rsidR="355AB00E" w:rsidRPr="4F964B76">
        <w:rPr>
          <w:rFonts w:ascii="Century Gothic" w:eastAsia="Century Gothic" w:hAnsi="Century Gothic" w:cs="Century Gothic"/>
          <w:sz w:val="20"/>
          <w:szCs w:val="20"/>
        </w:rPr>
        <w:t>festivalu</w:t>
      </w:r>
      <w:r w:rsidR="38837B13" w:rsidRPr="4F964B76">
        <w:rPr>
          <w:rFonts w:ascii="Century Gothic" w:eastAsia="Century Gothic" w:hAnsi="Century Gothic" w:cs="Century Gothic"/>
          <w:sz w:val="20"/>
          <w:szCs w:val="20"/>
        </w:rPr>
        <w:t xml:space="preserve"> vynese </w:t>
      </w:r>
      <w:r w:rsidR="38837B1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Hana Soukupová šaty z dílny </w:t>
      </w:r>
      <w:r w:rsidR="2AB49AE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mladé návrhářky </w:t>
      </w:r>
      <w:r w:rsidR="38837B1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Anny </w:t>
      </w:r>
      <w:proofErr w:type="spellStart"/>
      <w:r w:rsidR="38837B1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Dunděrové</w:t>
      </w:r>
      <w:proofErr w:type="spellEnd"/>
      <w:r w:rsidR="38837B13" w:rsidRPr="4F964B76">
        <w:rPr>
          <w:rFonts w:ascii="Century Gothic" w:eastAsia="Century Gothic" w:hAnsi="Century Gothic" w:cs="Century Gothic"/>
          <w:sz w:val="20"/>
          <w:szCs w:val="20"/>
        </w:rPr>
        <w:t xml:space="preserve">, vítězky </w:t>
      </w:r>
      <w:r w:rsidR="38837B1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Mattoni </w:t>
      </w:r>
      <w:proofErr w:type="spellStart"/>
      <w:r w:rsidR="38837B1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Young</w:t>
      </w:r>
      <w:proofErr w:type="spellEnd"/>
      <w:r w:rsidR="38837B1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 w:rsidR="38837B1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Fashion</w:t>
      </w:r>
      <w:proofErr w:type="spellEnd"/>
      <w:r w:rsidR="38837B1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 w:rsidR="38837B13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Stars</w:t>
      </w:r>
      <w:proofErr w:type="spellEnd"/>
      <w:r w:rsidR="38837B13" w:rsidRPr="4F964B76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57B13078" w:rsidRPr="4F964B76">
        <w:rPr>
          <w:rFonts w:ascii="Century Gothic" w:eastAsia="Century Gothic" w:hAnsi="Century Gothic" w:cs="Century Gothic"/>
          <w:sz w:val="20"/>
          <w:szCs w:val="20"/>
        </w:rPr>
        <w:t>Soutěž</w:t>
      </w:r>
      <w:r w:rsidR="0F7B9647" w:rsidRPr="4F964B76">
        <w:rPr>
          <w:rFonts w:ascii="Century Gothic" w:eastAsia="Century Gothic" w:hAnsi="Century Gothic" w:cs="Century Gothic"/>
          <w:sz w:val="20"/>
          <w:szCs w:val="20"/>
        </w:rPr>
        <w:t>,</w:t>
      </w:r>
      <w:r w:rsidR="57B13078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3AF88D00" w:rsidRPr="4F964B76">
        <w:rPr>
          <w:rFonts w:ascii="Century Gothic" w:eastAsia="Century Gothic" w:hAnsi="Century Gothic" w:cs="Century Gothic"/>
          <w:sz w:val="20"/>
          <w:szCs w:val="20"/>
        </w:rPr>
        <w:t>určená pro studenty vysokých škol v oboru oděvní design</w:t>
      </w:r>
      <w:r w:rsidR="559A4E5D" w:rsidRPr="4F964B76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57B13078" w:rsidRPr="4F964B76">
        <w:rPr>
          <w:rFonts w:ascii="Century Gothic" w:eastAsia="Century Gothic" w:hAnsi="Century Gothic" w:cs="Century Gothic"/>
          <w:sz w:val="20"/>
          <w:szCs w:val="20"/>
        </w:rPr>
        <w:t>proběhla v rámci letošní</w:t>
      </w:r>
      <w:r w:rsidR="6DA04DC2" w:rsidRPr="4F964B76">
        <w:rPr>
          <w:rFonts w:ascii="Century Gothic" w:eastAsia="Century Gothic" w:hAnsi="Century Gothic" w:cs="Century Gothic"/>
          <w:sz w:val="20"/>
          <w:szCs w:val="20"/>
        </w:rPr>
        <w:t>ho</w:t>
      </w:r>
      <w:r w:rsidR="57B13078" w:rsidRPr="4F964B76">
        <w:rPr>
          <w:rFonts w:ascii="Century Gothic" w:eastAsia="Century Gothic" w:hAnsi="Century Gothic" w:cs="Century Gothic"/>
          <w:sz w:val="20"/>
          <w:szCs w:val="20"/>
        </w:rPr>
        <w:t xml:space="preserve"> Mercedes-Benz Prague </w:t>
      </w:r>
      <w:proofErr w:type="spellStart"/>
      <w:r w:rsidR="57B13078" w:rsidRPr="4F964B76">
        <w:rPr>
          <w:rFonts w:ascii="Century Gothic" w:eastAsia="Century Gothic" w:hAnsi="Century Gothic" w:cs="Century Gothic"/>
          <w:sz w:val="20"/>
          <w:szCs w:val="20"/>
        </w:rPr>
        <w:t>Fashion</w:t>
      </w:r>
      <w:proofErr w:type="spellEnd"/>
      <w:r w:rsidR="57B13078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57B13078" w:rsidRPr="4F964B76">
        <w:rPr>
          <w:rFonts w:ascii="Century Gothic" w:eastAsia="Century Gothic" w:hAnsi="Century Gothic" w:cs="Century Gothic"/>
          <w:sz w:val="20"/>
          <w:szCs w:val="20"/>
        </w:rPr>
        <w:t>Week</w:t>
      </w:r>
      <w:proofErr w:type="spellEnd"/>
      <w:r w:rsidR="047AFEA8" w:rsidRPr="4F964B76">
        <w:rPr>
          <w:rFonts w:ascii="Century Gothic" w:eastAsia="Century Gothic" w:hAnsi="Century Gothic" w:cs="Century Gothic"/>
          <w:sz w:val="20"/>
          <w:szCs w:val="20"/>
        </w:rPr>
        <w:t>.</w:t>
      </w:r>
      <w:r w:rsidR="668B6611" w:rsidRPr="4F964B76">
        <w:rPr>
          <w:rFonts w:ascii="Century Gothic" w:eastAsia="Century Gothic" w:hAnsi="Century Gothic" w:cs="Century Gothic"/>
          <w:sz w:val="20"/>
          <w:szCs w:val="20"/>
        </w:rPr>
        <w:t xml:space="preserve"> Z přihlášených modelů, inspirovaných minerály v minerální vodě Mattoni, vybrala tři nejlepší odborná porota, ve které mi</w:t>
      </w:r>
      <w:r w:rsidR="62A1C618" w:rsidRPr="4F964B76">
        <w:rPr>
          <w:rFonts w:ascii="Century Gothic" w:eastAsia="Century Gothic" w:hAnsi="Century Gothic" w:cs="Century Gothic"/>
          <w:sz w:val="20"/>
          <w:szCs w:val="20"/>
        </w:rPr>
        <w:t xml:space="preserve">mo jiné zasedli právě i Hana a </w:t>
      </w:r>
      <w:proofErr w:type="spellStart"/>
      <w:r w:rsidR="62A1C618" w:rsidRPr="4F964B76">
        <w:rPr>
          <w:rFonts w:ascii="Century Gothic" w:eastAsia="Century Gothic" w:hAnsi="Century Gothic" w:cs="Century Gothic"/>
          <w:sz w:val="20"/>
          <w:szCs w:val="20"/>
        </w:rPr>
        <w:t>Yzomandias</w:t>
      </w:r>
      <w:proofErr w:type="spellEnd"/>
      <w:r w:rsidR="047AFEA8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72911311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„S Mattoni mě jako karlovarskou rodačku pojí silný vztah</w:t>
      </w:r>
      <w:r w:rsidR="75CCAF23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. Z</w:t>
      </w:r>
      <w:r w:rsidR="72911311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vlášť od </w:t>
      </w:r>
      <w:r w:rsidR="7A8FE6B4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naší společné reklamy</w:t>
      </w:r>
      <w:r w:rsidR="72911311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, díky níž mě v Česku znal téměř každý. Je skvělý pocit být teď na druhé straně a podpořit mladé, nadšené tvůrce. </w:t>
      </w:r>
      <w:r w:rsidR="43D6945B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Výběr těch nejlepších z nich nebyl vůbec jednoduchý, ale šaty </w:t>
      </w:r>
      <w:r w:rsidR="72911311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od Aničky </w:t>
      </w:r>
      <w:proofErr w:type="spellStart"/>
      <w:r w:rsidR="72911311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Dunděrové</w:t>
      </w:r>
      <w:proofErr w:type="spellEnd"/>
      <w:r w:rsidR="72911311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pro mě</w:t>
      </w:r>
      <w:r w:rsidR="092A0707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na červený koberec</w:t>
      </w:r>
      <w:r w:rsidR="72911311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byly jasnou volbou. Pevně věřím, že j</w:t>
      </w:r>
      <w:r w:rsidR="33FEB1E9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í i ostatním vítězům</w:t>
      </w:r>
      <w:r w:rsidR="72911311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tato zkušenost otevře dveře do světa</w:t>
      </w:r>
      <w:r w:rsidR="330FF175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,</w:t>
      </w:r>
      <w:r w:rsidR="72911311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“</w:t>
      </w:r>
      <w:r w:rsidR="7F7C7612" w:rsidRPr="4F964B76">
        <w:rPr>
          <w:rFonts w:ascii="Century Gothic" w:eastAsia="Century Gothic" w:hAnsi="Century Gothic" w:cs="Century Gothic"/>
          <w:i/>
          <w:iCs/>
          <w:color w:val="000000" w:themeColor="text1"/>
          <w:sz w:val="20"/>
          <w:szCs w:val="20"/>
        </w:rPr>
        <w:t xml:space="preserve"> </w:t>
      </w:r>
      <w:r w:rsidR="3F8E6971" w:rsidRPr="4F964B76">
        <w:rPr>
          <w:rFonts w:ascii="Century Gothic" w:eastAsia="Century Gothic" w:hAnsi="Century Gothic" w:cs="Century Gothic"/>
          <w:i/>
          <w:iCs/>
          <w:color w:val="000000" w:themeColor="text1"/>
          <w:sz w:val="20"/>
          <w:szCs w:val="20"/>
        </w:rPr>
        <w:t>popisuje</w:t>
      </w:r>
      <w:r w:rsidR="02740891" w:rsidRPr="4F964B76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="02740891" w:rsidRPr="4F964B76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Hana Soukupová</w:t>
      </w:r>
      <w:r w:rsidR="02740891" w:rsidRPr="4F964B76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  <w:r w:rsidR="7F7C7612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0DB8E1ED" w14:textId="132BB756" w:rsidR="28E30089" w:rsidRDefault="28E30089" w:rsidP="4F964B76">
      <w:pPr>
        <w:spacing w:after="60"/>
        <w:jc w:val="both"/>
        <w:rPr>
          <w:rFonts w:ascii="Century Gothic" w:eastAsia="Century Gothic" w:hAnsi="Century Gothic" w:cs="Century Gothic"/>
          <w:sz w:val="20"/>
          <w:szCs w:val="20"/>
          <w:highlight w:val="yellow"/>
        </w:rPr>
      </w:pPr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Anna </w:t>
      </w:r>
      <w:proofErr w:type="spellStart"/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Dunděrová</w:t>
      </w:r>
      <w:proofErr w:type="spellEnd"/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, Vojtěch Smrž a Jakub Mikulášek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, který v soutěži získal titul absolutního vítěze a </w:t>
      </w:r>
      <w:r w:rsidR="147CE00C" w:rsidRPr="4F964B76">
        <w:rPr>
          <w:rFonts w:ascii="Century Gothic" w:eastAsia="Century Gothic" w:hAnsi="Century Gothic" w:cs="Century Gothic"/>
          <w:sz w:val="20"/>
          <w:szCs w:val="20"/>
        </w:rPr>
        <w:t xml:space="preserve">v 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>jeho</w:t>
      </w:r>
      <w:r w:rsidR="4A376F12" w:rsidRPr="4F964B76">
        <w:rPr>
          <w:rFonts w:ascii="Century Gothic" w:eastAsia="Century Gothic" w:hAnsi="Century Gothic" w:cs="Century Gothic"/>
          <w:sz w:val="20"/>
          <w:szCs w:val="20"/>
        </w:rPr>
        <w:t>ž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 pánsk</w:t>
      </w:r>
      <w:r w:rsidR="14BE6A5B" w:rsidRPr="4F964B76">
        <w:rPr>
          <w:rFonts w:ascii="Century Gothic" w:eastAsia="Century Gothic" w:hAnsi="Century Gothic" w:cs="Century Gothic"/>
          <w:sz w:val="20"/>
          <w:szCs w:val="20"/>
        </w:rPr>
        <w:t>ém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 outfit</w:t>
      </w:r>
      <w:r w:rsidR="73611DDD" w:rsidRPr="4F964B76">
        <w:rPr>
          <w:rFonts w:ascii="Century Gothic" w:eastAsia="Century Gothic" w:hAnsi="Century Gothic" w:cs="Century Gothic"/>
          <w:sz w:val="20"/>
          <w:szCs w:val="20"/>
        </w:rPr>
        <w:t>u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64BF9281" w:rsidRPr="4F964B76">
        <w:rPr>
          <w:rFonts w:ascii="Century Gothic" w:eastAsia="Century Gothic" w:hAnsi="Century Gothic" w:cs="Century Gothic"/>
          <w:sz w:val="20"/>
          <w:szCs w:val="20"/>
        </w:rPr>
        <w:t>vyjde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 na </w:t>
      </w:r>
      <w:r w:rsidR="6455DA88" w:rsidRPr="4F964B76">
        <w:rPr>
          <w:rFonts w:ascii="Century Gothic" w:eastAsia="Century Gothic" w:hAnsi="Century Gothic" w:cs="Century Gothic"/>
          <w:sz w:val="20"/>
          <w:szCs w:val="20"/>
        </w:rPr>
        <w:t xml:space="preserve">přehlídkové 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>mol</w:t>
      </w:r>
      <w:r w:rsidR="0A07C0BF" w:rsidRPr="4F964B76">
        <w:rPr>
          <w:rFonts w:ascii="Century Gothic" w:eastAsia="Century Gothic" w:hAnsi="Century Gothic" w:cs="Century Gothic"/>
          <w:sz w:val="20"/>
          <w:szCs w:val="20"/>
        </w:rPr>
        <w:t>o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 sám </w:t>
      </w:r>
      <w:proofErr w:type="spellStart"/>
      <w:r w:rsidRPr="4F964B76">
        <w:rPr>
          <w:rFonts w:ascii="Century Gothic" w:eastAsia="Century Gothic" w:hAnsi="Century Gothic" w:cs="Century Gothic"/>
          <w:sz w:val="20"/>
          <w:szCs w:val="20"/>
        </w:rPr>
        <w:t>Yzomandias</w:t>
      </w:r>
      <w:proofErr w:type="spellEnd"/>
      <w:r w:rsidR="2A62C656" w:rsidRPr="4F964B76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520F5D0F" w:rsidRPr="4F964B76">
        <w:rPr>
          <w:rFonts w:ascii="Century Gothic" w:eastAsia="Century Gothic" w:hAnsi="Century Gothic" w:cs="Century Gothic"/>
          <w:sz w:val="20"/>
          <w:szCs w:val="20"/>
        </w:rPr>
        <w:t xml:space="preserve">nyní představí svou tvorbu i </w:t>
      </w:r>
      <w:r w:rsidR="520F5D0F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v Mattoni </w:t>
      </w:r>
      <w:proofErr w:type="spellStart"/>
      <w:r w:rsidR="520F5D0F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Life</w:t>
      </w:r>
      <w:proofErr w:type="spellEnd"/>
      <w:r w:rsidR="520F5D0F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Baru</w:t>
      </w:r>
      <w:r w:rsidR="520F5D0F" w:rsidRPr="4F964B76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520F5D0F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Módní přehlídka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Mattoni </w:t>
      </w:r>
      <w:proofErr w:type="spellStart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Young</w:t>
      </w:r>
      <w:proofErr w:type="spellEnd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Fashion</w:t>
      </w:r>
      <w:proofErr w:type="spellEnd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Stars</w:t>
      </w:r>
      <w:proofErr w:type="spellEnd"/>
      <w:r w:rsidR="41E60E3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41E60E3B" w:rsidRPr="4F964B76">
        <w:rPr>
          <w:rFonts w:ascii="Century Gothic" w:eastAsia="Century Gothic" w:hAnsi="Century Gothic" w:cs="Century Gothic"/>
          <w:sz w:val="20"/>
          <w:szCs w:val="20"/>
        </w:rPr>
        <w:t>zde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 proběhne v sobotu 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5. července</w:t>
      </w:r>
      <w:r w:rsidR="20DAE5FE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od 20:30 hodin</w:t>
      </w:r>
      <w:r w:rsidR="20DAE5FE" w:rsidRPr="4F964B76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35D83A91" w14:textId="71590D7D" w:rsidR="072A5AB4" w:rsidRDefault="072A5AB4" w:rsidP="4F964B76">
      <w:pPr>
        <w:spacing w:after="6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sz w:val="20"/>
          <w:szCs w:val="20"/>
        </w:rPr>
        <w:t>Podpora</w:t>
      </w:r>
      <w:r w:rsidR="6B48E566" w:rsidRPr="4F964B76">
        <w:rPr>
          <w:rFonts w:ascii="Century Gothic" w:eastAsia="Century Gothic" w:hAnsi="Century Gothic" w:cs="Century Gothic"/>
          <w:sz w:val="20"/>
          <w:szCs w:val="20"/>
        </w:rPr>
        <w:t xml:space="preserve"> talentů nastupující generace je hluboce zakořeněna</w:t>
      </w:r>
      <w:r w:rsidR="1098BFAC" w:rsidRPr="4F964B76">
        <w:rPr>
          <w:rFonts w:ascii="Century Gothic" w:eastAsia="Century Gothic" w:hAnsi="Century Gothic" w:cs="Century Gothic"/>
          <w:sz w:val="20"/>
          <w:szCs w:val="20"/>
        </w:rPr>
        <w:t xml:space="preserve"> v DNA Mattoni</w:t>
      </w:r>
      <w:r w:rsidR="6B48E566" w:rsidRPr="4F964B76">
        <w:rPr>
          <w:rFonts w:ascii="Century Gothic" w:eastAsia="Century Gothic" w:hAnsi="Century Gothic" w:cs="Century Gothic"/>
          <w:sz w:val="20"/>
          <w:szCs w:val="20"/>
        </w:rPr>
        <w:t>, na festivalu proto dává prostor mladým tvůrcům i v dalších oblaste</w:t>
      </w:r>
      <w:r w:rsidR="5DC237EE" w:rsidRPr="4F964B76">
        <w:rPr>
          <w:rFonts w:ascii="Century Gothic" w:eastAsia="Century Gothic" w:hAnsi="Century Gothic" w:cs="Century Gothic"/>
          <w:sz w:val="20"/>
          <w:szCs w:val="20"/>
        </w:rPr>
        <w:t>ch.</w:t>
      </w:r>
      <w:r w:rsidR="2C13A95F" w:rsidRPr="4F964B76">
        <w:rPr>
          <w:rFonts w:ascii="Century Gothic" w:eastAsia="Century Gothic" w:hAnsi="Century Gothic" w:cs="Century Gothic"/>
          <w:sz w:val="20"/>
          <w:szCs w:val="20"/>
        </w:rPr>
        <w:t xml:space="preserve"> V nabitém programu se mezi ikonami české hudební scény </w:t>
      </w:r>
      <w:r w:rsidR="028E81A1" w:rsidRPr="4F964B76">
        <w:rPr>
          <w:rFonts w:ascii="Century Gothic" w:eastAsia="Century Gothic" w:hAnsi="Century Gothic" w:cs="Century Gothic"/>
          <w:sz w:val="20"/>
          <w:szCs w:val="20"/>
        </w:rPr>
        <w:t xml:space="preserve">představí i </w:t>
      </w:r>
      <w:r w:rsidR="39B24BD2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zpěvačka </w:t>
      </w:r>
      <w:r w:rsidR="028E81A1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K</w:t>
      </w:r>
      <w:r w:rsidR="2C944677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AYA</w:t>
      </w:r>
      <w:r w:rsidR="732F0EC2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, vítězka soutěže Mattoni Music </w:t>
      </w:r>
      <w:r w:rsidR="732F0EC2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lastRenderedPageBreak/>
        <w:t>Talent</w:t>
      </w:r>
      <w:r w:rsidR="732F0EC2" w:rsidRPr="4F964B76">
        <w:rPr>
          <w:rFonts w:ascii="Century Gothic" w:eastAsia="Century Gothic" w:hAnsi="Century Gothic" w:cs="Century Gothic"/>
          <w:sz w:val="20"/>
          <w:szCs w:val="20"/>
        </w:rPr>
        <w:t xml:space="preserve">, kterou značka pořádá s magazínem </w:t>
      </w:r>
      <w:proofErr w:type="spellStart"/>
      <w:r w:rsidR="732F0EC2" w:rsidRPr="4F964B76">
        <w:rPr>
          <w:rFonts w:ascii="Century Gothic" w:eastAsia="Century Gothic" w:hAnsi="Century Gothic" w:cs="Century Gothic"/>
          <w:sz w:val="20"/>
          <w:szCs w:val="20"/>
        </w:rPr>
        <w:t>Headliner</w:t>
      </w:r>
      <w:proofErr w:type="spellEnd"/>
      <w:r w:rsidR="732F0EC2" w:rsidRPr="4F964B76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40AED074" w:rsidRPr="4F964B76">
        <w:rPr>
          <w:rFonts w:ascii="Century Gothic" w:eastAsia="Century Gothic" w:hAnsi="Century Gothic" w:cs="Century Gothic"/>
          <w:sz w:val="20"/>
          <w:szCs w:val="20"/>
        </w:rPr>
        <w:t>Její koncert s</w:t>
      </w:r>
      <w:r w:rsidR="732F0EC2" w:rsidRPr="4F964B76">
        <w:rPr>
          <w:rFonts w:ascii="Century Gothic" w:eastAsia="Century Gothic" w:hAnsi="Century Gothic" w:cs="Century Gothic"/>
          <w:sz w:val="20"/>
          <w:szCs w:val="20"/>
        </w:rPr>
        <w:t xml:space="preserve"> osobitým projevem na pomezí popu a alternativy</w:t>
      </w:r>
      <w:r w:rsidR="451B102C" w:rsidRPr="4F964B76">
        <w:rPr>
          <w:rFonts w:ascii="Century Gothic" w:eastAsia="Century Gothic" w:hAnsi="Century Gothic" w:cs="Century Gothic"/>
          <w:sz w:val="20"/>
          <w:szCs w:val="20"/>
        </w:rPr>
        <w:t xml:space="preserve"> si budou návštěvníci Mattoni </w:t>
      </w:r>
      <w:proofErr w:type="spellStart"/>
      <w:r w:rsidR="451B102C" w:rsidRPr="4F964B76">
        <w:rPr>
          <w:rFonts w:ascii="Century Gothic" w:eastAsia="Century Gothic" w:hAnsi="Century Gothic" w:cs="Century Gothic"/>
          <w:sz w:val="20"/>
          <w:szCs w:val="20"/>
        </w:rPr>
        <w:t>Life</w:t>
      </w:r>
      <w:proofErr w:type="spellEnd"/>
      <w:r w:rsidR="451B102C" w:rsidRPr="4F964B76">
        <w:rPr>
          <w:rFonts w:ascii="Century Gothic" w:eastAsia="Century Gothic" w:hAnsi="Century Gothic" w:cs="Century Gothic"/>
          <w:sz w:val="20"/>
          <w:szCs w:val="20"/>
        </w:rPr>
        <w:t xml:space="preserve"> Baru </w:t>
      </w:r>
      <w:r w:rsidR="3DC5D3B3" w:rsidRPr="4F964B76">
        <w:rPr>
          <w:rFonts w:ascii="Century Gothic" w:eastAsia="Century Gothic" w:hAnsi="Century Gothic" w:cs="Century Gothic"/>
          <w:sz w:val="20"/>
          <w:szCs w:val="20"/>
        </w:rPr>
        <w:t xml:space="preserve">moci </w:t>
      </w:r>
      <w:r w:rsidR="63987CBC" w:rsidRPr="4F964B76">
        <w:rPr>
          <w:rFonts w:ascii="Century Gothic" w:eastAsia="Century Gothic" w:hAnsi="Century Gothic" w:cs="Century Gothic"/>
          <w:sz w:val="20"/>
          <w:szCs w:val="20"/>
        </w:rPr>
        <w:t>vychutnat</w:t>
      </w:r>
      <w:r w:rsidR="3DC5D3B3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451B102C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v pátek 11. července od </w:t>
      </w:r>
      <w:r w:rsidR="750D84E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18 hodin</w:t>
      </w:r>
      <w:r w:rsidR="750D84EB" w:rsidRPr="4F964B76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C07487F" w14:textId="3BCD89E9" w:rsidR="3B50C0F3" w:rsidRDefault="3B50C0F3" w:rsidP="4F964B76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sz w:val="20"/>
          <w:szCs w:val="20"/>
        </w:rPr>
        <w:t>A p</w:t>
      </w:r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>rostor dostávají i nadějn</w:t>
      </w:r>
      <w:r w:rsidR="781A5256" w:rsidRPr="4F964B76">
        <w:rPr>
          <w:rFonts w:ascii="Century Gothic" w:eastAsia="Century Gothic" w:hAnsi="Century Gothic" w:cs="Century Gothic"/>
          <w:sz w:val="20"/>
          <w:szCs w:val="20"/>
        </w:rPr>
        <w:t>é</w:t>
      </w:r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 xml:space="preserve"> barmanky. Na koktejlovém menu Mattoni </w:t>
      </w:r>
      <w:proofErr w:type="spellStart"/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>Life</w:t>
      </w:r>
      <w:proofErr w:type="spellEnd"/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 xml:space="preserve"> Baru se objeví </w:t>
      </w:r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nealkoholický drink </w:t>
      </w:r>
      <w:proofErr w:type="spellStart"/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Pistachio</w:t>
      </w:r>
      <w:proofErr w:type="spellEnd"/>
      <w:r w:rsidR="65EEA6B6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Breeze</w:t>
      </w:r>
      <w:proofErr w:type="spellEnd"/>
      <w:r w:rsidR="2A619A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od Dory Řezníčkové, vítězky juniorského mistrovství republiky Mattoni Grand Drink 2025</w:t>
      </w:r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 xml:space="preserve">. V originálním koktejlu se snoubí nasládlá chuť pistácií s tóny mirabelkového sirupu a </w:t>
      </w:r>
      <w:proofErr w:type="spellStart"/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>cascary</w:t>
      </w:r>
      <w:proofErr w:type="spellEnd"/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 xml:space="preserve">, to vše podtržené svěžestí citronu a jemným perlením minerální vody Mattoni. Menu doplní ještě jedna televizní lahůdka – </w:t>
      </w:r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koktejl </w:t>
      </w:r>
      <w:proofErr w:type="spellStart"/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Grapeful</w:t>
      </w:r>
      <w:proofErr w:type="spellEnd"/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od Anny Novákové</w:t>
      </w:r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 xml:space="preserve">. Ta nově působí jako jedna z </w:t>
      </w:r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barmanek v Show Jana Krause</w:t>
      </w:r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 xml:space="preserve">, kde divákům i hostům představuje moderní trendy v oblasti míchaných nealkoholických </w:t>
      </w:r>
      <w:r w:rsidR="249E9519" w:rsidRPr="4F964B76">
        <w:rPr>
          <w:rFonts w:ascii="Century Gothic" w:eastAsia="Century Gothic" w:hAnsi="Century Gothic" w:cs="Century Gothic"/>
          <w:sz w:val="20"/>
          <w:szCs w:val="20"/>
        </w:rPr>
        <w:t>koktejlů</w:t>
      </w:r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 xml:space="preserve">. Její drink </w:t>
      </w:r>
      <w:proofErr w:type="spellStart"/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>Grapeful</w:t>
      </w:r>
      <w:proofErr w:type="spellEnd"/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 xml:space="preserve"> je postaven na netradičním </w:t>
      </w:r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spojení kávy </w:t>
      </w:r>
      <w:proofErr w:type="spellStart"/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Lavazza</w:t>
      </w:r>
      <w:proofErr w:type="spellEnd"/>
      <w:r w:rsidR="7362AC5B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a minerální vody Mattoni</w:t>
      </w:r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 xml:space="preserve"> s </w:t>
      </w:r>
      <w:proofErr w:type="spellStart"/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>ovocno</w:t>
      </w:r>
      <w:proofErr w:type="spellEnd"/>
      <w:r w:rsidR="7362AC5B" w:rsidRPr="4F964B76">
        <w:rPr>
          <w:rFonts w:ascii="Century Gothic" w:eastAsia="Century Gothic" w:hAnsi="Century Gothic" w:cs="Century Gothic"/>
          <w:sz w:val="20"/>
          <w:szCs w:val="20"/>
        </w:rPr>
        <w:t>-hořkým základem, svěžím středem a květinovým koncem.</w:t>
      </w:r>
    </w:p>
    <w:p w14:paraId="1E1E888C" w14:textId="5EEA21E0" w:rsidR="441CA405" w:rsidRDefault="441CA405" w:rsidP="4F964B76">
      <w:pPr>
        <w:pStyle w:val="Nadpis3"/>
        <w:keepNext w:val="0"/>
        <w:keepLines w:val="0"/>
        <w:spacing w:before="0" w:after="60"/>
        <w:jc w:val="both"/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b/>
          <w:bCs/>
          <w:color w:val="auto"/>
          <w:sz w:val="20"/>
          <w:szCs w:val="20"/>
        </w:rPr>
        <w:t>Největší bubliny ve Varech</w:t>
      </w:r>
    </w:p>
    <w:p w14:paraId="3EA391BE" w14:textId="1FDBE902" w:rsidR="575FB377" w:rsidRDefault="575FB377" w:rsidP="4F964B76">
      <w:pPr>
        <w:spacing w:after="6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sz w:val="20"/>
          <w:szCs w:val="20"/>
        </w:rPr>
        <w:t>Letošní vizuál značky k festivalu vyobrazuje</w:t>
      </w:r>
      <w:r w:rsidR="030A898F" w:rsidRPr="4F964B76">
        <w:rPr>
          <w:rFonts w:ascii="Century Gothic" w:eastAsia="Century Gothic" w:hAnsi="Century Gothic" w:cs="Century Gothic"/>
          <w:sz w:val="20"/>
          <w:szCs w:val="20"/>
        </w:rPr>
        <w:t xml:space="preserve"> mimo ikonické zelené lahve </w:t>
      </w:r>
      <w:r w:rsidR="030A898F" w:rsidRPr="001C71E5">
        <w:rPr>
          <w:rFonts w:ascii="Century Gothic" w:eastAsia="Century Gothic" w:hAnsi="Century Gothic" w:cs="Century Gothic"/>
          <w:sz w:val="20"/>
          <w:szCs w:val="20"/>
        </w:rPr>
        <w:t xml:space="preserve">i </w:t>
      </w:r>
      <w:r w:rsidR="00AB703D" w:rsidRPr="001C71E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nejlepší </w:t>
      </w:r>
      <w:r w:rsidR="009D2F16" w:rsidRPr="001C71E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bubliny </w:t>
      </w:r>
      <w:r w:rsidR="00AB703D" w:rsidRPr="001C71E5">
        <w:rPr>
          <w:rFonts w:ascii="Century Gothic" w:eastAsia="Century Gothic" w:hAnsi="Century Gothic" w:cs="Century Gothic"/>
          <w:b/>
          <w:bCs/>
          <w:sz w:val="20"/>
          <w:szCs w:val="20"/>
        </w:rPr>
        <w:t>pro život</w:t>
      </w:r>
      <w:r w:rsidR="030A898F" w:rsidRPr="001C71E5">
        <w:rPr>
          <w:rFonts w:ascii="Century Gothic" w:eastAsia="Century Gothic" w:hAnsi="Century Gothic" w:cs="Century Gothic"/>
          <w:sz w:val="20"/>
          <w:szCs w:val="20"/>
        </w:rPr>
        <w:t>, které odkazují nejen k</w:t>
      </w:r>
      <w:r w:rsidR="00D52DF4" w:rsidRPr="001C71E5">
        <w:rPr>
          <w:rFonts w:ascii="Century Gothic" w:eastAsia="Century Gothic" w:hAnsi="Century Gothic" w:cs="Century Gothic"/>
          <w:sz w:val="20"/>
          <w:szCs w:val="20"/>
        </w:rPr>
        <w:t> </w:t>
      </w:r>
      <w:r w:rsidR="030A898F" w:rsidRPr="001C71E5">
        <w:rPr>
          <w:rFonts w:ascii="Century Gothic" w:eastAsia="Century Gothic" w:hAnsi="Century Gothic" w:cs="Century Gothic"/>
          <w:sz w:val="20"/>
          <w:szCs w:val="20"/>
        </w:rPr>
        <w:t>perlivosti</w:t>
      </w:r>
      <w:r w:rsidR="00D52DF4" w:rsidRPr="001C71E5">
        <w:rPr>
          <w:rFonts w:ascii="Century Gothic" w:eastAsia="Century Gothic" w:hAnsi="Century Gothic" w:cs="Century Gothic"/>
          <w:sz w:val="20"/>
          <w:szCs w:val="20"/>
        </w:rPr>
        <w:t xml:space="preserve"> a prospěšnosti</w:t>
      </w:r>
      <w:r w:rsidR="030A898F" w:rsidRPr="001C71E5">
        <w:rPr>
          <w:rFonts w:ascii="Century Gothic" w:eastAsia="Century Gothic" w:hAnsi="Century Gothic" w:cs="Century Gothic"/>
          <w:sz w:val="20"/>
          <w:szCs w:val="20"/>
        </w:rPr>
        <w:t xml:space="preserve"> minerální vody</w:t>
      </w:r>
      <w:r w:rsidR="6BED5360" w:rsidRPr="001C71E5">
        <w:rPr>
          <w:rFonts w:ascii="Century Gothic" w:eastAsia="Century Gothic" w:hAnsi="Century Gothic" w:cs="Century Gothic"/>
          <w:sz w:val="20"/>
          <w:szCs w:val="20"/>
        </w:rPr>
        <w:t xml:space="preserve"> Mattoni</w:t>
      </w:r>
      <w:r w:rsidR="030A898F" w:rsidRPr="001C71E5">
        <w:rPr>
          <w:rFonts w:ascii="Century Gothic" w:eastAsia="Century Gothic" w:hAnsi="Century Gothic" w:cs="Century Gothic"/>
          <w:sz w:val="20"/>
          <w:szCs w:val="20"/>
        </w:rPr>
        <w:t>,</w:t>
      </w:r>
      <w:r w:rsidR="030A898F" w:rsidRPr="4F964B76">
        <w:rPr>
          <w:rFonts w:ascii="Century Gothic" w:eastAsia="Century Gothic" w:hAnsi="Century Gothic" w:cs="Century Gothic"/>
          <w:sz w:val="20"/>
          <w:szCs w:val="20"/>
        </w:rPr>
        <w:t xml:space="preserve"> ale symbolizují </w:t>
      </w:r>
      <w:r w:rsidR="40F083A1" w:rsidRPr="4F964B76">
        <w:rPr>
          <w:rFonts w:ascii="Century Gothic" w:eastAsia="Century Gothic" w:hAnsi="Century Gothic" w:cs="Century Gothic"/>
          <w:sz w:val="20"/>
          <w:szCs w:val="20"/>
        </w:rPr>
        <w:t xml:space="preserve">také </w:t>
      </w:r>
      <w:r w:rsidR="030A898F" w:rsidRPr="4F964B76">
        <w:rPr>
          <w:rFonts w:ascii="Century Gothic" w:eastAsia="Century Gothic" w:hAnsi="Century Gothic" w:cs="Century Gothic"/>
          <w:sz w:val="20"/>
          <w:szCs w:val="20"/>
        </w:rPr>
        <w:t xml:space="preserve">křišťálový </w:t>
      </w:r>
      <w:r w:rsidR="5D65433C" w:rsidRPr="4F964B76">
        <w:rPr>
          <w:rFonts w:ascii="Century Gothic" w:eastAsia="Century Gothic" w:hAnsi="Century Gothic" w:cs="Century Gothic"/>
          <w:sz w:val="20"/>
          <w:szCs w:val="20"/>
        </w:rPr>
        <w:t xml:space="preserve">glób </w:t>
      </w:r>
      <w:r w:rsidR="0B5DF2B6" w:rsidRPr="4F964B76">
        <w:rPr>
          <w:rFonts w:ascii="Century Gothic" w:eastAsia="Century Gothic" w:hAnsi="Century Gothic" w:cs="Century Gothic"/>
          <w:sz w:val="20"/>
          <w:szCs w:val="20"/>
        </w:rPr>
        <w:t>zasazený do legendární festivalové ceny.</w:t>
      </w:r>
      <w:r w:rsidR="11B2C565" w:rsidRPr="4F964B76">
        <w:rPr>
          <w:rFonts w:ascii="Century Gothic" w:eastAsia="Century Gothic" w:hAnsi="Century Gothic" w:cs="Century Gothic"/>
          <w:sz w:val="20"/>
          <w:szCs w:val="20"/>
        </w:rPr>
        <w:t xml:space="preserve"> K vidění bud</w:t>
      </w:r>
      <w:r w:rsidR="01D58CED" w:rsidRPr="4F964B76">
        <w:rPr>
          <w:rFonts w:ascii="Century Gothic" w:eastAsia="Century Gothic" w:hAnsi="Century Gothic" w:cs="Century Gothic"/>
          <w:sz w:val="20"/>
          <w:szCs w:val="20"/>
        </w:rPr>
        <w:t>ou</w:t>
      </w:r>
      <w:r w:rsidR="11B2C565" w:rsidRPr="4F964B76">
        <w:rPr>
          <w:rFonts w:ascii="Century Gothic" w:eastAsia="Century Gothic" w:hAnsi="Century Gothic" w:cs="Century Gothic"/>
          <w:sz w:val="20"/>
          <w:szCs w:val="20"/>
        </w:rPr>
        <w:t xml:space="preserve"> nejen na běžných materiálech značky k festivalovému programu, ale i na </w:t>
      </w:r>
      <w:r w:rsidR="4E7EE119" w:rsidRPr="4F964B76">
        <w:rPr>
          <w:rFonts w:ascii="Century Gothic" w:eastAsia="Century Gothic" w:hAnsi="Century Gothic" w:cs="Century Gothic"/>
          <w:sz w:val="20"/>
          <w:szCs w:val="20"/>
        </w:rPr>
        <w:t>již tradičním Mattoni busu, který v průběhu festivalu vozí zdarma návštěvníky do Kyselky a zpět, a dokonce i na velkoplošn</w:t>
      </w:r>
      <w:r w:rsidR="714816A8" w:rsidRPr="4F964B76">
        <w:rPr>
          <w:rFonts w:ascii="Century Gothic" w:eastAsia="Century Gothic" w:hAnsi="Century Gothic" w:cs="Century Gothic"/>
          <w:sz w:val="20"/>
          <w:szCs w:val="20"/>
        </w:rPr>
        <w:t>ém banneru na právě rekonstruované budově Právnické fakulty Univerzity Karlovy v Praze. Zároveň</w:t>
      </w:r>
      <w:r w:rsidR="66120855" w:rsidRPr="4F964B76">
        <w:rPr>
          <w:rFonts w:ascii="Century Gothic" w:eastAsia="Century Gothic" w:hAnsi="Century Gothic" w:cs="Century Gothic"/>
          <w:sz w:val="20"/>
          <w:szCs w:val="20"/>
        </w:rPr>
        <w:t xml:space="preserve"> ale vizuál přetváří i trojrozměrné podoby.</w:t>
      </w:r>
      <w:r w:rsidR="036CA280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66120855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céna Mattoni </w:t>
      </w:r>
      <w:proofErr w:type="spellStart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Life</w:t>
      </w:r>
      <w:proofErr w:type="spellEnd"/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Baru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, která je letos pojata jako 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živá, bublinová instalace</w:t>
      </w:r>
      <w:r w:rsidR="595C6112" w:rsidRPr="4F964B76">
        <w:rPr>
          <w:rFonts w:ascii="Century Gothic" w:eastAsia="Century Gothic" w:hAnsi="Century Gothic" w:cs="Century Gothic"/>
          <w:sz w:val="20"/>
          <w:szCs w:val="20"/>
        </w:rPr>
        <w:t>, tak získává zcela nový rozměr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. </w:t>
      </w:r>
    </w:p>
    <w:p w14:paraId="5075B66F" w14:textId="73EB4998" w:rsidR="7835B40E" w:rsidRDefault="7835B40E" w:rsidP="4F964B76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Za scénografií stojí tým plzeňského studia </w:t>
      </w:r>
      <w:proofErr w:type="spellStart"/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ARTshifters</w:t>
      </w:r>
      <w:proofErr w:type="spellEnd"/>
      <w:r w:rsidRPr="4F964B76">
        <w:rPr>
          <w:rFonts w:ascii="Century Gothic" w:eastAsia="Century Gothic" w:hAnsi="Century Gothic" w:cs="Century Gothic"/>
          <w:sz w:val="20"/>
          <w:szCs w:val="20"/>
        </w:rPr>
        <w:t>: Matěj Sýkora (scénografie), Pavla Beranová (</w:t>
      </w:r>
      <w:proofErr w:type="spellStart"/>
      <w:r w:rsidRPr="4F964B76">
        <w:rPr>
          <w:rFonts w:ascii="Century Gothic" w:eastAsia="Century Gothic" w:hAnsi="Century Gothic" w:cs="Century Gothic"/>
          <w:sz w:val="20"/>
          <w:szCs w:val="20"/>
        </w:rPr>
        <w:t>light</w:t>
      </w:r>
      <w:proofErr w:type="spellEnd"/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 design), Jiří Suchánek (produkce).</w:t>
      </w:r>
      <w:r w:rsidR="0D788DEA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4B694F24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„Jako světelnou designérku mě baví hravost a lehkost bublinového konceptu, který je pokaždé jiný v denním i nočním scénickém světle,“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 říká 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Pavla Beranová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>.</w:t>
      </w:r>
      <w:r w:rsidR="0C98943C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4B694F24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„Celá scéna je inspirována perlivými nápoji Mattoni. Velké nafukovací objekty nám pomáhají vytvořit působivou scénu, která se přizpůsobuje dění na místě</w:t>
      </w:r>
      <w:r w:rsidR="279AD339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,</w:t>
      </w:r>
      <w:r w:rsidR="4B694F24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od odpoledního </w:t>
      </w:r>
      <w:proofErr w:type="spellStart"/>
      <w:r w:rsidR="4B694F24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>chillu</w:t>
      </w:r>
      <w:proofErr w:type="spellEnd"/>
      <w:r w:rsidR="4B694F24" w:rsidRPr="4F964B7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po večerní show,“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 doplňuje 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Matěj Sýkora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>.</w:t>
      </w:r>
      <w:r w:rsidR="4F44EF9C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39FC36FC" w:rsidRPr="4F964B76">
        <w:rPr>
          <w:rFonts w:ascii="Century Gothic" w:eastAsia="Century Gothic" w:hAnsi="Century Gothic" w:cs="Century Gothic"/>
          <w:sz w:val="20"/>
          <w:szCs w:val="20"/>
        </w:rPr>
        <w:t xml:space="preserve">Design tvoří 120 nafukovacích bublin </w:t>
      </w:r>
      <w:r w:rsidR="1B1B27FB" w:rsidRPr="4F964B76">
        <w:rPr>
          <w:rFonts w:ascii="Century Gothic" w:eastAsia="Century Gothic" w:hAnsi="Century Gothic" w:cs="Century Gothic"/>
          <w:sz w:val="20"/>
          <w:szCs w:val="20"/>
        </w:rPr>
        <w:t>v různých velikostech a d</w:t>
      </w:r>
      <w:r w:rsidR="7C0688CA" w:rsidRPr="4F964B76">
        <w:rPr>
          <w:rFonts w:ascii="Century Gothic" w:eastAsia="Century Gothic" w:hAnsi="Century Gothic" w:cs="Century Gothic"/>
          <w:sz w:val="20"/>
          <w:szCs w:val="20"/>
        </w:rPr>
        <w:t xml:space="preserve">alší desítky balónů budou součástí koncertů i guerilla aktivit ve městě. 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Nová scéna Mattoni </w:t>
      </w:r>
      <w:proofErr w:type="spellStart"/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>Life</w:t>
      </w:r>
      <w:proofErr w:type="spellEnd"/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 Baru se</w:t>
      </w:r>
      <w:r w:rsidR="6260D73E" w:rsidRPr="4F964B76">
        <w:rPr>
          <w:rFonts w:ascii="Century Gothic" w:eastAsia="Century Gothic" w:hAnsi="Century Gothic" w:cs="Century Gothic"/>
          <w:sz w:val="20"/>
          <w:szCs w:val="20"/>
        </w:rPr>
        <w:t xml:space="preserve"> tak 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rozšiřuje i mimo Vřídelní kolonádu – objevuje se na 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nečekaných místech veřejného prostoru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 Karlových Varů. Ve dne zaujme svou vzdušnou formou, barevností a interaktivitou. V noci se mění v pulzující světelnou kompozici, která reaguje na hudbu i atmosféru festivalového města.</w:t>
      </w:r>
      <w:r w:rsidR="16435D7E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 xml:space="preserve">Mattoni tak nevytváří jen scénu, ale </w:t>
      </w:r>
      <w:r w:rsidR="4B694F2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zážitkový prostor</w:t>
      </w:r>
      <w:r w:rsidR="4B694F24" w:rsidRPr="4F964B76">
        <w:rPr>
          <w:rFonts w:ascii="Century Gothic" w:eastAsia="Century Gothic" w:hAnsi="Century Gothic" w:cs="Century Gothic"/>
          <w:sz w:val="20"/>
          <w:szCs w:val="20"/>
        </w:rPr>
        <w:t>, který propojuje lidi, značku a město v jeden živý organismus.</w:t>
      </w:r>
    </w:p>
    <w:p w14:paraId="2A3D4760" w14:textId="521F4527" w:rsidR="48E94BA4" w:rsidRDefault="48E94BA4" w:rsidP="4F964B76">
      <w:pPr>
        <w:spacing w:after="60"/>
        <w:jc w:val="both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Orlí objetí</w:t>
      </w:r>
    </w:p>
    <w:p w14:paraId="3A7F6BF1" w14:textId="08EEFDB4" w:rsidR="2CC81900" w:rsidRDefault="2CC81900" w:rsidP="4F964B76">
      <w:pPr>
        <w:spacing w:after="6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Návštěvníky směřující na letošní Mezinárodní filmový festival Karlovy Vary bude již tradičně vítat </w:t>
      </w:r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ikonický velkoformátový Mattoni orel 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>„převlečený“ do oficiálního vizuálu</w:t>
      </w:r>
      <w:r w:rsidR="244577DB" w:rsidRPr="4F964B76">
        <w:rPr>
          <w:rFonts w:ascii="Century Gothic" w:eastAsia="Century Gothic" w:hAnsi="Century Gothic" w:cs="Century Gothic"/>
          <w:sz w:val="20"/>
          <w:szCs w:val="20"/>
        </w:rPr>
        <w:t xml:space="preserve"> 59. ročníku festivalu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48E94BA4" w:rsidRPr="4F964B76">
        <w:rPr>
          <w:rFonts w:ascii="Century Gothic" w:eastAsia="Century Gothic" w:hAnsi="Century Gothic" w:cs="Century Gothic"/>
          <w:sz w:val="20"/>
          <w:szCs w:val="20"/>
        </w:rPr>
        <w:t xml:space="preserve">Ten aktuální pracuje s motivem </w:t>
      </w:r>
      <w:r w:rsidR="48E94BA4"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objetí</w:t>
      </w:r>
      <w:r w:rsidR="48E94BA4" w:rsidRPr="4F964B76">
        <w:rPr>
          <w:rFonts w:ascii="Century Gothic" w:eastAsia="Century Gothic" w:hAnsi="Century Gothic" w:cs="Century Gothic"/>
          <w:sz w:val="20"/>
          <w:szCs w:val="20"/>
        </w:rPr>
        <w:t xml:space="preserve"> jako symbolem propojení a otevřenosti.</w:t>
      </w:r>
      <w:r w:rsidR="0F9B071F" w:rsidRPr="4F964B76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576B6D9A" w14:textId="1180250D" w:rsidR="0F9B071F" w:rsidRDefault="0F9B071F" w:rsidP="4F964B76">
      <w:pPr>
        <w:spacing w:after="6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4F964B76">
        <w:rPr>
          <w:rFonts w:ascii="Century Gothic" w:eastAsia="Century Gothic" w:hAnsi="Century Gothic" w:cs="Century Gothic"/>
          <w:sz w:val="20"/>
          <w:szCs w:val="20"/>
        </w:rPr>
        <w:t>Mattoni orli jsou neodmyslitelnou součástí míst, kde se nacházejí. Mattoni 1873 své někdejší velkoformátové reklamní plochy ve tvaru orlů od roku 2018 postupně přetváří na umělecká díla</w:t>
      </w:r>
      <w:r w:rsidRPr="4F964B76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  <w:r w:rsidRPr="4F964B76">
        <w:rPr>
          <w:rFonts w:ascii="Century Gothic" w:eastAsia="Century Gothic" w:hAnsi="Century Gothic" w:cs="Century Gothic"/>
          <w:sz w:val="20"/>
          <w:szCs w:val="20"/>
        </w:rPr>
        <w:t xml:space="preserve"> Úplně první motiv na orla připravila Míla Fürstová, česká grafička žijící ve Velké Británii. Další návrhy na realizované přeměny vzešly ze studentské soutěže pořádané Akademií výtvarných umění v Praze.</w:t>
      </w:r>
      <w:r w:rsidR="379D4514" w:rsidRPr="4F964B76">
        <w:rPr>
          <w:rFonts w:ascii="Century Gothic" w:eastAsia="Century Gothic" w:hAnsi="Century Gothic" w:cs="Century Gothic"/>
          <w:sz w:val="20"/>
          <w:szCs w:val="20"/>
        </w:rPr>
        <w:t xml:space="preserve"> A </w:t>
      </w:r>
      <w:r w:rsidR="17A9202F" w:rsidRPr="4F964B76">
        <w:rPr>
          <w:rFonts w:ascii="Century Gothic" w:eastAsia="Century Gothic" w:hAnsi="Century Gothic" w:cs="Century Gothic"/>
          <w:sz w:val="20"/>
          <w:szCs w:val="20"/>
        </w:rPr>
        <w:t>orel</w:t>
      </w:r>
      <w:r w:rsidR="379D4514" w:rsidRPr="4F964B76">
        <w:rPr>
          <w:rFonts w:ascii="Century Gothic" w:eastAsia="Century Gothic" w:hAnsi="Century Gothic" w:cs="Century Gothic"/>
          <w:sz w:val="20"/>
          <w:szCs w:val="20"/>
        </w:rPr>
        <w:t xml:space="preserve"> u silnice R6 směrem do Karlových Varů, </w:t>
      </w:r>
      <w:r w:rsidR="083DBC55" w:rsidRPr="4F964B76">
        <w:rPr>
          <w:rFonts w:ascii="Century Gothic" w:eastAsia="Century Gothic" w:hAnsi="Century Gothic" w:cs="Century Gothic"/>
          <w:sz w:val="20"/>
          <w:szCs w:val="20"/>
        </w:rPr>
        <w:t>s</w:t>
      </w:r>
      <w:r w:rsidR="379D4514" w:rsidRPr="4F964B76">
        <w:rPr>
          <w:rFonts w:ascii="Century Gothic" w:eastAsia="Century Gothic" w:hAnsi="Century Gothic" w:cs="Century Gothic"/>
          <w:sz w:val="20"/>
          <w:szCs w:val="20"/>
        </w:rPr>
        <w:t>e již pátým rok</w:t>
      </w:r>
      <w:r w:rsidR="034EEB42" w:rsidRPr="4F964B76">
        <w:rPr>
          <w:rFonts w:ascii="Century Gothic" w:eastAsia="Century Gothic" w:hAnsi="Century Gothic" w:cs="Century Gothic"/>
          <w:sz w:val="20"/>
          <w:szCs w:val="20"/>
        </w:rPr>
        <w:t>em</w:t>
      </w:r>
      <w:r w:rsidR="5318B580" w:rsidRPr="4F964B76">
        <w:rPr>
          <w:rFonts w:ascii="Century Gothic" w:eastAsia="Century Gothic" w:hAnsi="Century Gothic" w:cs="Century Gothic"/>
          <w:sz w:val="20"/>
          <w:szCs w:val="20"/>
        </w:rPr>
        <w:t xml:space="preserve"> na počest partnerství mění podle aktuálního festivalového vizuálu</w:t>
      </w:r>
      <w:r w:rsidR="46752000" w:rsidRPr="4F964B76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6BFB7B7D" w14:textId="397BFCCA" w:rsidR="4F964B76" w:rsidRDefault="4F964B76" w:rsidP="4F964B76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9318504" w14:textId="3755000E" w:rsidR="0D523409" w:rsidRDefault="0D523409" w:rsidP="4F964B76">
      <w:pPr>
        <w:spacing w:after="120" w:line="257" w:lineRule="auto"/>
        <w:jc w:val="both"/>
      </w:pPr>
      <w:r w:rsidRPr="4F964B76">
        <w:rPr>
          <w:rFonts w:ascii="Century Gothic" w:eastAsia="Century Gothic" w:hAnsi="Century Gothic" w:cs="Century Gothic"/>
          <w:b/>
          <w:bCs/>
          <w:sz w:val="18"/>
          <w:szCs w:val="18"/>
        </w:rPr>
        <w:lastRenderedPageBreak/>
        <w:t>O Mattoni</w:t>
      </w:r>
    </w:p>
    <w:p w14:paraId="5AD88BF1" w14:textId="73804CD1" w:rsidR="0D523409" w:rsidRDefault="0D523409" w:rsidP="4F964B76">
      <w:pPr>
        <w:spacing w:after="120" w:line="257" w:lineRule="auto"/>
        <w:jc w:val="both"/>
      </w:pPr>
      <w:r w:rsidRPr="4F964B76">
        <w:rPr>
          <w:rFonts w:ascii="Century Gothic" w:eastAsia="Century Gothic" w:hAnsi="Century Gothic" w:cs="Century Gothic"/>
          <w:sz w:val="18"/>
          <w:szCs w:val="18"/>
        </w:rPr>
        <w:t xml:space="preserve">Mattoni, ikonická značka neodmyslitelně spojená s motivem orla již od roku 1873, se za dobu své existence stala synonymem pro minerálku. Unikátní minerální voda s nezaměnitelnou chutí se rodí v hloubce 125 až 230 metrů v panenské přírodě u Karlových Varů. Jedinečná poloha na rozhraní Krušných a Doupovských hor jí dává střední mineralizaci s vyváženým poměrem vápníku, hořčíku a draslíku pro každý den. Mattoni přináší tu nejkvalitnější vodu pro zdraví, jež je dostupná v přírodní neperlivé, jemně perlivé i perlivé variantě a v široké škále příchutí. </w:t>
      </w:r>
    </w:p>
    <w:p w14:paraId="62A04B92" w14:textId="6F8E556E" w:rsidR="0D523409" w:rsidRDefault="0D523409" w:rsidP="4F964B76">
      <w:pPr>
        <w:spacing w:after="120" w:line="257" w:lineRule="auto"/>
        <w:jc w:val="both"/>
      </w:pPr>
      <w:r w:rsidRPr="4F964B76">
        <w:rPr>
          <w:rFonts w:ascii="Century Gothic" w:eastAsia="Century Gothic" w:hAnsi="Century Gothic" w:cs="Century Gothic"/>
          <w:sz w:val="18"/>
          <w:szCs w:val="18"/>
        </w:rPr>
        <w:t xml:space="preserve">Před více než 150 lety se na Karlovarsku zrodila nápojová firma úspěšného podnikatele a vizionáře Heinricha </w:t>
      </w:r>
      <w:proofErr w:type="spellStart"/>
      <w:r w:rsidRPr="4F964B76">
        <w:rPr>
          <w:rFonts w:ascii="Century Gothic" w:eastAsia="Century Gothic" w:hAnsi="Century Gothic" w:cs="Century Gothic"/>
          <w:sz w:val="18"/>
          <w:szCs w:val="18"/>
        </w:rPr>
        <w:t>Mattoniho</w:t>
      </w:r>
      <w:proofErr w:type="spellEnd"/>
      <w:r w:rsidRPr="4F964B76">
        <w:rPr>
          <w:rFonts w:ascii="Century Gothic" w:eastAsia="Century Gothic" w:hAnsi="Century Gothic" w:cs="Century Gothic"/>
          <w:sz w:val="18"/>
          <w:szCs w:val="18"/>
        </w:rPr>
        <w:t xml:space="preserve">, který svou neutuchající pílí brzy dosáhl mezinárodního úspěchu. Na tradici rodinné firmy H. </w:t>
      </w:r>
      <w:proofErr w:type="spellStart"/>
      <w:r w:rsidRPr="4F964B76">
        <w:rPr>
          <w:rFonts w:ascii="Century Gothic" w:eastAsia="Century Gothic" w:hAnsi="Century Gothic" w:cs="Century Gothic"/>
          <w:sz w:val="18"/>
          <w:szCs w:val="18"/>
        </w:rPr>
        <w:t>Mattoniho</w:t>
      </w:r>
      <w:proofErr w:type="spellEnd"/>
      <w:r w:rsidRPr="4F964B76">
        <w:rPr>
          <w:rFonts w:ascii="Century Gothic" w:eastAsia="Century Gothic" w:hAnsi="Century Gothic" w:cs="Century Gothic"/>
          <w:sz w:val="18"/>
          <w:szCs w:val="18"/>
        </w:rPr>
        <w:t xml:space="preserve"> navazuje dnešní společnost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  Současnou podobu získala v 90. letech díky výrazným investicím italské rodiny </w:t>
      </w:r>
      <w:proofErr w:type="spellStart"/>
      <w:r w:rsidRPr="4F964B76">
        <w:rPr>
          <w:rFonts w:ascii="Century Gothic" w:eastAsia="Century Gothic" w:hAnsi="Century Gothic" w:cs="Century Gothic"/>
          <w:sz w:val="18"/>
          <w:szCs w:val="18"/>
        </w:rPr>
        <w:t>Pasquale</w:t>
      </w:r>
      <w:proofErr w:type="spellEnd"/>
      <w:r w:rsidRPr="4F964B76">
        <w:rPr>
          <w:rFonts w:ascii="Century Gothic" w:eastAsia="Century Gothic" w:hAnsi="Century Gothic" w:cs="Century Gothic"/>
          <w:sz w:val="18"/>
          <w:szCs w:val="18"/>
        </w:rPr>
        <w:t>. Produkty vyváží do 19 zemí světa a vlastní zahraniční značky minerálních vod v Rakousku, Maďarsku a Srbsku. V ČR, Maďarsku, Srbsku, Černé hoře, Bulharsku a na Slovensku je výhradním výrobcem a distributorem nealkoholických nápojů a pochutin značek firmy PepsiCo.</w:t>
      </w:r>
    </w:p>
    <w:p w14:paraId="40824D68" w14:textId="5A8A1C41" w:rsidR="0D523409" w:rsidRDefault="0D523409" w:rsidP="4F964B76">
      <w:pPr>
        <w:spacing w:after="120" w:line="257" w:lineRule="auto"/>
        <w:jc w:val="both"/>
      </w:pPr>
      <w:r w:rsidRPr="4F964B76">
        <w:rPr>
          <w:rFonts w:ascii="Century Gothic" w:eastAsia="Century Gothic" w:hAnsi="Century Gothic" w:cs="Century Gothic"/>
          <w:sz w:val="18"/>
          <w:szCs w:val="18"/>
        </w:rPr>
        <w:t>Motto značky „Mattoni je život“ rezonuje v dlouhodobé podpoře kulturního a společenského života v České republice. Mattoni 1873 se zaměřuje i na aktivity spojené s ochranou přírody a otázkou ekologie.</w:t>
      </w:r>
    </w:p>
    <w:p w14:paraId="13FCD0D6" w14:textId="237F00AF" w:rsidR="0D523409" w:rsidRDefault="0D523409" w:rsidP="4F964B76">
      <w:pPr>
        <w:spacing w:line="257" w:lineRule="auto"/>
        <w:jc w:val="both"/>
      </w:pPr>
      <w:r w:rsidRPr="4F964B76">
        <w:rPr>
          <w:rFonts w:ascii="Calibri" w:eastAsia="Calibri" w:hAnsi="Calibri" w:cs="Calibri"/>
          <w:sz w:val="22"/>
          <w:szCs w:val="22"/>
        </w:rPr>
        <w:t xml:space="preserve"> </w:t>
      </w:r>
    </w:p>
    <w:p w14:paraId="444B1AFA" w14:textId="510EBDD7" w:rsidR="0D523409" w:rsidRDefault="0D523409" w:rsidP="4F964B76">
      <w:pPr>
        <w:spacing w:after="120" w:line="257" w:lineRule="auto"/>
        <w:jc w:val="both"/>
      </w:pPr>
      <w:r w:rsidRPr="4F964B76">
        <w:rPr>
          <w:rFonts w:ascii="Calibri" w:eastAsia="Calibri" w:hAnsi="Calibri" w:cs="Calibri"/>
          <w:b/>
          <w:bCs/>
          <w:sz w:val="22"/>
          <w:szCs w:val="22"/>
        </w:rPr>
        <w:t>Kontakt pro média:</w:t>
      </w:r>
      <w:r w:rsidRPr="4F964B76">
        <w:rPr>
          <w:rFonts w:ascii="Calibri" w:eastAsia="Calibri" w:hAnsi="Calibri" w:cs="Calibri"/>
          <w:sz w:val="22"/>
          <w:szCs w:val="22"/>
        </w:rPr>
        <w:t xml:space="preserve"> </w:t>
      </w:r>
    </w:p>
    <w:p w14:paraId="60436E8C" w14:textId="26A7E06F" w:rsidR="0D523409" w:rsidRDefault="0D523409" w:rsidP="4F964B76">
      <w:pPr>
        <w:spacing w:after="0" w:line="257" w:lineRule="auto"/>
        <w:jc w:val="both"/>
      </w:pPr>
      <w:r w:rsidRPr="4F964B76">
        <w:rPr>
          <w:rFonts w:ascii="Calibri" w:eastAsia="Calibri" w:hAnsi="Calibri" w:cs="Calibri"/>
          <w:b/>
          <w:bCs/>
          <w:sz w:val="22"/>
          <w:szCs w:val="22"/>
        </w:rPr>
        <w:t>Lutfia Miňovská</w:t>
      </w:r>
      <w:r w:rsidRPr="4F964B76">
        <w:rPr>
          <w:rFonts w:ascii="Calibri" w:eastAsia="Calibri" w:hAnsi="Calibri" w:cs="Calibri"/>
          <w:sz w:val="22"/>
          <w:szCs w:val="22"/>
        </w:rPr>
        <w:t xml:space="preserve"> </w:t>
      </w:r>
    </w:p>
    <w:p w14:paraId="51A0F97E" w14:textId="4EDCA0CC" w:rsidR="0D523409" w:rsidRDefault="0D523409" w:rsidP="4F964B76">
      <w:pPr>
        <w:spacing w:after="0" w:line="257" w:lineRule="auto"/>
        <w:jc w:val="both"/>
      </w:pPr>
      <w:r w:rsidRPr="4F964B76">
        <w:rPr>
          <w:rFonts w:ascii="Calibri" w:eastAsia="Calibri" w:hAnsi="Calibri" w:cs="Calibri"/>
          <w:sz w:val="22"/>
          <w:szCs w:val="22"/>
        </w:rPr>
        <w:t xml:space="preserve">Tisková mluvčí  </w:t>
      </w:r>
    </w:p>
    <w:p w14:paraId="7D112C68" w14:textId="7A213257" w:rsidR="0D523409" w:rsidRDefault="0D523409" w:rsidP="4F964B76">
      <w:pPr>
        <w:spacing w:after="0" w:line="257" w:lineRule="auto"/>
        <w:jc w:val="both"/>
      </w:pPr>
      <w:r w:rsidRPr="4F964B76">
        <w:rPr>
          <w:rFonts w:ascii="Calibri" w:eastAsia="Calibri" w:hAnsi="Calibri" w:cs="Calibri"/>
          <w:sz w:val="22"/>
          <w:szCs w:val="22"/>
        </w:rPr>
        <w:t xml:space="preserve">Mattoni 1873 </w:t>
      </w:r>
    </w:p>
    <w:p w14:paraId="117DFB8E" w14:textId="3C6A66D9" w:rsidR="0D523409" w:rsidRDefault="0D523409" w:rsidP="4F964B76">
      <w:pPr>
        <w:spacing w:after="0" w:line="257" w:lineRule="auto"/>
        <w:jc w:val="both"/>
      </w:pPr>
      <w:r w:rsidRPr="4F964B76">
        <w:rPr>
          <w:rFonts w:ascii="Calibri" w:eastAsia="Calibri" w:hAnsi="Calibri" w:cs="Calibri"/>
          <w:b/>
          <w:bCs/>
          <w:sz w:val="22"/>
          <w:szCs w:val="22"/>
        </w:rPr>
        <w:t>Tel.:</w:t>
      </w:r>
      <w:r w:rsidRPr="4F964B76">
        <w:rPr>
          <w:rFonts w:ascii="Calibri" w:eastAsia="Calibri" w:hAnsi="Calibri" w:cs="Calibri"/>
          <w:sz w:val="22"/>
          <w:szCs w:val="22"/>
        </w:rPr>
        <w:t xml:space="preserve"> +420 607 602 328 </w:t>
      </w:r>
    </w:p>
    <w:p w14:paraId="13A13AF8" w14:textId="5C6E9B35" w:rsidR="0D523409" w:rsidRDefault="0D523409" w:rsidP="4F964B76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F964B76">
        <w:rPr>
          <w:rFonts w:ascii="Calibri" w:eastAsia="Calibri" w:hAnsi="Calibri" w:cs="Calibri"/>
          <w:b/>
          <w:bCs/>
          <w:sz w:val="22"/>
          <w:szCs w:val="22"/>
        </w:rPr>
        <w:t>E-mail:</w:t>
      </w:r>
      <w:r w:rsidRPr="4F964B76">
        <w:rPr>
          <w:rFonts w:ascii="Calibri" w:eastAsia="Calibri" w:hAnsi="Calibri" w:cs="Calibri"/>
          <w:sz w:val="22"/>
          <w:szCs w:val="22"/>
        </w:rPr>
        <w:t xml:space="preserve"> </w:t>
      </w:r>
      <w:hyperlink r:id="rId10">
        <w:r w:rsidRPr="4F964B76">
          <w:rPr>
            <w:rStyle w:val="Hypertextovodkaz"/>
            <w:rFonts w:ascii="Calibri" w:eastAsia="Calibri" w:hAnsi="Calibri" w:cs="Calibri"/>
            <w:color w:val="0563C1"/>
            <w:sz w:val="22"/>
            <w:szCs w:val="22"/>
            <w:lang w:val="cs"/>
          </w:rPr>
          <w:t>lutfia.minovska@mattoni.cz</w:t>
        </w:r>
      </w:hyperlink>
    </w:p>
    <w:p w14:paraId="57E52A21" w14:textId="634B7605" w:rsidR="4F964B76" w:rsidRDefault="4F964B76" w:rsidP="4F964B76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sectPr w:rsidR="4F964B7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AEDF" w14:textId="77777777" w:rsidR="002F0D18" w:rsidRDefault="002F0D18">
      <w:pPr>
        <w:spacing w:after="0" w:line="240" w:lineRule="auto"/>
      </w:pPr>
      <w:r>
        <w:separator/>
      </w:r>
    </w:p>
  </w:endnote>
  <w:endnote w:type="continuationSeparator" w:id="0">
    <w:p w14:paraId="326DAF00" w14:textId="77777777" w:rsidR="002F0D18" w:rsidRDefault="002F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964B76" w14:paraId="1EDF5CD0" w14:textId="77777777" w:rsidTr="4F964B76">
      <w:trPr>
        <w:trHeight w:val="300"/>
      </w:trPr>
      <w:tc>
        <w:tcPr>
          <w:tcW w:w="3005" w:type="dxa"/>
        </w:tcPr>
        <w:p w14:paraId="7AC2CF8F" w14:textId="4D49AC53" w:rsidR="4F964B76" w:rsidRDefault="4F964B76" w:rsidP="4F964B76">
          <w:pPr>
            <w:pStyle w:val="Zhlav"/>
            <w:ind w:left="-115"/>
          </w:pPr>
        </w:p>
      </w:tc>
      <w:tc>
        <w:tcPr>
          <w:tcW w:w="3005" w:type="dxa"/>
        </w:tcPr>
        <w:p w14:paraId="6623D889" w14:textId="256E5359" w:rsidR="4F964B76" w:rsidRDefault="4F964B76" w:rsidP="4F964B76">
          <w:pPr>
            <w:pStyle w:val="Zhlav"/>
            <w:jc w:val="center"/>
          </w:pPr>
        </w:p>
      </w:tc>
      <w:tc>
        <w:tcPr>
          <w:tcW w:w="3005" w:type="dxa"/>
        </w:tcPr>
        <w:p w14:paraId="2194EED7" w14:textId="5511ED38" w:rsidR="4F964B76" w:rsidRDefault="4F964B76" w:rsidP="4F964B76">
          <w:pPr>
            <w:pStyle w:val="Zhlav"/>
            <w:ind w:right="-115"/>
            <w:jc w:val="right"/>
          </w:pPr>
        </w:p>
      </w:tc>
    </w:tr>
  </w:tbl>
  <w:p w14:paraId="158705B0" w14:textId="61C2DAD9" w:rsidR="4F964B76" w:rsidRDefault="4F964B76" w:rsidP="4F964B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BC42" w14:textId="77777777" w:rsidR="002F0D18" w:rsidRDefault="002F0D18">
      <w:pPr>
        <w:spacing w:after="0" w:line="240" w:lineRule="auto"/>
      </w:pPr>
      <w:r>
        <w:separator/>
      </w:r>
    </w:p>
  </w:footnote>
  <w:footnote w:type="continuationSeparator" w:id="0">
    <w:p w14:paraId="6AEA53BC" w14:textId="77777777" w:rsidR="002F0D18" w:rsidRDefault="002F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373C" w14:textId="54D70DBD" w:rsidR="4F964B76" w:rsidRDefault="0039332A" w:rsidP="0039332A">
    <w:pPr>
      <w:pStyle w:val="Zhlav"/>
      <w:jc w:val="center"/>
    </w:pPr>
    <w:r>
      <w:rPr>
        <w:noProof/>
      </w:rPr>
      <w:drawing>
        <wp:inline distT="0" distB="0" distL="0" distR="0" wp14:anchorId="5936F622" wp14:editId="5529C4BD">
          <wp:extent cx="1668780" cy="975161"/>
          <wp:effectExtent l="0" t="0" r="7620" b="0"/>
          <wp:docPr id="1703586708" name="image2.png" descr="Obsah obrázku klipart, Grafika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586708" name="image2.png" descr="Obsah obrázku klipart, Grafika, Písmo, design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5445" cy="979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O4y2CXW3bQCWr" int2:id="y8h2CQiX">
      <int2:state int2:value="Rejected" int2:type="spell"/>
    </int2:textHash>
    <int2:textHash int2:hashCode="7UIcNUF/TefGSn" int2:id="tfuSXs6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0D877"/>
    <w:multiLevelType w:val="hybridMultilevel"/>
    <w:tmpl w:val="46ACA1E4"/>
    <w:lvl w:ilvl="0" w:tplc="14C8B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44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4E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CE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2C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0A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2B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66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06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23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F07529"/>
    <w:rsid w:val="000F935E"/>
    <w:rsid w:val="001C71E5"/>
    <w:rsid w:val="001F3346"/>
    <w:rsid w:val="002F0D18"/>
    <w:rsid w:val="0034C76D"/>
    <w:rsid w:val="0039332A"/>
    <w:rsid w:val="004921EE"/>
    <w:rsid w:val="00531434"/>
    <w:rsid w:val="005D23EA"/>
    <w:rsid w:val="00685E77"/>
    <w:rsid w:val="00745D8A"/>
    <w:rsid w:val="0088227E"/>
    <w:rsid w:val="009D2F16"/>
    <w:rsid w:val="00AB703D"/>
    <w:rsid w:val="00B380B4"/>
    <w:rsid w:val="00D52DF4"/>
    <w:rsid w:val="00D70D14"/>
    <w:rsid w:val="0117D0D9"/>
    <w:rsid w:val="0142C4C7"/>
    <w:rsid w:val="0183A5AA"/>
    <w:rsid w:val="019A3EF1"/>
    <w:rsid w:val="01D2EB19"/>
    <w:rsid w:val="01D58CED"/>
    <w:rsid w:val="0220B198"/>
    <w:rsid w:val="02740891"/>
    <w:rsid w:val="027EBCE2"/>
    <w:rsid w:val="028E81A1"/>
    <w:rsid w:val="02B7694D"/>
    <w:rsid w:val="030A898F"/>
    <w:rsid w:val="034EEB42"/>
    <w:rsid w:val="036CA280"/>
    <w:rsid w:val="047AFEA8"/>
    <w:rsid w:val="051AE8C9"/>
    <w:rsid w:val="0542A010"/>
    <w:rsid w:val="05B47698"/>
    <w:rsid w:val="067B12C5"/>
    <w:rsid w:val="06AA39B0"/>
    <w:rsid w:val="07196C83"/>
    <w:rsid w:val="072A5AB4"/>
    <w:rsid w:val="078F344C"/>
    <w:rsid w:val="07AAE6A9"/>
    <w:rsid w:val="07EDD7F2"/>
    <w:rsid w:val="0835B498"/>
    <w:rsid w:val="083DBC55"/>
    <w:rsid w:val="08406006"/>
    <w:rsid w:val="085CED02"/>
    <w:rsid w:val="08657BFA"/>
    <w:rsid w:val="0895AC49"/>
    <w:rsid w:val="092A0707"/>
    <w:rsid w:val="0A07C0BF"/>
    <w:rsid w:val="0AF8CCE7"/>
    <w:rsid w:val="0B16074A"/>
    <w:rsid w:val="0B5DF2B6"/>
    <w:rsid w:val="0C1D18D4"/>
    <w:rsid w:val="0C58CA89"/>
    <w:rsid w:val="0C9515EE"/>
    <w:rsid w:val="0C98943C"/>
    <w:rsid w:val="0CF95FF6"/>
    <w:rsid w:val="0D1808B9"/>
    <w:rsid w:val="0D3E18DC"/>
    <w:rsid w:val="0D4ECCF7"/>
    <w:rsid w:val="0D523409"/>
    <w:rsid w:val="0D712CE7"/>
    <w:rsid w:val="0D788DEA"/>
    <w:rsid w:val="0D9ECA6F"/>
    <w:rsid w:val="0DD3C3C9"/>
    <w:rsid w:val="0E0F7533"/>
    <w:rsid w:val="0E26D65D"/>
    <w:rsid w:val="0E28B3D3"/>
    <w:rsid w:val="0E555CDA"/>
    <w:rsid w:val="0E57CBA3"/>
    <w:rsid w:val="0E612813"/>
    <w:rsid w:val="0E793346"/>
    <w:rsid w:val="0F7B9647"/>
    <w:rsid w:val="0F9B071F"/>
    <w:rsid w:val="0FB4F188"/>
    <w:rsid w:val="0FCC30C1"/>
    <w:rsid w:val="0FCEED28"/>
    <w:rsid w:val="10030171"/>
    <w:rsid w:val="101D08C2"/>
    <w:rsid w:val="10254F15"/>
    <w:rsid w:val="1064FF3D"/>
    <w:rsid w:val="108A8B9D"/>
    <w:rsid w:val="1098BFAC"/>
    <w:rsid w:val="10E77AE2"/>
    <w:rsid w:val="114CA4C3"/>
    <w:rsid w:val="11B2C565"/>
    <w:rsid w:val="11E4F1E1"/>
    <w:rsid w:val="123914E6"/>
    <w:rsid w:val="12DE9F86"/>
    <w:rsid w:val="136159EB"/>
    <w:rsid w:val="13DFE2F8"/>
    <w:rsid w:val="14035BB5"/>
    <w:rsid w:val="142BDC85"/>
    <w:rsid w:val="1465D8CF"/>
    <w:rsid w:val="147CE00C"/>
    <w:rsid w:val="14BE6A5B"/>
    <w:rsid w:val="14DDF0BD"/>
    <w:rsid w:val="16435D7E"/>
    <w:rsid w:val="1735495D"/>
    <w:rsid w:val="17A9202F"/>
    <w:rsid w:val="17D3A2F4"/>
    <w:rsid w:val="17ECF0F3"/>
    <w:rsid w:val="17F9A4A1"/>
    <w:rsid w:val="18761C81"/>
    <w:rsid w:val="187EAFA8"/>
    <w:rsid w:val="18B391F8"/>
    <w:rsid w:val="1933AC33"/>
    <w:rsid w:val="198CB346"/>
    <w:rsid w:val="19A93D4E"/>
    <w:rsid w:val="1A67E130"/>
    <w:rsid w:val="1B1B27FB"/>
    <w:rsid w:val="1B266E80"/>
    <w:rsid w:val="1B575BB6"/>
    <w:rsid w:val="1B77FAE3"/>
    <w:rsid w:val="1B83386D"/>
    <w:rsid w:val="1BCD88D6"/>
    <w:rsid w:val="1C7C3B93"/>
    <w:rsid w:val="1CD89FA8"/>
    <w:rsid w:val="1D010FD2"/>
    <w:rsid w:val="1D4B5118"/>
    <w:rsid w:val="1E229B8C"/>
    <w:rsid w:val="1E558A36"/>
    <w:rsid w:val="1EB8C03D"/>
    <w:rsid w:val="1F35A65A"/>
    <w:rsid w:val="1F8403A0"/>
    <w:rsid w:val="1FBA9A4C"/>
    <w:rsid w:val="20C7AEA7"/>
    <w:rsid w:val="20DAE5FE"/>
    <w:rsid w:val="21721C75"/>
    <w:rsid w:val="21A7DC9C"/>
    <w:rsid w:val="21C1E72D"/>
    <w:rsid w:val="22588191"/>
    <w:rsid w:val="231BA5E6"/>
    <w:rsid w:val="234A3586"/>
    <w:rsid w:val="23E1169B"/>
    <w:rsid w:val="23F3A7FF"/>
    <w:rsid w:val="240334CD"/>
    <w:rsid w:val="2421196A"/>
    <w:rsid w:val="24280BDD"/>
    <w:rsid w:val="244577DB"/>
    <w:rsid w:val="249E9519"/>
    <w:rsid w:val="24EB8A2D"/>
    <w:rsid w:val="2572F451"/>
    <w:rsid w:val="25FDDEAC"/>
    <w:rsid w:val="26536B9F"/>
    <w:rsid w:val="272BE184"/>
    <w:rsid w:val="279AD339"/>
    <w:rsid w:val="27D6C5D4"/>
    <w:rsid w:val="2808C2BF"/>
    <w:rsid w:val="28682795"/>
    <w:rsid w:val="28B39F1C"/>
    <w:rsid w:val="28E30089"/>
    <w:rsid w:val="28F4391D"/>
    <w:rsid w:val="2A15D06D"/>
    <w:rsid w:val="2A22FEB4"/>
    <w:rsid w:val="2A619A24"/>
    <w:rsid w:val="2A62C656"/>
    <w:rsid w:val="2A995E12"/>
    <w:rsid w:val="2AB49AEB"/>
    <w:rsid w:val="2B36B330"/>
    <w:rsid w:val="2BA2CB60"/>
    <w:rsid w:val="2BB18959"/>
    <w:rsid w:val="2C13A95F"/>
    <w:rsid w:val="2C944677"/>
    <w:rsid w:val="2CC81900"/>
    <w:rsid w:val="2DF89B42"/>
    <w:rsid w:val="2E7CE128"/>
    <w:rsid w:val="2EC682C6"/>
    <w:rsid w:val="2F117CC2"/>
    <w:rsid w:val="2F3C03DD"/>
    <w:rsid w:val="2FB294CB"/>
    <w:rsid w:val="2FEA9623"/>
    <w:rsid w:val="3015A0E6"/>
    <w:rsid w:val="3093C2BF"/>
    <w:rsid w:val="30A3727A"/>
    <w:rsid w:val="30F6E96C"/>
    <w:rsid w:val="311CD412"/>
    <w:rsid w:val="314DC673"/>
    <w:rsid w:val="3166A2A4"/>
    <w:rsid w:val="31937808"/>
    <w:rsid w:val="320E7D30"/>
    <w:rsid w:val="326A5EEB"/>
    <w:rsid w:val="32720EBD"/>
    <w:rsid w:val="32B2467F"/>
    <w:rsid w:val="32BCCC01"/>
    <w:rsid w:val="330FF175"/>
    <w:rsid w:val="3326029F"/>
    <w:rsid w:val="332843F7"/>
    <w:rsid w:val="33339776"/>
    <w:rsid w:val="3387D859"/>
    <w:rsid w:val="33A0685C"/>
    <w:rsid w:val="33CAA1A5"/>
    <w:rsid w:val="33FEB1E9"/>
    <w:rsid w:val="34A2CBB5"/>
    <w:rsid w:val="34A7964E"/>
    <w:rsid w:val="355AB00E"/>
    <w:rsid w:val="3634574B"/>
    <w:rsid w:val="367789F2"/>
    <w:rsid w:val="36897DE7"/>
    <w:rsid w:val="369511A9"/>
    <w:rsid w:val="370776ED"/>
    <w:rsid w:val="379D4514"/>
    <w:rsid w:val="37FEE76B"/>
    <w:rsid w:val="381B6A2A"/>
    <w:rsid w:val="3828A8BB"/>
    <w:rsid w:val="3840887F"/>
    <w:rsid w:val="38837B13"/>
    <w:rsid w:val="38A8396D"/>
    <w:rsid w:val="38DDCF61"/>
    <w:rsid w:val="392DDE70"/>
    <w:rsid w:val="39B24BD2"/>
    <w:rsid w:val="39C8CCA6"/>
    <w:rsid w:val="39D9159A"/>
    <w:rsid w:val="39E873B9"/>
    <w:rsid w:val="39FC36FC"/>
    <w:rsid w:val="3A6539E5"/>
    <w:rsid w:val="3AF88D00"/>
    <w:rsid w:val="3B50C0F3"/>
    <w:rsid w:val="3B8D90F9"/>
    <w:rsid w:val="3BDAEC9B"/>
    <w:rsid w:val="3BE788D8"/>
    <w:rsid w:val="3BF461DE"/>
    <w:rsid w:val="3C7F1EF1"/>
    <w:rsid w:val="3CBDA7DD"/>
    <w:rsid w:val="3CD5B3FC"/>
    <w:rsid w:val="3CE1A4C2"/>
    <w:rsid w:val="3D2F99A4"/>
    <w:rsid w:val="3D426880"/>
    <w:rsid w:val="3D76D687"/>
    <w:rsid w:val="3D8269FD"/>
    <w:rsid w:val="3DC5D3B3"/>
    <w:rsid w:val="3DEACA91"/>
    <w:rsid w:val="3E063715"/>
    <w:rsid w:val="3E3F7D78"/>
    <w:rsid w:val="3EDDB87F"/>
    <w:rsid w:val="3EFB8BFB"/>
    <w:rsid w:val="3F0F4BEA"/>
    <w:rsid w:val="3F45C7CE"/>
    <w:rsid w:val="3F669181"/>
    <w:rsid w:val="3F8E6971"/>
    <w:rsid w:val="401990CD"/>
    <w:rsid w:val="40AE2C02"/>
    <w:rsid w:val="40AED074"/>
    <w:rsid w:val="40CABA57"/>
    <w:rsid w:val="40D25669"/>
    <w:rsid w:val="40E60B29"/>
    <w:rsid w:val="40F083A1"/>
    <w:rsid w:val="40FFDCCC"/>
    <w:rsid w:val="41174A12"/>
    <w:rsid w:val="4121C4AA"/>
    <w:rsid w:val="414BB68B"/>
    <w:rsid w:val="41DF3C05"/>
    <w:rsid w:val="41E60E3B"/>
    <w:rsid w:val="41FF4F39"/>
    <w:rsid w:val="42FC7BFB"/>
    <w:rsid w:val="436FFE43"/>
    <w:rsid w:val="437EAE92"/>
    <w:rsid w:val="43D6945B"/>
    <w:rsid w:val="43E8CBDF"/>
    <w:rsid w:val="44020F96"/>
    <w:rsid w:val="4403C8EB"/>
    <w:rsid w:val="441CA405"/>
    <w:rsid w:val="44229F40"/>
    <w:rsid w:val="44E70FAC"/>
    <w:rsid w:val="44F07529"/>
    <w:rsid w:val="44FC58FE"/>
    <w:rsid w:val="451B102C"/>
    <w:rsid w:val="4577E182"/>
    <w:rsid w:val="45789018"/>
    <w:rsid w:val="462F277D"/>
    <w:rsid w:val="46752000"/>
    <w:rsid w:val="46F4D9BF"/>
    <w:rsid w:val="474CA4FC"/>
    <w:rsid w:val="4764247F"/>
    <w:rsid w:val="47862C56"/>
    <w:rsid w:val="480393F0"/>
    <w:rsid w:val="481E473F"/>
    <w:rsid w:val="48E94BA4"/>
    <w:rsid w:val="4977206E"/>
    <w:rsid w:val="4A376F12"/>
    <w:rsid w:val="4AC238E0"/>
    <w:rsid w:val="4B1C8096"/>
    <w:rsid w:val="4B25900C"/>
    <w:rsid w:val="4B694F24"/>
    <w:rsid w:val="4B6E052A"/>
    <w:rsid w:val="4B9C1FE6"/>
    <w:rsid w:val="4BA98E47"/>
    <w:rsid w:val="4C560EC8"/>
    <w:rsid w:val="4C765CDA"/>
    <w:rsid w:val="4C971164"/>
    <w:rsid w:val="4CA9FDAB"/>
    <w:rsid w:val="4DB87812"/>
    <w:rsid w:val="4DCA5151"/>
    <w:rsid w:val="4E02602F"/>
    <w:rsid w:val="4E7EE119"/>
    <w:rsid w:val="4E80D868"/>
    <w:rsid w:val="4F0DFBCD"/>
    <w:rsid w:val="4F172595"/>
    <w:rsid w:val="4F44EF9C"/>
    <w:rsid w:val="4F964B76"/>
    <w:rsid w:val="4F9711F5"/>
    <w:rsid w:val="4FEC695D"/>
    <w:rsid w:val="4FEE51E6"/>
    <w:rsid w:val="50082B91"/>
    <w:rsid w:val="5028B038"/>
    <w:rsid w:val="505372CC"/>
    <w:rsid w:val="50BF748E"/>
    <w:rsid w:val="5108AE54"/>
    <w:rsid w:val="510BED7C"/>
    <w:rsid w:val="51E0A7A2"/>
    <w:rsid w:val="520F5D0F"/>
    <w:rsid w:val="53080D75"/>
    <w:rsid w:val="5318B580"/>
    <w:rsid w:val="53553990"/>
    <w:rsid w:val="536BBF7C"/>
    <w:rsid w:val="53EFBF90"/>
    <w:rsid w:val="54B82153"/>
    <w:rsid w:val="54DF7160"/>
    <w:rsid w:val="559A4E5D"/>
    <w:rsid w:val="56128F8D"/>
    <w:rsid w:val="565858CF"/>
    <w:rsid w:val="567B105D"/>
    <w:rsid w:val="56B8A6ED"/>
    <w:rsid w:val="56D861DF"/>
    <w:rsid w:val="5708065A"/>
    <w:rsid w:val="57316146"/>
    <w:rsid w:val="575FB377"/>
    <w:rsid w:val="57B13078"/>
    <w:rsid w:val="587461DD"/>
    <w:rsid w:val="58DD59A1"/>
    <w:rsid w:val="58F573CD"/>
    <w:rsid w:val="595C6112"/>
    <w:rsid w:val="5C4AAECF"/>
    <w:rsid w:val="5C7D91AF"/>
    <w:rsid w:val="5CD58F8B"/>
    <w:rsid w:val="5D65433C"/>
    <w:rsid w:val="5D6F0F6C"/>
    <w:rsid w:val="5DA21E91"/>
    <w:rsid w:val="5DC237EE"/>
    <w:rsid w:val="5DE3D05B"/>
    <w:rsid w:val="5E022489"/>
    <w:rsid w:val="5ED283A3"/>
    <w:rsid w:val="5F09912C"/>
    <w:rsid w:val="5F63760E"/>
    <w:rsid w:val="5FD3C6E7"/>
    <w:rsid w:val="612B0885"/>
    <w:rsid w:val="61445B35"/>
    <w:rsid w:val="614BB572"/>
    <w:rsid w:val="6177DE37"/>
    <w:rsid w:val="61BE0900"/>
    <w:rsid w:val="61D7899A"/>
    <w:rsid w:val="62211165"/>
    <w:rsid w:val="622E13E5"/>
    <w:rsid w:val="6260D73E"/>
    <w:rsid w:val="62A1C618"/>
    <w:rsid w:val="62D9C744"/>
    <w:rsid w:val="62FBDD4C"/>
    <w:rsid w:val="633D4014"/>
    <w:rsid w:val="63987CBC"/>
    <w:rsid w:val="639D9593"/>
    <w:rsid w:val="63C40F84"/>
    <w:rsid w:val="64034E5F"/>
    <w:rsid w:val="6455DA88"/>
    <w:rsid w:val="64BF9281"/>
    <w:rsid w:val="65611415"/>
    <w:rsid w:val="65E4C8F5"/>
    <w:rsid w:val="65EEA6B6"/>
    <w:rsid w:val="66120855"/>
    <w:rsid w:val="6687F831"/>
    <w:rsid w:val="668B6611"/>
    <w:rsid w:val="66FBEC9D"/>
    <w:rsid w:val="674184D6"/>
    <w:rsid w:val="6753BA3A"/>
    <w:rsid w:val="67CD0F18"/>
    <w:rsid w:val="6836CBCF"/>
    <w:rsid w:val="684DD03A"/>
    <w:rsid w:val="685B2238"/>
    <w:rsid w:val="6928C7FC"/>
    <w:rsid w:val="69961AE2"/>
    <w:rsid w:val="69BE9300"/>
    <w:rsid w:val="6A50EEF9"/>
    <w:rsid w:val="6A7D36C1"/>
    <w:rsid w:val="6AB7CA8B"/>
    <w:rsid w:val="6AFB83D5"/>
    <w:rsid w:val="6B48E566"/>
    <w:rsid w:val="6B532B36"/>
    <w:rsid w:val="6B991928"/>
    <w:rsid w:val="6BED5360"/>
    <w:rsid w:val="6C04B48D"/>
    <w:rsid w:val="6C0B76FF"/>
    <w:rsid w:val="6C0F3742"/>
    <w:rsid w:val="6C2E1DD5"/>
    <w:rsid w:val="6C9CFFAF"/>
    <w:rsid w:val="6CB56B05"/>
    <w:rsid w:val="6D5E4D04"/>
    <w:rsid w:val="6D7576BA"/>
    <w:rsid w:val="6D7FB0E4"/>
    <w:rsid w:val="6DA04DC2"/>
    <w:rsid w:val="6E00C8C2"/>
    <w:rsid w:val="6EC247AF"/>
    <w:rsid w:val="6EE7C837"/>
    <w:rsid w:val="6EFB9510"/>
    <w:rsid w:val="6F54ED9C"/>
    <w:rsid w:val="6F6B3F43"/>
    <w:rsid w:val="70E63481"/>
    <w:rsid w:val="711CCEEE"/>
    <w:rsid w:val="714816A8"/>
    <w:rsid w:val="7183BAE8"/>
    <w:rsid w:val="71BBB48C"/>
    <w:rsid w:val="71D05483"/>
    <w:rsid w:val="71ED84E8"/>
    <w:rsid w:val="7245E5CF"/>
    <w:rsid w:val="724B0FAC"/>
    <w:rsid w:val="728B9082"/>
    <w:rsid w:val="72911311"/>
    <w:rsid w:val="732F0EC2"/>
    <w:rsid w:val="733D67D6"/>
    <w:rsid w:val="73611DDD"/>
    <w:rsid w:val="7362AC5B"/>
    <w:rsid w:val="73CE646A"/>
    <w:rsid w:val="73CF8DDD"/>
    <w:rsid w:val="74929CAB"/>
    <w:rsid w:val="74BD7962"/>
    <w:rsid w:val="750D84EB"/>
    <w:rsid w:val="75998E2F"/>
    <w:rsid w:val="75CCAF23"/>
    <w:rsid w:val="76D9800D"/>
    <w:rsid w:val="7725C280"/>
    <w:rsid w:val="778AE12F"/>
    <w:rsid w:val="779D19CB"/>
    <w:rsid w:val="77E9F049"/>
    <w:rsid w:val="77F4853B"/>
    <w:rsid w:val="781A5256"/>
    <w:rsid w:val="7835B40E"/>
    <w:rsid w:val="786C8778"/>
    <w:rsid w:val="78AAD365"/>
    <w:rsid w:val="78D8737B"/>
    <w:rsid w:val="78E9752D"/>
    <w:rsid w:val="78FB3099"/>
    <w:rsid w:val="79508B48"/>
    <w:rsid w:val="7A11357E"/>
    <w:rsid w:val="7A54656B"/>
    <w:rsid w:val="7A85079B"/>
    <w:rsid w:val="7A8FE6B4"/>
    <w:rsid w:val="7AB584C1"/>
    <w:rsid w:val="7B47CE9A"/>
    <w:rsid w:val="7BBC0E51"/>
    <w:rsid w:val="7C0688CA"/>
    <w:rsid w:val="7C206531"/>
    <w:rsid w:val="7C7D7AC0"/>
    <w:rsid w:val="7CE09E2D"/>
    <w:rsid w:val="7D61FEA4"/>
    <w:rsid w:val="7DBE8A89"/>
    <w:rsid w:val="7E09390D"/>
    <w:rsid w:val="7E3BA8DF"/>
    <w:rsid w:val="7F2BFC96"/>
    <w:rsid w:val="7F7C7612"/>
    <w:rsid w:val="7FCBA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07529"/>
  <w15:chartTrackingRefBased/>
  <w15:docId w15:val="{76982C64-71E4-4DC3-9297-65284C91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uiPriority w:val="9"/>
    <w:unhideWhenUsed/>
    <w:qFormat/>
    <w:rsid w:val="4F964B76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4F964B76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4F964B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4C971164"/>
    <w:rPr>
      <w:color w:val="467886"/>
      <w:u w:val="single"/>
    </w:rPr>
  </w:style>
  <w:style w:type="paragraph" w:styleId="Zhlav">
    <w:name w:val="header"/>
    <w:basedOn w:val="Normln"/>
    <w:uiPriority w:val="99"/>
    <w:unhideWhenUsed/>
    <w:rsid w:val="4F964B76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4F964B76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lutfia.volfova@matton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DFE86-B1BB-4436-8D93-DCE3FA9A1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27A5E-313F-4C5B-8D04-DA74E5067792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DF81325B-0423-4DA0-A287-6E9E11E20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Matulová Monika</dc:creator>
  <cp:keywords/>
  <dc:description/>
  <cp:lastModifiedBy>Sonnková Viktorie</cp:lastModifiedBy>
  <cp:revision>8</cp:revision>
  <dcterms:created xsi:type="dcterms:W3CDTF">2025-06-13T13:44:00Z</dcterms:created>
  <dcterms:modified xsi:type="dcterms:W3CDTF">2025-07-01T08:45:00Z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